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7AA2" w14:textId="4ED19C51" w:rsidR="000B7F1E" w:rsidRPr="000B7F1E" w:rsidRDefault="000B7F1E" w:rsidP="0018014C">
      <w:pPr>
        <w:ind w:left="5103" w:firstLine="426"/>
        <w:rPr>
          <w:rFonts w:asciiTheme="majorBidi" w:hAnsiTheme="majorBidi" w:cstheme="majorBidi"/>
          <w:b/>
          <w:bCs/>
          <w:szCs w:val="24"/>
        </w:rPr>
      </w:pPr>
      <w:r w:rsidRPr="000B7F1E">
        <w:rPr>
          <w:rFonts w:asciiTheme="majorBidi" w:hAnsiTheme="majorBidi" w:cstheme="majorBidi"/>
          <w:b/>
          <w:bCs/>
          <w:szCs w:val="24"/>
        </w:rPr>
        <w:t>Projektas</w:t>
      </w:r>
    </w:p>
    <w:p w14:paraId="2F10EC08" w14:textId="77777777" w:rsidR="000B7F1E" w:rsidRDefault="000B7F1E" w:rsidP="0018014C">
      <w:pPr>
        <w:ind w:left="5103" w:firstLine="426"/>
        <w:rPr>
          <w:rFonts w:asciiTheme="majorBidi" w:hAnsiTheme="majorBidi" w:cstheme="majorBidi"/>
          <w:szCs w:val="24"/>
        </w:rPr>
      </w:pPr>
    </w:p>
    <w:p w14:paraId="72D59184" w14:textId="7FA26D63" w:rsidR="00F353C1" w:rsidRPr="002E76DB" w:rsidRDefault="00F353C1" w:rsidP="0018014C">
      <w:pPr>
        <w:ind w:left="5103" w:firstLine="426"/>
        <w:rPr>
          <w:rFonts w:asciiTheme="majorBidi" w:hAnsiTheme="majorBidi" w:cstheme="majorBidi"/>
          <w:szCs w:val="24"/>
        </w:rPr>
      </w:pPr>
      <w:r w:rsidRPr="002E76DB">
        <w:rPr>
          <w:rFonts w:asciiTheme="majorBidi" w:hAnsiTheme="majorBidi" w:cstheme="majorBidi"/>
          <w:szCs w:val="24"/>
        </w:rPr>
        <w:t>PATVIRTINTA</w:t>
      </w:r>
    </w:p>
    <w:p w14:paraId="063C6E6A" w14:textId="4E3015D4" w:rsidR="00F353C1" w:rsidRPr="002E76DB" w:rsidRDefault="005E4C30" w:rsidP="0018014C">
      <w:pPr>
        <w:ind w:left="5103" w:firstLine="426"/>
        <w:rPr>
          <w:rFonts w:asciiTheme="majorBidi" w:hAnsiTheme="majorBidi" w:cstheme="majorBidi"/>
          <w:szCs w:val="24"/>
        </w:rPr>
      </w:pPr>
      <w:r w:rsidRPr="002E76DB">
        <w:rPr>
          <w:rFonts w:asciiTheme="majorBidi" w:hAnsiTheme="majorBidi" w:cstheme="majorBidi"/>
          <w:szCs w:val="24"/>
        </w:rPr>
        <w:t xml:space="preserve">Zarasų rajono </w:t>
      </w:r>
      <w:r w:rsidR="00F353C1" w:rsidRPr="002E76DB">
        <w:rPr>
          <w:rFonts w:asciiTheme="majorBidi" w:hAnsiTheme="majorBidi" w:cstheme="majorBidi"/>
          <w:szCs w:val="24"/>
        </w:rPr>
        <w:t>savivaldybės tarybos</w:t>
      </w:r>
    </w:p>
    <w:p w14:paraId="57649CEB" w14:textId="46608385" w:rsidR="00F353C1" w:rsidRPr="002E76DB" w:rsidRDefault="00F353C1" w:rsidP="0018014C">
      <w:pPr>
        <w:ind w:left="5103" w:firstLine="426"/>
        <w:rPr>
          <w:rFonts w:asciiTheme="majorBidi" w:hAnsiTheme="majorBidi" w:cstheme="majorBidi"/>
          <w:szCs w:val="24"/>
        </w:rPr>
      </w:pPr>
      <w:r w:rsidRPr="002E76DB">
        <w:rPr>
          <w:rFonts w:asciiTheme="majorBidi" w:hAnsiTheme="majorBidi" w:cstheme="majorBidi"/>
          <w:szCs w:val="24"/>
        </w:rPr>
        <w:t>20</w:t>
      </w:r>
      <w:r w:rsidR="005E4C30" w:rsidRPr="002E76DB">
        <w:rPr>
          <w:rFonts w:asciiTheme="majorBidi" w:hAnsiTheme="majorBidi" w:cstheme="majorBidi"/>
          <w:szCs w:val="24"/>
        </w:rPr>
        <w:t>2</w:t>
      </w:r>
      <w:r w:rsidR="007A00F0" w:rsidRPr="002E76DB">
        <w:rPr>
          <w:rFonts w:asciiTheme="majorBidi" w:hAnsiTheme="majorBidi" w:cstheme="majorBidi"/>
          <w:szCs w:val="24"/>
        </w:rPr>
        <w:t>5</w:t>
      </w:r>
      <w:r w:rsidR="005E4C30" w:rsidRPr="002E76DB">
        <w:rPr>
          <w:rFonts w:asciiTheme="majorBidi" w:hAnsiTheme="majorBidi" w:cstheme="majorBidi"/>
          <w:szCs w:val="24"/>
        </w:rPr>
        <w:t xml:space="preserve"> </w:t>
      </w:r>
      <w:r w:rsidRPr="002E76DB">
        <w:rPr>
          <w:rFonts w:asciiTheme="majorBidi" w:hAnsiTheme="majorBidi" w:cstheme="majorBidi"/>
          <w:szCs w:val="24"/>
        </w:rPr>
        <w:t xml:space="preserve">m. </w:t>
      </w:r>
      <w:r w:rsidR="000B7F1E">
        <w:rPr>
          <w:rFonts w:asciiTheme="majorBidi" w:hAnsiTheme="majorBidi" w:cstheme="majorBidi"/>
          <w:szCs w:val="24"/>
        </w:rPr>
        <w:t xml:space="preserve">vasario    </w:t>
      </w:r>
      <w:r w:rsidRPr="002E76DB">
        <w:rPr>
          <w:rFonts w:asciiTheme="majorBidi" w:hAnsiTheme="majorBidi" w:cstheme="majorBidi"/>
          <w:szCs w:val="24"/>
        </w:rPr>
        <w:t>d. sprendimu Nr. ___</w:t>
      </w:r>
    </w:p>
    <w:p w14:paraId="49E4B6FE" w14:textId="77777777" w:rsidR="00F353C1" w:rsidRPr="002E76DB" w:rsidRDefault="00F353C1" w:rsidP="0018014C">
      <w:pPr>
        <w:jc w:val="both"/>
        <w:rPr>
          <w:rFonts w:asciiTheme="majorBidi" w:hAnsiTheme="majorBidi" w:cstheme="majorBidi"/>
          <w:b/>
          <w:szCs w:val="24"/>
        </w:rPr>
      </w:pPr>
    </w:p>
    <w:p w14:paraId="6816A32F" w14:textId="77777777" w:rsidR="00C42B7C" w:rsidRPr="002E76DB" w:rsidRDefault="00C42B7C" w:rsidP="0018014C">
      <w:pPr>
        <w:jc w:val="center"/>
        <w:rPr>
          <w:rFonts w:asciiTheme="majorBidi" w:hAnsiTheme="majorBidi" w:cstheme="majorBidi"/>
          <w:b/>
          <w:bCs/>
          <w:szCs w:val="24"/>
        </w:rPr>
      </w:pPr>
    </w:p>
    <w:p w14:paraId="3293A559" w14:textId="72EF798A" w:rsidR="00F353C1" w:rsidRPr="002E76DB" w:rsidRDefault="005E4C30" w:rsidP="0018014C">
      <w:pPr>
        <w:jc w:val="center"/>
        <w:rPr>
          <w:rFonts w:asciiTheme="majorBidi" w:hAnsiTheme="majorBidi" w:cstheme="majorBidi"/>
          <w:b/>
          <w:bCs/>
          <w:szCs w:val="24"/>
        </w:rPr>
      </w:pPr>
      <w:r w:rsidRPr="002E76DB">
        <w:rPr>
          <w:rFonts w:asciiTheme="majorBidi" w:hAnsiTheme="majorBidi" w:cstheme="majorBidi"/>
          <w:b/>
          <w:bCs/>
          <w:szCs w:val="24"/>
        </w:rPr>
        <w:t xml:space="preserve">ZARASŲ RAJONO </w:t>
      </w:r>
      <w:r w:rsidR="00F353C1" w:rsidRPr="002E76DB">
        <w:rPr>
          <w:rFonts w:asciiTheme="majorBidi" w:hAnsiTheme="majorBidi" w:cstheme="majorBidi"/>
          <w:b/>
          <w:bCs/>
          <w:szCs w:val="24"/>
        </w:rPr>
        <w:t>SAVIVALDYBĖS</w:t>
      </w:r>
    </w:p>
    <w:p w14:paraId="27CDAE29" w14:textId="746D6F93" w:rsidR="00F353C1" w:rsidRPr="002E76DB" w:rsidRDefault="00B62F10" w:rsidP="0018014C">
      <w:pPr>
        <w:jc w:val="center"/>
        <w:rPr>
          <w:rFonts w:asciiTheme="majorBidi" w:hAnsiTheme="majorBidi" w:cstheme="majorBidi"/>
          <w:b/>
          <w:szCs w:val="24"/>
        </w:rPr>
      </w:pPr>
      <w:r w:rsidRPr="002E76DB">
        <w:rPr>
          <w:rFonts w:asciiTheme="majorBidi" w:hAnsiTheme="majorBidi" w:cstheme="majorBidi"/>
          <w:b/>
          <w:iCs/>
          <w:szCs w:val="24"/>
        </w:rPr>
        <w:t>202</w:t>
      </w:r>
      <w:r w:rsidR="007A00F0" w:rsidRPr="002E76DB">
        <w:rPr>
          <w:rFonts w:asciiTheme="majorBidi" w:hAnsiTheme="majorBidi" w:cstheme="majorBidi"/>
          <w:b/>
          <w:iCs/>
          <w:szCs w:val="24"/>
        </w:rPr>
        <w:t>5</w:t>
      </w:r>
      <w:r w:rsidRPr="002E76DB">
        <w:rPr>
          <w:rFonts w:asciiTheme="majorBidi" w:hAnsiTheme="majorBidi" w:cstheme="majorBidi"/>
          <w:b/>
          <w:iCs/>
          <w:szCs w:val="24"/>
        </w:rPr>
        <w:t>–202</w:t>
      </w:r>
      <w:r w:rsidR="007A00F0" w:rsidRPr="002E76DB">
        <w:rPr>
          <w:rFonts w:asciiTheme="majorBidi" w:hAnsiTheme="majorBidi" w:cstheme="majorBidi"/>
          <w:b/>
          <w:iCs/>
          <w:szCs w:val="24"/>
        </w:rPr>
        <w:t>7</w:t>
      </w:r>
      <w:r w:rsidR="00F353C1" w:rsidRPr="002E76DB">
        <w:rPr>
          <w:rFonts w:asciiTheme="majorBidi" w:hAnsiTheme="majorBidi" w:cstheme="majorBidi"/>
          <w:b/>
          <w:szCs w:val="24"/>
        </w:rPr>
        <w:t xml:space="preserve"> METŲ STRATEGINIS VEIKLOS PLANAS</w:t>
      </w:r>
    </w:p>
    <w:p w14:paraId="5060CD68" w14:textId="77777777" w:rsidR="00BF1B54" w:rsidRPr="002E76DB" w:rsidRDefault="00BF1B54" w:rsidP="0018014C">
      <w:pPr>
        <w:jc w:val="center"/>
        <w:rPr>
          <w:rFonts w:asciiTheme="majorBidi" w:hAnsiTheme="majorBidi" w:cstheme="majorBidi"/>
          <w:iCs/>
          <w:szCs w:val="24"/>
        </w:rPr>
      </w:pPr>
    </w:p>
    <w:p w14:paraId="6B024C37" w14:textId="012F5C85" w:rsidR="00F353C1" w:rsidRPr="002E76DB" w:rsidRDefault="00F353C1" w:rsidP="0018014C">
      <w:pPr>
        <w:jc w:val="center"/>
        <w:rPr>
          <w:rFonts w:asciiTheme="majorBidi" w:hAnsiTheme="majorBidi" w:cstheme="majorBidi"/>
          <w:b/>
          <w:szCs w:val="24"/>
        </w:rPr>
      </w:pPr>
      <w:r w:rsidRPr="002E76DB">
        <w:rPr>
          <w:rFonts w:asciiTheme="majorBidi" w:hAnsiTheme="majorBidi" w:cstheme="majorBidi"/>
          <w:b/>
          <w:szCs w:val="24"/>
        </w:rPr>
        <w:t>I SKYRIUS</w:t>
      </w:r>
    </w:p>
    <w:p w14:paraId="5232D22A" w14:textId="31A819D7" w:rsidR="00F353C1" w:rsidRPr="002E76DB" w:rsidRDefault="00F353C1" w:rsidP="0018014C">
      <w:pPr>
        <w:jc w:val="center"/>
        <w:rPr>
          <w:rFonts w:asciiTheme="majorBidi" w:hAnsiTheme="majorBidi" w:cstheme="majorBidi"/>
          <w:b/>
          <w:szCs w:val="24"/>
        </w:rPr>
      </w:pPr>
      <w:r w:rsidRPr="002E76DB">
        <w:rPr>
          <w:rFonts w:asciiTheme="majorBidi" w:hAnsiTheme="majorBidi" w:cstheme="majorBidi"/>
          <w:b/>
          <w:szCs w:val="24"/>
        </w:rPr>
        <w:t>MISIJA IR VEIKLOS PRIORITETAI</w:t>
      </w:r>
    </w:p>
    <w:p w14:paraId="23B6275D" w14:textId="77777777" w:rsidR="009B2264" w:rsidRPr="002E76DB" w:rsidRDefault="009B2264" w:rsidP="0018014C">
      <w:pPr>
        <w:jc w:val="both"/>
        <w:rPr>
          <w:rFonts w:asciiTheme="majorBidi" w:hAnsiTheme="majorBidi" w:cstheme="majorBidi"/>
          <w:i/>
          <w:szCs w:val="24"/>
        </w:rPr>
      </w:pPr>
    </w:p>
    <w:p w14:paraId="7D40C0CC" w14:textId="77777777" w:rsidR="00CC3CF5" w:rsidRPr="002E76DB" w:rsidRDefault="00CC3CF5" w:rsidP="0018014C">
      <w:pPr>
        <w:jc w:val="both"/>
        <w:rPr>
          <w:rFonts w:asciiTheme="majorBidi" w:hAnsiTheme="majorBidi" w:cstheme="majorBidi"/>
          <w:i/>
          <w:szCs w:val="24"/>
        </w:rPr>
      </w:pPr>
    </w:p>
    <w:p w14:paraId="624B3198" w14:textId="5D5E1D6B" w:rsidR="00330087" w:rsidRPr="002E76DB" w:rsidRDefault="00330087" w:rsidP="0018014C">
      <w:pPr>
        <w:ind w:firstLine="851"/>
        <w:jc w:val="both"/>
        <w:rPr>
          <w:rFonts w:asciiTheme="majorBidi" w:hAnsiTheme="majorBidi" w:cstheme="majorBidi"/>
          <w:szCs w:val="24"/>
        </w:rPr>
      </w:pPr>
      <w:r w:rsidRPr="002E76DB">
        <w:rPr>
          <w:rFonts w:asciiTheme="majorBidi" w:hAnsiTheme="majorBidi" w:cstheme="majorBidi"/>
          <w:szCs w:val="24"/>
        </w:rPr>
        <w:t>Zarasų rajono savivaldybės misija – gerinti rajono Savivaldybės gyventojų gyvenimo kokybę ir teikti kokybiškas paslaugas, atitinkančias rajono gyventojų bei svečių poreikius bei lūkesčius.</w:t>
      </w:r>
    </w:p>
    <w:p w14:paraId="38314619" w14:textId="296F22CB" w:rsidR="00CC3CF5" w:rsidRPr="002E76DB" w:rsidRDefault="00CC3CF5" w:rsidP="0018014C">
      <w:pPr>
        <w:ind w:firstLine="851"/>
        <w:jc w:val="both"/>
        <w:rPr>
          <w:rFonts w:asciiTheme="majorBidi" w:hAnsiTheme="majorBidi" w:cstheme="majorBidi"/>
          <w:szCs w:val="24"/>
        </w:rPr>
      </w:pPr>
      <w:r w:rsidRPr="002E76DB">
        <w:rPr>
          <w:rFonts w:asciiTheme="majorBidi" w:hAnsiTheme="majorBidi" w:cstheme="majorBidi"/>
          <w:szCs w:val="24"/>
        </w:rPr>
        <w:t xml:space="preserve">Zarasų rajono savivaldybės 2025–2027 metų strateginis veiklos planas parengtas vadovaujantis Zarasų rajono savivaldybės 2022–2030 metų strateginiu plėtros planu (toliau – Strateginis plėtros </w:t>
      </w:r>
      <w:r w:rsidRPr="002D21E7">
        <w:rPr>
          <w:rFonts w:asciiTheme="majorBidi" w:hAnsiTheme="majorBidi" w:cstheme="majorBidi"/>
          <w:szCs w:val="24"/>
        </w:rPr>
        <w:t>planas)</w:t>
      </w:r>
      <w:r w:rsidR="00FF5725" w:rsidRPr="002D21E7">
        <w:rPr>
          <w:rFonts w:asciiTheme="majorBidi" w:hAnsiTheme="majorBidi" w:cstheme="majorBidi"/>
          <w:szCs w:val="24"/>
        </w:rPr>
        <w:t>,</w:t>
      </w:r>
      <w:r w:rsidRPr="002D21E7">
        <w:rPr>
          <w:rFonts w:asciiTheme="majorBidi" w:hAnsiTheme="majorBidi" w:cstheme="majorBidi"/>
          <w:szCs w:val="24"/>
        </w:rPr>
        <w:t xml:space="preserve"> patvirtintu </w:t>
      </w:r>
      <w:r w:rsidRPr="002E76DB">
        <w:rPr>
          <w:rFonts w:asciiTheme="majorBidi" w:hAnsiTheme="majorBidi" w:cstheme="majorBidi"/>
          <w:szCs w:val="24"/>
        </w:rPr>
        <w:t>Zarasų rajono savivaldybės tarybos 2022 m. liepos 8 d. sprendimu Nr. T-112 „Dėl Zarasų rajono savivaldybės 2022–2030 metų strateginio plėtros plano patvirtinimo“</w:t>
      </w:r>
      <w:r w:rsidR="009F5B7F" w:rsidRPr="002E76DB">
        <w:rPr>
          <w:rFonts w:asciiTheme="majorBidi" w:hAnsiTheme="majorBidi" w:cstheme="majorBidi"/>
          <w:szCs w:val="24"/>
        </w:rPr>
        <w:t xml:space="preserve">, kuriame nustatyti 4 rajono Savivaldybės </w:t>
      </w:r>
      <w:r w:rsidR="00DC6FD6" w:rsidRPr="002E76DB">
        <w:rPr>
          <w:rFonts w:asciiTheme="majorBidi" w:hAnsiTheme="majorBidi" w:cstheme="majorBidi"/>
          <w:szCs w:val="24"/>
        </w:rPr>
        <w:t>veiklos prioritetai</w:t>
      </w:r>
      <w:r w:rsidR="00761BA1" w:rsidRPr="002E76DB">
        <w:rPr>
          <w:rFonts w:asciiTheme="majorBidi" w:hAnsiTheme="majorBidi" w:cstheme="majorBidi"/>
          <w:szCs w:val="24"/>
        </w:rPr>
        <w:t xml:space="preserve"> (1 p</w:t>
      </w:r>
      <w:r w:rsidR="00511764" w:rsidRPr="002E76DB">
        <w:rPr>
          <w:rFonts w:asciiTheme="majorBidi" w:hAnsiTheme="majorBidi" w:cstheme="majorBidi"/>
          <w:szCs w:val="24"/>
        </w:rPr>
        <w:t>a</w:t>
      </w:r>
      <w:r w:rsidR="00761BA1" w:rsidRPr="002E76DB">
        <w:rPr>
          <w:rFonts w:asciiTheme="majorBidi" w:hAnsiTheme="majorBidi" w:cstheme="majorBidi"/>
          <w:szCs w:val="24"/>
        </w:rPr>
        <w:t>v.)</w:t>
      </w:r>
      <w:r w:rsidR="00DC6FD6" w:rsidRPr="002E76DB">
        <w:rPr>
          <w:rFonts w:asciiTheme="majorBidi" w:hAnsiTheme="majorBidi" w:cstheme="majorBidi"/>
          <w:szCs w:val="24"/>
        </w:rPr>
        <w:t>.</w:t>
      </w:r>
    </w:p>
    <w:p w14:paraId="44BB4F51" w14:textId="77777777" w:rsidR="00CC3CF5" w:rsidRPr="002E76DB" w:rsidRDefault="00CC3CF5" w:rsidP="0018014C">
      <w:pPr>
        <w:ind w:firstLine="851"/>
        <w:jc w:val="both"/>
        <w:rPr>
          <w:rFonts w:asciiTheme="majorBidi" w:hAnsiTheme="majorBidi" w:cstheme="majorBidi"/>
          <w:szCs w:val="24"/>
        </w:rPr>
      </w:pPr>
    </w:p>
    <w:p w14:paraId="278FD440" w14:textId="77777777" w:rsidR="00CC3CF5" w:rsidRPr="002E76DB" w:rsidRDefault="00CC3CF5" w:rsidP="0018014C">
      <w:pPr>
        <w:jc w:val="center"/>
        <w:rPr>
          <w:rFonts w:asciiTheme="majorBidi" w:hAnsiTheme="majorBidi" w:cstheme="majorBidi"/>
          <w:iCs/>
          <w:szCs w:val="24"/>
        </w:rPr>
      </w:pPr>
      <w:r w:rsidRPr="002E76DB">
        <w:rPr>
          <w:rFonts w:asciiTheme="majorBidi" w:hAnsiTheme="majorBidi" w:cstheme="majorBidi"/>
          <w:iCs/>
          <w:noProof/>
          <w:szCs w:val="24"/>
        </w:rPr>
        <w:drawing>
          <wp:inline distT="0" distB="0" distL="0" distR="0" wp14:anchorId="5A47ED75" wp14:editId="08E5BD25">
            <wp:extent cx="5947410" cy="1729105"/>
            <wp:effectExtent l="19050" t="0" r="72390" b="4445"/>
            <wp:docPr id="208019657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3CE51A6" w14:textId="77777777" w:rsidR="00CC3CF5" w:rsidRPr="002E76DB" w:rsidRDefault="00CC3CF5" w:rsidP="0018014C">
      <w:pPr>
        <w:jc w:val="both"/>
        <w:rPr>
          <w:rFonts w:asciiTheme="majorBidi" w:hAnsiTheme="majorBidi" w:cstheme="majorBidi"/>
          <w:iCs/>
          <w:szCs w:val="24"/>
        </w:rPr>
      </w:pPr>
    </w:p>
    <w:p w14:paraId="2D1F2233"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1 pav. Zarasų rajono savivaldybės 2022–2030 metų strateginio plėtros plano prioritetai.</w:t>
      </w:r>
    </w:p>
    <w:p w14:paraId="1E6FD0A7" w14:textId="77777777" w:rsidR="00CC3CF5" w:rsidRPr="002E76DB" w:rsidRDefault="00CC3CF5" w:rsidP="0018014C">
      <w:pPr>
        <w:ind w:firstLine="851"/>
        <w:jc w:val="both"/>
        <w:rPr>
          <w:rFonts w:asciiTheme="majorBidi" w:hAnsiTheme="majorBidi" w:cstheme="majorBidi"/>
          <w:b/>
          <w:bCs/>
          <w:iCs/>
          <w:szCs w:val="24"/>
        </w:rPr>
      </w:pPr>
    </w:p>
    <w:p w14:paraId="42A44D24" w14:textId="77777777" w:rsidR="00CC3CF5" w:rsidRPr="002E76DB" w:rsidRDefault="00CC3CF5" w:rsidP="0018014C">
      <w:pPr>
        <w:ind w:firstLine="851"/>
        <w:jc w:val="both"/>
        <w:rPr>
          <w:rFonts w:asciiTheme="majorBidi" w:hAnsiTheme="majorBidi" w:cstheme="majorBidi"/>
          <w:b/>
          <w:bCs/>
          <w:iCs/>
          <w:szCs w:val="24"/>
        </w:rPr>
      </w:pPr>
      <w:r w:rsidRPr="002E76DB">
        <w:rPr>
          <w:rFonts w:asciiTheme="majorBidi" w:hAnsiTheme="majorBidi" w:cstheme="majorBidi"/>
          <w:b/>
          <w:bCs/>
          <w:iCs/>
          <w:szCs w:val="24"/>
        </w:rPr>
        <w:t xml:space="preserve">I prioritetas. Pažangios, konkurencingos ir tvarios ekonominės plėtros skatinimas. </w:t>
      </w:r>
    </w:p>
    <w:p w14:paraId="343039F1" w14:textId="527F6B21"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Zarasų rajono savivaldybės investicinės aplinkos patrauklumo ir ekonominio potencialo didinimo srityje numatoma paruošti ekonominei bei verslo plėtrai esamas ar apleistas buvusias pramon</w:t>
      </w:r>
      <w:r w:rsidR="00BD3B00">
        <w:rPr>
          <w:rFonts w:asciiTheme="majorBidi" w:hAnsiTheme="majorBidi" w:cstheme="majorBidi"/>
          <w:iCs/>
          <w:szCs w:val="24"/>
        </w:rPr>
        <w:t>ė</w:t>
      </w:r>
      <w:r w:rsidRPr="002E76DB">
        <w:rPr>
          <w:rFonts w:asciiTheme="majorBidi" w:hAnsiTheme="majorBidi" w:cstheme="majorBidi"/>
          <w:iCs/>
          <w:szCs w:val="24"/>
        </w:rPr>
        <w:t>s bei komercines teritorijas, pašalinant inžinerinės infrastruktūros trūkumus ir taikant priemones, mažinančia</w:t>
      </w:r>
      <w:r w:rsidR="00BD3B00">
        <w:rPr>
          <w:rFonts w:asciiTheme="majorBidi" w:hAnsiTheme="majorBidi" w:cstheme="majorBidi"/>
          <w:iCs/>
          <w:szCs w:val="24"/>
        </w:rPr>
        <w:t>s</w:t>
      </w:r>
      <w:r w:rsidRPr="002E76DB">
        <w:rPr>
          <w:rFonts w:asciiTheme="majorBidi" w:hAnsiTheme="majorBidi" w:cstheme="majorBidi"/>
          <w:iCs/>
          <w:szCs w:val="24"/>
        </w:rPr>
        <w:t xml:space="preserve"> neigiamą ekonominės veiklos poveikį aplinkai, parengti ir pristatyti jas investuotojams. Šie veiksmai bus vykdomi kaip kompleksiniai funkcinės zonos VIZA elementai, skirti investicijų pritraukimui bei darbo vietų kūrimo skatinimui.</w:t>
      </w:r>
    </w:p>
    <w:p w14:paraId="392BA08D"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Verslo plėtra bus palaikoma plėtojant viešojo ir privataus sektorių bendradarbiavimą, gerinant darbo jėgos kokybę ir jos mobilumą. Bus teikiama parama verslo plėtrai, metodinė ir techninė pagalba verslo įmonėms ir verslininkams, ugdomas gyventojų, ypač jaunimo ekonominis ir socialinis verslumas, finansinis raštingumas naudojant įvairias institucines formas bei metodus.</w:t>
      </w:r>
    </w:p>
    <w:p w14:paraId="59BB1E6F"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Zarasai turi didelį potencialą kultūrinio ir aktyvaus poilsio turizmo srityje, tai sąlygoja rekreaciniai ištekliai, jau sukurta kultūrinio turizmo ir aktyvaus poilsio infrastruktūra, susiformavę turistų srautai. Vystant turizmo sektorių, bus plėtojamas aktyvaus poilsio paslaugų ir pramogų, pažintinio, vandens turizmo infrastruktūra.</w:t>
      </w:r>
    </w:p>
    <w:p w14:paraId="7A8B60A9"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 xml:space="preserve">Žemės ūkio sektorius Zarasų rajone išliks svarbia ekonominės veiklos dalimi, bus siekiama išlaikyti esamą žemės ūkio produkcijos gamybos struktūrą. </w:t>
      </w:r>
    </w:p>
    <w:p w14:paraId="50083984"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b/>
          <w:bCs/>
          <w:iCs/>
          <w:szCs w:val="24"/>
        </w:rPr>
        <w:lastRenderedPageBreak/>
        <w:t>II prioritetas. Gyvenimo kokybės gerinimas, plėtojant paslaugų kokybę ir prieinamumą.</w:t>
      </w:r>
      <w:r w:rsidRPr="002E76DB">
        <w:rPr>
          <w:rFonts w:asciiTheme="majorBidi" w:hAnsiTheme="majorBidi" w:cstheme="majorBidi"/>
          <w:iCs/>
          <w:szCs w:val="24"/>
        </w:rPr>
        <w:t xml:space="preserve"> </w:t>
      </w:r>
    </w:p>
    <w:p w14:paraId="66935C2F"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Viešųjų paslaugų kokybė ir prieinamumas yra vienas iš pagrindinių gyvenimo kokybės elementų. Šiuo metu vykstantys aktyvūs procesai viešųjų paslaugų teikimo srityje („Tūkstantmečio mokyklų“ programa, sveikatos priežiūros tinklo reforma, perėjimas nuo institucinių prie bendruomeninių paslaugų ir kt.) sąlygoja paiešką būdų, kaip pasinaudoti galimybėmis modernizuoti socialinės apsaugos, sveikatos priežiūros, švietimo, sporto, kultūros įstaigų infrastruktūrą, diegti šiose įstaigose inovacijas, informacines sistemas bei elektronines paslaugas, pritraukti jaunus, kvalifikuotus specialistus į Zarasų rajono savivaldybę, didinti neformaliojo švietimo prieinamumą, skatinti gyventojų sveiką gyvenseną bei fizinį aktyvumą, užtikrinti socialinę apsaugą visoms labiausiai pažeidžiamoms gyventojų grupėms, kurti vaikui ir šeimai palankią aplinką.</w:t>
      </w:r>
    </w:p>
    <w:p w14:paraId="3E44721B" w14:textId="279693E6"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 xml:space="preserve">Kultūros srityje bus vystomos partnerystės su kitais sektoriais (sveikatos, švietimo, verslo ar kt.) ir vietos bendruomene, siekiant didinti kultūros ir meno įstaigų veiklos kokybę, efektyvumą ir prieinamumą. Labai svarbu panaudoti susiformavusį kūrybinių industrijų potencialą, ypač meno srityje, kuriant ir stiprinant meno rezidencijas, plėtojant neformalųjį švietimą meno srityje, pasitelkiant meno sektorių turizmo paslaugų plėtrai. Nevyriausybinės organizacijos ir bendruomenės turi tapti kultūrinių iniciatyvų </w:t>
      </w:r>
      <w:r w:rsidRPr="002D21E7">
        <w:rPr>
          <w:rFonts w:asciiTheme="majorBidi" w:hAnsiTheme="majorBidi" w:cstheme="majorBidi"/>
          <w:iCs/>
          <w:szCs w:val="24"/>
        </w:rPr>
        <w:t>plėtotojai</w:t>
      </w:r>
      <w:r w:rsidR="00FF5725" w:rsidRPr="002D21E7">
        <w:rPr>
          <w:rFonts w:asciiTheme="majorBidi" w:hAnsiTheme="majorBidi" w:cstheme="majorBidi"/>
          <w:iCs/>
          <w:szCs w:val="24"/>
        </w:rPr>
        <w:t>s</w:t>
      </w:r>
      <w:r w:rsidRPr="002D21E7">
        <w:rPr>
          <w:rFonts w:asciiTheme="majorBidi" w:hAnsiTheme="majorBidi" w:cstheme="majorBidi"/>
          <w:iCs/>
          <w:szCs w:val="24"/>
        </w:rPr>
        <w:t xml:space="preserve"> ir mokymosi </w:t>
      </w:r>
      <w:r w:rsidRPr="002E76DB">
        <w:rPr>
          <w:rFonts w:asciiTheme="majorBidi" w:hAnsiTheme="majorBidi" w:cstheme="majorBidi"/>
          <w:iCs/>
          <w:szCs w:val="24"/>
        </w:rPr>
        <w:t>visą gyvenimą iniciatoriais.</w:t>
      </w:r>
    </w:p>
    <w:p w14:paraId="62DA5963"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Viena iš pagrindinių tikslinių grupių yra žmonės su negalia. Jų aptarnavimui būtų vykdomas infrastruktūros pritaikymas universalaus dizaino principu.</w:t>
      </w:r>
    </w:p>
    <w:p w14:paraId="6DA41429"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Bus teikiamas prioritetas nestacionarių socialinių paslaugų plėtrai, sudarytos sąlygos alternatyvių stacionariai globai socialinių paslaugų vystymui: dienos centrai, „apsaugotas būstas“, savarankiško gyvenimo namai, socialinės reabilitacijos centrai, grupinio gyvenimo namai, „atokvėpio paslauga“ – trumpalaikė socialinė globa, vaikų krizių centrai ir pan.</w:t>
      </w:r>
    </w:p>
    <w:p w14:paraId="4AA669FF" w14:textId="77777777" w:rsidR="00CC3CF5" w:rsidRPr="002E76DB" w:rsidRDefault="00CC3CF5" w:rsidP="0018014C">
      <w:pPr>
        <w:ind w:firstLine="851"/>
        <w:jc w:val="both"/>
        <w:rPr>
          <w:rFonts w:asciiTheme="majorBidi" w:hAnsiTheme="majorBidi" w:cstheme="majorBidi"/>
          <w:b/>
          <w:bCs/>
          <w:iCs/>
          <w:szCs w:val="24"/>
        </w:rPr>
      </w:pPr>
      <w:r w:rsidRPr="002E76DB">
        <w:rPr>
          <w:rFonts w:asciiTheme="majorBidi" w:hAnsiTheme="majorBidi" w:cstheme="majorBidi"/>
          <w:b/>
          <w:bCs/>
          <w:iCs/>
          <w:szCs w:val="24"/>
        </w:rPr>
        <w:t>III prioritetas. Darnios aplinkos ir modernios viešosios infrastruktūros vystymas.</w:t>
      </w:r>
    </w:p>
    <w:p w14:paraId="6D3D3446"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Siekiant darnios aplinkos rajone, bus didinamas mažiau taršių energijos šaltinių panaudojimas ir atliekų tvarkymas, vykdomas aplinkosauginis gyventojų švietimas, individualių rūšiavimo konteinerių naudojimo plėtra, didesnis dėmesys skiriamas žaliųjų plotų priežiūrai, saugojimui ir plėtrai. Tam pasitarnaus viešųjų erdvių sutvarkymas, miestų ir miestelių centrinių aikščių  atnaujinimas ir pritaikymas rekreacijai bei turizmui.</w:t>
      </w:r>
    </w:p>
    <w:p w14:paraId="600B5D0F"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Viešosios infrastruktūros plėtros srityje Zarasų rajono savivaldybė gerins kelių infrastruktūros būklę.</w:t>
      </w:r>
    </w:p>
    <w:p w14:paraId="2EFDFD90" w14:textId="348CCF8A" w:rsidR="00CC3CF5" w:rsidRPr="002E76DB" w:rsidRDefault="00CC3CF5" w:rsidP="0018014C">
      <w:pPr>
        <w:ind w:firstLine="851"/>
        <w:jc w:val="both"/>
        <w:rPr>
          <w:rFonts w:asciiTheme="majorBidi" w:hAnsiTheme="majorBidi" w:cstheme="majorBidi"/>
          <w:iCs/>
          <w:szCs w:val="24"/>
        </w:rPr>
      </w:pPr>
      <w:r w:rsidRPr="002D21E7">
        <w:rPr>
          <w:rFonts w:asciiTheme="majorBidi" w:hAnsiTheme="majorBidi" w:cstheme="majorBidi"/>
          <w:iCs/>
          <w:szCs w:val="24"/>
        </w:rPr>
        <w:t xml:space="preserve">Vystant rajono viešąją infrastruktūrą, bus plėtojama apšvietimo infrastruktūra kaimiškose vietovėse, kas </w:t>
      </w:r>
      <w:r w:rsidR="00FF5725" w:rsidRPr="002D21E7">
        <w:rPr>
          <w:rFonts w:asciiTheme="majorBidi" w:hAnsiTheme="majorBidi" w:cstheme="majorBidi"/>
          <w:iCs/>
          <w:szCs w:val="24"/>
        </w:rPr>
        <w:t xml:space="preserve">didins </w:t>
      </w:r>
      <w:r w:rsidRPr="002D21E7">
        <w:rPr>
          <w:rFonts w:asciiTheme="majorBidi" w:hAnsiTheme="majorBidi" w:cstheme="majorBidi"/>
          <w:iCs/>
          <w:szCs w:val="24"/>
        </w:rPr>
        <w:t xml:space="preserve">gyventojų saugumą, </w:t>
      </w:r>
      <w:r w:rsidR="00FF5725" w:rsidRPr="002D21E7">
        <w:rPr>
          <w:rFonts w:asciiTheme="majorBidi" w:hAnsiTheme="majorBidi" w:cstheme="majorBidi"/>
          <w:iCs/>
          <w:szCs w:val="24"/>
        </w:rPr>
        <w:t xml:space="preserve">bus </w:t>
      </w:r>
      <w:r w:rsidRPr="002D21E7">
        <w:rPr>
          <w:rFonts w:asciiTheme="majorBidi" w:hAnsiTheme="majorBidi" w:cstheme="majorBidi"/>
          <w:iCs/>
          <w:szCs w:val="24"/>
        </w:rPr>
        <w:t xml:space="preserve">plėtojami energijos efektyvumą didinantys pastatų modernizavimo projektai, vandens tiekimo ir buitinių bei paviršinių nuotekų infrastruktūros plėtros projektai, naudojami bei skatinama naudoti alternatyvius </w:t>
      </w:r>
      <w:r w:rsidRPr="002E76DB">
        <w:rPr>
          <w:rFonts w:asciiTheme="majorBidi" w:hAnsiTheme="majorBidi" w:cstheme="majorBidi"/>
          <w:iCs/>
          <w:szCs w:val="24"/>
        </w:rPr>
        <w:t>ir atsinaujinančius energijos šaltinius, plėtojamas ekologinių inovacijų atsiradimas bei naudojimas.</w:t>
      </w:r>
    </w:p>
    <w:p w14:paraId="60F5537A" w14:textId="77777777" w:rsidR="00CC3CF5" w:rsidRPr="002E76DB" w:rsidRDefault="00CC3CF5" w:rsidP="0018014C">
      <w:pPr>
        <w:ind w:firstLine="851"/>
        <w:jc w:val="both"/>
        <w:rPr>
          <w:rFonts w:asciiTheme="majorBidi" w:hAnsiTheme="majorBidi" w:cstheme="majorBidi"/>
          <w:b/>
          <w:bCs/>
          <w:iCs/>
          <w:szCs w:val="24"/>
        </w:rPr>
      </w:pPr>
      <w:r w:rsidRPr="002E76DB">
        <w:rPr>
          <w:rFonts w:asciiTheme="majorBidi" w:hAnsiTheme="majorBidi" w:cstheme="majorBidi"/>
          <w:b/>
          <w:bCs/>
          <w:iCs/>
          <w:szCs w:val="24"/>
        </w:rPr>
        <w:t>IV prioritetas. Atsakinga bendruomenė ir piliečiams atvira savivalda.</w:t>
      </w:r>
    </w:p>
    <w:p w14:paraId="3E906B2D"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 xml:space="preserve">Viešojo valdymo efektyvumo didinimo srityje bus gerinama informacinių technologijų bazė, diegiamos įvairios programos, atnaujinami Zarasų rajono savivaldybės ir įstaigų interneto tinklalapiai, tobulinamos teikiamos elektroninės paslaugos. Bus siekiama lygių teisių įgyvendinimo, korupcijos mažinimo, administracinės naštos mažinimo, tobulinamas teritorinis, finansinis bei strateginis planavimas, vykdomi Zarasų rajono savivaldybės administracijos darbuotojų, politikų, Zarasų rajono savivaldybės įstaigų darbuotojų ir vadovų mokymai, organizuojamas kvalifikacijos kėlimas. </w:t>
      </w:r>
    </w:p>
    <w:p w14:paraId="456C80DA"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Bus skatinamas Zarasų rajono savivaldybės jaunimo organizacijų, neformalių jaunimo grupių, su jaunimu dirbančių organizacijų bendradarbiavimas, bendradarbiavimas su Zarasų rajono savivaldybės administracija bei kitomis šalies ir užsienio jaunimo organizacijomis. Svarbu tai, kad bus skatinamas jaunų žmonių įsikūrimas rajone gerinant būstų įsigijimo sąlygas, skiriant žemės sklypus būsto statybai.</w:t>
      </w:r>
    </w:p>
    <w:p w14:paraId="6E980D6C" w14:textId="77777777" w:rsidR="00CC3CF5" w:rsidRPr="002E76DB" w:rsidRDefault="00CC3CF5" w:rsidP="0018014C">
      <w:pPr>
        <w:ind w:firstLine="851"/>
        <w:jc w:val="both"/>
        <w:rPr>
          <w:rFonts w:asciiTheme="majorBidi" w:hAnsiTheme="majorBidi" w:cstheme="majorBidi"/>
          <w:iCs/>
          <w:szCs w:val="24"/>
        </w:rPr>
      </w:pPr>
      <w:r w:rsidRPr="002E76DB">
        <w:rPr>
          <w:rFonts w:asciiTheme="majorBidi" w:hAnsiTheme="majorBidi" w:cstheme="majorBidi"/>
          <w:iCs/>
          <w:szCs w:val="24"/>
        </w:rPr>
        <w:t xml:space="preserve">Siekdama didinti nevyriausybinio sektoriaus įtrauktį, Zarasų rajono savivaldybė skatins aktyviai veikti nevyriausybines, bendruomenines, jaunimo organizacijas, jaunimo neformalias grupes, plėtos mobilų darbą su jaunimu, steigs atviras jaunimo erdves ar centrus, skatins jaunimo verslumą, didins jo užimtumą, taikant naujus, inovatyvius metodus. </w:t>
      </w:r>
    </w:p>
    <w:p w14:paraId="26EB3699" w14:textId="1F6B9506" w:rsidR="00474420" w:rsidRDefault="00474420" w:rsidP="0018014C">
      <w:pPr>
        <w:jc w:val="both"/>
        <w:rPr>
          <w:rFonts w:asciiTheme="majorBidi" w:hAnsiTheme="majorBidi" w:cstheme="majorBidi"/>
          <w:szCs w:val="24"/>
        </w:rPr>
      </w:pPr>
    </w:p>
    <w:p w14:paraId="072542A1" w14:textId="77777777" w:rsidR="001E166B" w:rsidRDefault="001E166B" w:rsidP="0018014C">
      <w:pPr>
        <w:jc w:val="both"/>
        <w:rPr>
          <w:rFonts w:asciiTheme="majorBidi" w:hAnsiTheme="majorBidi" w:cstheme="majorBidi"/>
          <w:szCs w:val="24"/>
        </w:rPr>
      </w:pPr>
    </w:p>
    <w:p w14:paraId="4D28DAFE" w14:textId="77777777" w:rsidR="005E4785" w:rsidRPr="002E76DB" w:rsidRDefault="005E4785" w:rsidP="0018014C">
      <w:pPr>
        <w:jc w:val="both"/>
        <w:rPr>
          <w:rFonts w:asciiTheme="majorBidi" w:hAnsiTheme="majorBidi" w:cstheme="majorBidi"/>
          <w:szCs w:val="24"/>
        </w:rPr>
      </w:pPr>
    </w:p>
    <w:p w14:paraId="5377B0D3" w14:textId="77777777" w:rsidR="00F353C1" w:rsidRPr="002E76DB" w:rsidRDefault="00F353C1" w:rsidP="0018014C">
      <w:pPr>
        <w:jc w:val="center"/>
        <w:rPr>
          <w:rFonts w:asciiTheme="majorBidi" w:hAnsiTheme="majorBidi" w:cstheme="majorBidi"/>
          <w:b/>
          <w:szCs w:val="24"/>
        </w:rPr>
      </w:pPr>
      <w:r w:rsidRPr="002E76DB">
        <w:rPr>
          <w:rFonts w:asciiTheme="majorBidi" w:hAnsiTheme="majorBidi" w:cstheme="majorBidi"/>
          <w:b/>
          <w:szCs w:val="24"/>
        </w:rPr>
        <w:t>II SKYRIUS</w:t>
      </w:r>
    </w:p>
    <w:p w14:paraId="1B00B1A9" w14:textId="2E0DAB59" w:rsidR="007958D6" w:rsidRPr="002E76DB" w:rsidRDefault="007958D6" w:rsidP="0018014C">
      <w:pPr>
        <w:jc w:val="center"/>
        <w:rPr>
          <w:rFonts w:asciiTheme="majorBidi" w:hAnsiTheme="majorBidi" w:cstheme="majorBidi"/>
          <w:b/>
          <w:bCs/>
          <w:szCs w:val="24"/>
        </w:rPr>
      </w:pPr>
      <w:r w:rsidRPr="002E76DB">
        <w:rPr>
          <w:rFonts w:asciiTheme="majorBidi" w:hAnsiTheme="majorBidi" w:cstheme="majorBidi"/>
          <w:b/>
          <w:bCs/>
          <w:szCs w:val="24"/>
        </w:rPr>
        <w:t>PLĖTROS TIKSLAI, UŽDAVINIAI IR JŲ STEBĖSENOS RODIKLIAI</w:t>
      </w:r>
    </w:p>
    <w:p w14:paraId="693689DD" w14:textId="77777777" w:rsidR="007958D6" w:rsidRPr="002E76DB" w:rsidRDefault="007958D6" w:rsidP="0018014C">
      <w:pPr>
        <w:jc w:val="center"/>
        <w:rPr>
          <w:rFonts w:asciiTheme="majorBidi" w:hAnsiTheme="majorBidi" w:cstheme="majorBidi"/>
          <w:b/>
          <w:szCs w:val="24"/>
        </w:rPr>
      </w:pPr>
    </w:p>
    <w:p w14:paraId="6AAE7873" w14:textId="6B64104F" w:rsidR="0063695B" w:rsidRPr="002E76DB" w:rsidRDefault="00584D92" w:rsidP="0018014C">
      <w:pPr>
        <w:jc w:val="right"/>
        <w:rPr>
          <w:rFonts w:asciiTheme="majorBidi" w:hAnsiTheme="majorBidi" w:cstheme="majorBidi"/>
          <w:iCs/>
          <w:szCs w:val="24"/>
          <w:lang w:eastAsia="lt-LT"/>
        </w:rPr>
      </w:pPr>
      <w:r w:rsidRPr="002E76DB">
        <w:rPr>
          <w:rFonts w:asciiTheme="majorBidi" w:hAnsiTheme="majorBidi" w:cstheme="majorBidi"/>
          <w:iCs/>
          <w:szCs w:val="24"/>
          <w:lang w:eastAsia="lt-LT"/>
        </w:rPr>
        <w:t>1 lentelė.</w:t>
      </w:r>
    </w:p>
    <w:p w14:paraId="39293504" w14:textId="3513C682" w:rsidR="00AF6808" w:rsidRPr="002E76DB" w:rsidRDefault="00BF0982" w:rsidP="0018014C">
      <w:pPr>
        <w:jc w:val="center"/>
        <w:rPr>
          <w:rFonts w:asciiTheme="majorBidi" w:hAnsiTheme="majorBidi" w:cstheme="majorBidi"/>
          <w:b/>
          <w:bCs/>
          <w:szCs w:val="24"/>
        </w:rPr>
      </w:pPr>
      <w:r w:rsidRPr="002E76DB">
        <w:rPr>
          <w:rFonts w:asciiTheme="majorBidi" w:hAnsiTheme="majorBidi" w:cstheme="majorBidi"/>
          <w:b/>
          <w:bCs/>
          <w:iCs/>
          <w:szCs w:val="24"/>
        </w:rPr>
        <w:t>Zarasų rajono savivaldybės 202</w:t>
      </w:r>
      <w:r w:rsidR="00BF4E15" w:rsidRPr="002E76DB">
        <w:rPr>
          <w:rFonts w:asciiTheme="majorBidi" w:hAnsiTheme="majorBidi" w:cstheme="majorBidi"/>
          <w:b/>
          <w:bCs/>
          <w:iCs/>
          <w:szCs w:val="24"/>
        </w:rPr>
        <w:t>5</w:t>
      </w:r>
      <w:r w:rsidRPr="002E76DB">
        <w:rPr>
          <w:rFonts w:asciiTheme="majorBidi" w:hAnsiTheme="majorBidi" w:cstheme="majorBidi"/>
          <w:b/>
          <w:bCs/>
          <w:iCs/>
          <w:szCs w:val="24"/>
        </w:rPr>
        <w:t>–202</w:t>
      </w:r>
      <w:r w:rsidR="00BF4E15" w:rsidRPr="002E76DB">
        <w:rPr>
          <w:rFonts w:asciiTheme="majorBidi" w:hAnsiTheme="majorBidi" w:cstheme="majorBidi"/>
          <w:b/>
          <w:bCs/>
          <w:iCs/>
          <w:szCs w:val="24"/>
        </w:rPr>
        <w:t>7</w:t>
      </w:r>
      <w:r w:rsidRPr="002E76DB">
        <w:rPr>
          <w:rFonts w:asciiTheme="majorBidi" w:hAnsiTheme="majorBidi" w:cstheme="majorBidi"/>
          <w:b/>
          <w:bCs/>
          <w:iCs/>
          <w:szCs w:val="24"/>
        </w:rPr>
        <w:t xml:space="preserve"> metų strateginiai plėtros</w:t>
      </w:r>
      <w:r w:rsidRPr="002E76DB">
        <w:rPr>
          <w:rFonts w:asciiTheme="majorBidi" w:hAnsiTheme="majorBidi" w:cstheme="majorBidi"/>
          <w:b/>
          <w:bCs/>
          <w:szCs w:val="24"/>
        </w:rPr>
        <w:t xml:space="preserve"> t</w:t>
      </w:r>
      <w:r w:rsidR="00AF6808" w:rsidRPr="002E76DB">
        <w:rPr>
          <w:rFonts w:asciiTheme="majorBidi" w:hAnsiTheme="majorBidi" w:cstheme="majorBidi"/>
          <w:b/>
          <w:bCs/>
          <w:szCs w:val="24"/>
        </w:rPr>
        <w:t>ikslai, uždaviniai ir jų stebėsenos rodikliai</w:t>
      </w:r>
    </w:p>
    <w:p w14:paraId="37F0CD55" w14:textId="50C15521" w:rsidR="00CF7FF2" w:rsidRPr="002E76DB" w:rsidRDefault="00CF7FF2" w:rsidP="0018014C">
      <w:pPr>
        <w:rPr>
          <w:rFonts w:asciiTheme="majorBidi" w:hAnsiTheme="majorBidi" w:cstheme="majorBidi"/>
          <w:szCs w:val="24"/>
        </w:rPr>
      </w:pP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393"/>
        <w:gridCol w:w="1858"/>
        <w:gridCol w:w="1328"/>
        <w:gridCol w:w="1296"/>
        <w:gridCol w:w="1465"/>
      </w:tblGrid>
      <w:tr w:rsidR="002E76DB" w:rsidRPr="002E76DB" w14:paraId="505C175A" w14:textId="77777777" w:rsidTr="00DD7743">
        <w:trPr>
          <w:trHeight w:val="1487"/>
          <w:tblHeader/>
        </w:trPr>
        <w:tc>
          <w:tcPr>
            <w:tcW w:w="798" w:type="pct"/>
            <w:shd w:val="clear" w:color="auto" w:fill="DEEAF6" w:themeFill="accent5" w:themeFillTint="33"/>
            <w:vAlign w:val="center"/>
          </w:tcPr>
          <w:p w14:paraId="5A686B2F" w14:textId="139A9F05"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SPP tikslai ir uždaviniai</w:t>
            </w:r>
          </w:p>
        </w:tc>
        <w:tc>
          <w:tcPr>
            <w:tcW w:w="1206" w:type="pct"/>
            <w:shd w:val="clear" w:color="auto" w:fill="DEEAF6" w:themeFill="accent5" w:themeFillTint="33"/>
            <w:vAlign w:val="center"/>
          </w:tcPr>
          <w:p w14:paraId="72E4DA9D" w14:textId="429194E1"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Vertinimo kriterijaus pavadinimas ir matavimo vienetas</w:t>
            </w:r>
          </w:p>
        </w:tc>
        <w:tc>
          <w:tcPr>
            <w:tcW w:w="936" w:type="pct"/>
            <w:shd w:val="clear" w:color="auto" w:fill="DEEAF6" w:themeFill="accent5" w:themeFillTint="33"/>
            <w:vAlign w:val="center"/>
          </w:tcPr>
          <w:p w14:paraId="3EE001BB" w14:textId="19782703" w:rsidR="00206B43" w:rsidRPr="002E76DB" w:rsidRDefault="00CD5ACB" w:rsidP="0018014C">
            <w:pPr>
              <w:jc w:val="center"/>
              <w:rPr>
                <w:rFonts w:asciiTheme="majorBidi" w:eastAsia="Calibri" w:hAnsiTheme="majorBidi" w:cstheme="majorBidi"/>
                <w:sz w:val="20"/>
              </w:rPr>
            </w:pPr>
            <w:r w:rsidRPr="002E76DB">
              <w:rPr>
                <w:rFonts w:asciiTheme="majorBidi" w:eastAsia="Calibri" w:hAnsiTheme="majorBidi" w:cstheme="majorBidi"/>
                <w:sz w:val="20"/>
              </w:rPr>
              <w:t>Atsakingas už rodiklio pasiekimą Zarasų rajono savivaldybės administracijos skyrius</w:t>
            </w:r>
          </w:p>
        </w:tc>
        <w:tc>
          <w:tcPr>
            <w:tcW w:w="669" w:type="pct"/>
            <w:shd w:val="clear" w:color="auto" w:fill="DEEAF6" w:themeFill="accent5" w:themeFillTint="33"/>
            <w:vAlign w:val="center"/>
          </w:tcPr>
          <w:p w14:paraId="20D0B96F" w14:textId="67F1B600"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Pradinė stebėsenos rodiklio reikšmė (2022 m.)</w:t>
            </w:r>
          </w:p>
        </w:tc>
        <w:tc>
          <w:tcPr>
            <w:tcW w:w="653" w:type="pct"/>
            <w:shd w:val="clear" w:color="auto" w:fill="DEEAF6" w:themeFill="accent5" w:themeFillTint="33"/>
            <w:vAlign w:val="center"/>
          </w:tcPr>
          <w:p w14:paraId="381A9044" w14:textId="1D0215FA"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Siekiama stebėsenos rodiklio reikšmė (metai)</w:t>
            </w:r>
          </w:p>
        </w:tc>
        <w:tc>
          <w:tcPr>
            <w:tcW w:w="738" w:type="pct"/>
            <w:shd w:val="clear" w:color="auto" w:fill="DEEAF6" w:themeFill="accent5" w:themeFillTint="33"/>
            <w:vAlign w:val="center"/>
          </w:tcPr>
          <w:p w14:paraId="6E1D6435" w14:textId="77777777"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Paaiškinimas (kaip apskaičiuota)</w:t>
            </w:r>
          </w:p>
          <w:p w14:paraId="789A3E7C" w14:textId="77777777" w:rsidR="00206B43" w:rsidRPr="002E76DB" w:rsidRDefault="00206B43" w:rsidP="0018014C">
            <w:pPr>
              <w:ind w:right="1681"/>
              <w:jc w:val="center"/>
              <w:rPr>
                <w:rFonts w:asciiTheme="majorBidi" w:eastAsia="Calibri" w:hAnsiTheme="majorBidi" w:cstheme="majorBidi"/>
                <w:sz w:val="20"/>
              </w:rPr>
            </w:pPr>
          </w:p>
        </w:tc>
      </w:tr>
      <w:tr w:rsidR="002E76DB" w:rsidRPr="002E76DB" w14:paraId="62E35818" w14:textId="77777777" w:rsidTr="00DD7743">
        <w:trPr>
          <w:trHeight w:val="390"/>
        </w:trPr>
        <w:tc>
          <w:tcPr>
            <w:tcW w:w="798" w:type="pct"/>
            <w:vMerge w:val="restart"/>
            <w:shd w:val="clear" w:color="auto" w:fill="auto"/>
          </w:tcPr>
          <w:p w14:paraId="35295A34" w14:textId="29CE3ADE" w:rsidR="00206B43" w:rsidRPr="002E76DB" w:rsidRDefault="00206B43" w:rsidP="0018014C">
            <w:pPr>
              <w:pStyle w:val="Sraopastraipa"/>
              <w:tabs>
                <w:tab w:val="left" w:pos="0"/>
              </w:tabs>
              <w:ind w:left="0"/>
              <w:rPr>
                <w:rFonts w:asciiTheme="majorBidi" w:hAnsiTheme="majorBidi" w:cstheme="majorBidi"/>
                <w:bCs/>
                <w:sz w:val="20"/>
              </w:rPr>
            </w:pPr>
            <w:r w:rsidRPr="002E76DB">
              <w:rPr>
                <w:rFonts w:asciiTheme="majorBidi" w:eastAsia="Calibri" w:hAnsiTheme="majorBidi" w:cstheme="majorBidi"/>
                <w:sz w:val="20"/>
              </w:rPr>
              <w:t>1.1 tikslas.</w:t>
            </w:r>
            <w:r w:rsidRPr="002E76DB">
              <w:rPr>
                <w:rFonts w:asciiTheme="majorBidi" w:hAnsiTheme="majorBidi" w:cstheme="majorBidi"/>
                <w:b/>
                <w:sz w:val="20"/>
              </w:rPr>
              <w:t xml:space="preserve"> </w:t>
            </w:r>
            <w:r w:rsidRPr="002E76DB">
              <w:rPr>
                <w:rFonts w:asciiTheme="majorBidi" w:hAnsiTheme="majorBidi" w:cstheme="majorBidi"/>
                <w:bCs/>
                <w:sz w:val="20"/>
              </w:rPr>
              <w:t>Patrauklios ekonominės aplinkos kūrimas ir investicijų skatinimas</w:t>
            </w:r>
          </w:p>
          <w:p w14:paraId="77F8BEB8" w14:textId="0E9F8B29" w:rsidR="00206B43" w:rsidRPr="002E76DB" w:rsidRDefault="00206B43" w:rsidP="0018014C">
            <w:pPr>
              <w:pStyle w:val="Sraopastraipa"/>
              <w:tabs>
                <w:tab w:val="left" w:pos="0"/>
              </w:tabs>
              <w:ind w:left="0"/>
              <w:rPr>
                <w:rFonts w:asciiTheme="majorBidi" w:eastAsia="Calibri" w:hAnsiTheme="majorBidi" w:cstheme="majorBidi"/>
                <w:sz w:val="20"/>
              </w:rPr>
            </w:pPr>
          </w:p>
        </w:tc>
        <w:tc>
          <w:tcPr>
            <w:tcW w:w="1206" w:type="pct"/>
            <w:shd w:val="clear" w:color="auto" w:fill="auto"/>
          </w:tcPr>
          <w:p w14:paraId="1CB98FAF"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Zarasų rajono materialinių investicijų, tenkančių 1-am gyventojui, santykis su šalies rodikliu (procentai)</w:t>
            </w:r>
          </w:p>
        </w:tc>
        <w:tc>
          <w:tcPr>
            <w:tcW w:w="936" w:type="pct"/>
          </w:tcPr>
          <w:p w14:paraId="34AB67D3" w14:textId="6F6D1C4F" w:rsidR="00206B43" w:rsidRPr="002E76DB" w:rsidRDefault="00206B43"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5A8C4345" w14:textId="2E6004F8"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25,7 proc.</w:t>
            </w:r>
          </w:p>
          <w:p w14:paraId="0711586C" w14:textId="424E26F3" w:rsidR="00206B43" w:rsidRPr="002E76DB" w:rsidRDefault="00206B43" w:rsidP="0018014C">
            <w:pPr>
              <w:ind w:left="-57" w:right="-57"/>
              <w:jc w:val="center"/>
              <w:rPr>
                <w:rFonts w:asciiTheme="majorBidi" w:eastAsia="Calibri" w:hAnsiTheme="majorBidi" w:cstheme="majorBidi"/>
                <w:sz w:val="20"/>
              </w:rPr>
            </w:pPr>
          </w:p>
        </w:tc>
        <w:tc>
          <w:tcPr>
            <w:tcW w:w="653" w:type="pct"/>
            <w:shd w:val="clear" w:color="auto" w:fill="auto"/>
          </w:tcPr>
          <w:p w14:paraId="3F79D6D0" w14:textId="730035F0"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40 proc.</w:t>
            </w:r>
          </w:p>
          <w:p w14:paraId="4032D084" w14:textId="3BE2F34C" w:rsidR="00206B43" w:rsidRPr="002E76DB" w:rsidRDefault="00206B43" w:rsidP="0018014C">
            <w:pPr>
              <w:jc w:val="center"/>
              <w:rPr>
                <w:rFonts w:asciiTheme="majorBidi" w:eastAsia="Calibri" w:hAnsiTheme="majorBidi" w:cstheme="majorBidi"/>
                <w:sz w:val="20"/>
              </w:rPr>
            </w:pPr>
          </w:p>
        </w:tc>
        <w:tc>
          <w:tcPr>
            <w:tcW w:w="738" w:type="pct"/>
            <w:shd w:val="clear" w:color="auto" w:fill="auto"/>
          </w:tcPr>
          <w:p w14:paraId="66EE669C" w14:textId="356570EA"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MI </w:t>
            </w:r>
            <w:r w:rsidRPr="00054A34">
              <w:rPr>
                <w:rFonts w:asciiTheme="majorBidi" w:eastAsia="Calibri" w:hAnsiTheme="majorBidi" w:cstheme="majorBidi"/>
                <w:sz w:val="20"/>
              </w:rPr>
              <w:t>1</w:t>
            </w:r>
            <w:r w:rsidR="007C0108" w:rsidRPr="00054A34">
              <w:rPr>
                <w:rFonts w:asciiTheme="majorBidi" w:eastAsia="Calibri" w:hAnsiTheme="majorBidi" w:cstheme="majorBidi"/>
                <w:sz w:val="20"/>
              </w:rPr>
              <w:t>-</w:t>
            </w:r>
            <w:r w:rsidRPr="00054A34">
              <w:rPr>
                <w:rFonts w:asciiTheme="majorBidi" w:eastAsia="Calibri" w:hAnsiTheme="majorBidi" w:cstheme="majorBidi"/>
                <w:sz w:val="20"/>
              </w:rPr>
              <w:t>am gyventojui Zarasų r. sav., padalintos iš MI 1</w:t>
            </w:r>
            <w:r w:rsidR="007C0108" w:rsidRPr="00054A34">
              <w:rPr>
                <w:rFonts w:asciiTheme="majorBidi" w:eastAsia="Calibri" w:hAnsiTheme="majorBidi" w:cstheme="majorBidi"/>
                <w:color w:val="FF0000"/>
                <w:sz w:val="20"/>
              </w:rPr>
              <w:t>-</w:t>
            </w:r>
            <w:r w:rsidRPr="00054A34">
              <w:rPr>
                <w:rFonts w:asciiTheme="majorBidi" w:eastAsia="Calibri" w:hAnsiTheme="majorBidi" w:cstheme="majorBidi"/>
                <w:sz w:val="20"/>
              </w:rPr>
              <w:t>am gyventojui</w:t>
            </w:r>
            <w:r w:rsidRPr="002E76DB">
              <w:rPr>
                <w:rFonts w:asciiTheme="majorBidi" w:eastAsia="Calibri" w:hAnsiTheme="majorBidi" w:cstheme="majorBidi"/>
                <w:sz w:val="20"/>
              </w:rPr>
              <w:t xml:space="preserve"> šalyje ir padauginta iš 100</w:t>
            </w:r>
          </w:p>
        </w:tc>
      </w:tr>
      <w:tr w:rsidR="002E76DB" w:rsidRPr="002E76DB" w14:paraId="4A96C357" w14:textId="77777777" w:rsidTr="00DD7743">
        <w:trPr>
          <w:trHeight w:val="390"/>
        </w:trPr>
        <w:tc>
          <w:tcPr>
            <w:tcW w:w="798" w:type="pct"/>
            <w:vMerge/>
            <w:shd w:val="clear" w:color="auto" w:fill="auto"/>
          </w:tcPr>
          <w:p w14:paraId="46B7805D" w14:textId="77777777" w:rsidR="00206B43" w:rsidRPr="002E76DB" w:rsidRDefault="00206B43" w:rsidP="0018014C">
            <w:pPr>
              <w:pStyle w:val="Sraopastraipa"/>
              <w:tabs>
                <w:tab w:val="left" w:pos="480"/>
              </w:tabs>
              <w:ind w:left="0"/>
              <w:rPr>
                <w:rFonts w:asciiTheme="majorBidi" w:eastAsia="Calibri" w:hAnsiTheme="majorBidi" w:cstheme="majorBidi"/>
                <w:sz w:val="20"/>
              </w:rPr>
            </w:pPr>
          </w:p>
        </w:tc>
        <w:tc>
          <w:tcPr>
            <w:tcW w:w="1206" w:type="pct"/>
            <w:shd w:val="clear" w:color="auto" w:fill="auto"/>
          </w:tcPr>
          <w:p w14:paraId="08C43BFE" w14:textId="77777777" w:rsidR="00206B43" w:rsidRPr="002E76DB" w:rsidRDefault="00206B43" w:rsidP="0018014C">
            <w:pPr>
              <w:rPr>
                <w:rFonts w:asciiTheme="majorBidi" w:hAnsiTheme="majorBidi" w:cstheme="majorBidi"/>
                <w:sz w:val="20"/>
              </w:rPr>
            </w:pPr>
            <w:r w:rsidRPr="002E76DB">
              <w:rPr>
                <w:rFonts w:asciiTheme="majorBidi" w:eastAsia="Calibri" w:hAnsiTheme="majorBidi" w:cstheme="majorBidi"/>
                <w:sz w:val="20"/>
              </w:rPr>
              <w:t>Zarasų rajono tiesioginių užsienio investicijų, tenkančių 1-am gyventojui, santykis su šalies rodikliu (procentai)</w:t>
            </w:r>
          </w:p>
        </w:tc>
        <w:tc>
          <w:tcPr>
            <w:tcW w:w="936" w:type="pct"/>
          </w:tcPr>
          <w:p w14:paraId="512F3C08" w14:textId="102DD6CE" w:rsidR="00206B43" w:rsidRPr="002E76DB" w:rsidRDefault="00206B43"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3226A6E6" w14:textId="2EBAD94D"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2,2 proc.</w:t>
            </w:r>
          </w:p>
          <w:p w14:paraId="0FDD8D0A" w14:textId="051A278A"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(sudaro 2,2 proc.</w:t>
            </w:r>
          </w:p>
          <w:p w14:paraId="4178770C" w14:textId="77777777"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šalies vidurkio)</w:t>
            </w:r>
          </w:p>
        </w:tc>
        <w:tc>
          <w:tcPr>
            <w:tcW w:w="653" w:type="pct"/>
            <w:shd w:val="clear" w:color="auto" w:fill="auto"/>
          </w:tcPr>
          <w:p w14:paraId="457BECF6" w14:textId="39C6B4F2"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 proc.</w:t>
            </w:r>
          </w:p>
          <w:p w14:paraId="3E3E7EE5" w14:textId="0C9C8E58" w:rsidR="00206B43" w:rsidRPr="002E76DB" w:rsidRDefault="00206B43" w:rsidP="0018014C">
            <w:pPr>
              <w:jc w:val="center"/>
              <w:rPr>
                <w:rFonts w:asciiTheme="majorBidi" w:eastAsia="Calibri" w:hAnsiTheme="majorBidi" w:cstheme="majorBidi"/>
                <w:sz w:val="20"/>
              </w:rPr>
            </w:pPr>
          </w:p>
        </w:tc>
        <w:tc>
          <w:tcPr>
            <w:tcW w:w="738" w:type="pct"/>
            <w:shd w:val="clear" w:color="auto" w:fill="auto"/>
          </w:tcPr>
          <w:p w14:paraId="005EA96F" w14:textId="4E11F769" w:rsidR="00206B43" w:rsidRPr="002E76DB" w:rsidRDefault="00206B43"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TUI 1-am gyventojui Zarasų r. sav., padalintos iš TUI 1-am gyventojui šalyje ir padauginta iš 100</w:t>
            </w:r>
          </w:p>
        </w:tc>
      </w:tr>
      <w:tr w:rsidR="002E76DB" w:rsidRPr="002E76DB" w14:paraId="71A6A9F5" w14:textId="77777777" w:rsidTr="00DD7743">
        <w:trPr>
          <w:trHeight w:val="390"/>
        </w:trPr>
        <w:tc>
          <w:tcPr>
            <w:tcW w:w="798" w:type="pct"/>
            <w:vMerge w:val="restart"/>
            <w:shd w:val="clear" w:color="auto" w:fill="auto"/>
          </w:tcPr>
          <w:p w14:paraId="14D0CD68" w14:textId="243E1EA8" w:rsidR="00206B43" w:rsidRPr="002E76DB" w:rsidRDefault="00206B43" w:rsidP="0018014C">
            <w:pPr>
              <w:pStyle w:val="Sraopastraipa"/>
              <w:ind w:left="0"/>
              <w:rPr>
                <w:rFonts w:asciiTheme="majorBidi" w:eastAsia="Calibri" w:hAnsiTheme="majorBidi" w:cstheme="majorBidi"/>
                <w:sz w:val="20"/>
              </w:rPr>
            </w:pPr>
            <w:r w:rsidRPr="002E76DB">
              <w:rPr>
                <w:rFonts w:asciiTheme="majorBidi" w:eastAsia="Calibri" w:hAnsiTheme="majorBidi" w:cstheme="majorBidi"/>
                <w:sz w:val="20"/>
              </w:rPr>
              <w:t>1.1.1</w:t>
            </w:r>
            <w:r w:rsidR="005110FF">
              <w:rPr>
                <w:rFonts w:asciiTheme="majorBidi" w:eastAsia="Calibri" w:hAnsiTheme="majorBidi" w:cstheme="majorBidi"/>
                <w:sz w:val="20"/>
              </w:rPr>
              <w:t xml:space="preserve"> </w:t>
            </w:r>
            <w:r w:rsidRPr="002E76DB">
              <w:rPr>
                <w:rFonts w:asciiTheme="majorBidi" w:eastAsia="Calibri" w:hAnsiTheme="majorBidi" w:cstheme="majorBidi"/>
                <w:sz w:val="20"/>
              </w:rPr>
              <w:t>uždavinys.</w:t>
            </w:r>
            <w:r w:rsidRPr="002E76DB">
              <w:rPr>
                <w:rFonts w:asciiTheme="majorBidi" w:hAnsiTheme="majorBidi" w:cstheme="majorBidi"/>
                <w:sz w:val="20"/>
              </w:rPr>
              <w:t xml:space="preserve"> Gerinti verslo plėtros bei investicijų pritraukimo sąlygas</w:t>
            </w:r>
          </w:p>
        </w:tc>
        <w:tc>
          <w:tcPr>
            <w:tcW w:w="1206" w:type="pct"/>
            <w:shd w:val="clear" w:color="auto" w:fill="auto"/>
          </w:tcPr>
          <w:p w14:paraId="2964C6C1"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Pritaikytų verslo plėtrai ir investicijų teritorijų skaičius</w:t>
            </w:r>
          </w:p>
        </w:tc>
        <w:tc>
          <w:tcPr>
            <w:tcW w:w="936" w:type="pct"/>
          </w:tcPr>
          <w:p w14:paraId="69DD817C" w14:textId="4996580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5731630E" w14:textId="6D0D7060"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CB1EEB9" w14:textId="379D0BBC"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3 vnt.</w:t>
            </w:r>
          </w:p>
        </w:tc>
        <w:tc>
          <w:tcPr>
            <w:tcW w:w="738" w:type="pct"/>
            <w:shd w:val="clear" w:color="auto" w:fill="auto"/>
          </w:tcPr>
          <w:p w14:paraId="711FF27D"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7441BDC" w14:textId="77777777" w:rsidTr="00DD7743">
        <w:trPr>
          <w:trHeight w:val="390"/>
        </w:trPr>
        <w:tc>
          <w:tcPr>
            <w:tcW w:w="798" w:type="pct"/>
            <w:vMerge/>
            <w:shd w:val="clear" w:color="auto" w:fill="auto"/>
          </w:tcPr>
          <w:p w14:paraId="21D30248" w14:textId="77777777" w:rsidR="00206B43" w:rsidRPr="002E76DB" w:rsidRDefault="00206B43" w:rsidP="0018014C">
            <w:pPr>
              <w:rPr>
                <w:rFonts w:asciiTheme="majorBidi" w:eastAsia="Calibri" w:hAnsiTheme="majorBidi" w:cstheme="majorBidi"/>
                <w:sz w:val="20"/>
              </w:rPr>
            </w:pPr>
          </w:p>
        </w:tc>
        <w:tc>
          <w:tcPr>
            <w:tcW w:w="1206" w:type="pct"/>
            <w:shd w:val="clear" w:color="auto" w:fill="auto"/>
          </w:tcPr>
          <w:p w14:paraId="370B5BC0" w14:textId="77777777" w:rsidR="00206B43" w:rsidRPr="002E76DB" w:rsidRDefault="00206B43" w:rsidP="0018014C">
            <w:pPr>
              <w:snapToGrid w:val="0"/>
              <w:ind w:left="-57" w:right="-57"/>
              <w:rPr>
                <w:rFonts w:asciiTheme="majorBidi" w:hAnsiTheme="majorBidi" w:cstheme="majorBidi"/>
                <w:sz w:val="20"/>
              </w:rPr>
            </w:pPr>
            <w:r w:rsidRPr="002E76DB">
              <w:rPr>
                <w:rFonts w:asciiTheme="majorBidi" w:hAnsiTheme="majorBidi" w:cstheme="majorBidi"/>
                <w:sz w:val="20"/>
              </w:rPr>
              <w:t>Įkurtų bendradarbystės erdvių skaičius</w:t>
            </w:r>
          </w:p>
          <w:p w14:paraId="49CB9530" w14:textId="77777777" w:rsidR="00206B43" w:rsidRPr="002E76DB" w:rsidRDefault="00206B43" w:rsidP="0018014C">
            <w:pPr>
              <w:rPr>
                <w:rFonts w:asciiTheme="majorBidi" w:eastAsia="Calibri" w:hAnsiTheme="majorBidi" w:cstheme="majorBidi"/>
                <w:sz w:val="20"/>
              </w:rPr>
            </w:pPr>
          </w:p>
        </w:tc>
        <w:tc>
          <w:tcPr>
            <w:tcW w:w="936" w:type="pct"/>
          </w:tcPr>
          <w:p w14:paraId="06C18D62" w14:textId="27BBF16A"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03F467D1" w14:textId="71BD5061"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23F66E3" w14:textId="1ED804B0"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4 vnt.</w:t>
            </w:r>
          </w:p>
          <w:p w14:paraId="655AE183" w14:textId="77777777" w:rsidR="00206B43" w:rsidRPr="002E76DB" w:rsidRDefault="00206B43" w:rsidP="0018014C">
            <w:pPr>
              <w:jc w:val="center"/>
              <w:rPr>
                <w:rFonts w:asciiTheme="majorBidi" w:eastAsia="Calibri" w:hAnsiTheme="majorBidi" w:cstheme="majorBidi"/>
                <w:sz w:val="20"/>
              </w:rPr>
            </w:pPr>
          </w:p>
        </w:tc>
        <w:tc>
          <w:tcPr>
            <w:tcW w:w="738" w:type="pct"/>
            <w:shd w:val="clear" w:color="auto" w:fill="auto"/>
          </w:tcPr>
          <w:p w14:paraId="6A8A50A1"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91072DB" w14:textId="77777777" w:rsidTr="00DD7743">
        <w:trPr>
          <w:trHeight w:val="390"/>
        </w:trPr>
        <w:tc>
          <w:tcPr>
            <w:tcW w:w="798" w:type="pct"/>
            <w:vMerge/>
            <w:shd w:val="clear" w:color="auto" w:fill="auto"/>
          </w:tcPr>
          <w:p w14:paraId="6AEDABEC" w14:textId="77777777" w:rsidR="00206B43" w:rsidRPr="002E76DB" w:rsidRDefault="00206B43" w:rsidP="0018014C">
            <w:pPr>
              <w:rPr>
                <w:rFonts w:asciiTheme="majorBidi" w:eastAsia="Calibri" w:hAnsiTheme="majorBidi" w:cstheme="majorBidi"/>
                <w:sz w:val="20"/>
              </w:rPr>
            </w:pPr>
          </w:p>
        </w:tc>
        <w:tc>
          <w:tcPr>
            <w:tcW w:w="1206" w:type="pct"/>
            <w:shd w:val="clear" w:color="auto" w:fill="auto"/>
          </w:tcPr>
          <w:p w14:paraId="3AE9773E" w14:textId="77777777" w:rsidR="00206B43" w:rsidRPr="002E76DB" w:rsidRDefault="00206B43" w:rsidP="0018014C">
            <w:pPr>
              <w:snapToGrid w:val="0"/>
              <w:ind w:left="-57" w:right="-57"/>
              <w:rPr>
                <w:rFonts w:asciiTheme="majorBidi" w:hAnsiTheme="majorBidi" w:cstheme="majorBidi"/>
                <w:sz w:val="20"/>
              </w:rPr>
            </w:pPr>
            <w:r w:rsidRPr="002E76DB">
              <w:rPr>
                <w:rFonts w:asciiTheme="majorBidi" w:eastAsia="Calibri" w:hAnsiTheme="majorBidi" w:cstheme="majorBidi"/>
                <w:sz w:val="20"/>
              </w:rPr>
              <w:t xml:space="preserve">Pritaikytų verslo plėtrai ir investicijoms objektų skaičius </w:t>
            </w:r>
          </w:p>
        </w:tc>
        <w:tc>
          <w:tcPr>
            <w:tcW w:w="936" w:type="pct"/>
          </w:tcPr>
          <w:p w14:paraId="682A9AF0" w14:textId="7029466C"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13C6C6C5" w14:textId="4A598AB2"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BC43ECB" w14:textId="64EB7685"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10 vnt.</w:t>
            </w:r>
          </w:p>
        </w:tc>
        <w:tc>
          <w:tcPr>
            <w:tcW w:w="738" w:type="pct"/>
            <w:shd w:val="clear" w:color="auto" w:fill="auto"/>
          </w:tcPr>
          <w:p w14:paraId="42A9D9AC"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9EED9A9" w14:textId="77777777" w:rsidTr="00DD7743">
        <w:trPr>
          <w:trHeight w:val="390"/>
        </w:trPr>
        <w:tc>
          <w:tcPr>
            <w:tcW w:w="798" w:type="pct"/>
            <w:vMerge w:val="restart"/>
            <w:shd w:val="clear" w:color="auto" w:fill="auto"/>
          </w:tcPr>
          <w:p w14:paraId="5712E717" w14:textId="4A4D780E" w:rsidR="00206B43" w:rsidRPr="002E76DB" w:rsidRDefault="00206B43" w:rsidP="0018014C">
            <w:pPr>
              <w:rPr>
                <w:rFonts w:asciiTheme="majorBidi" w:eastAsia="Calibri" w:hAnsiTheme="majorBidi" w:cstheme="majorBidi"/>
                <w:sz w:val="20"/>
              </w:rPr>
            </w:pPr>
            <w:r w:rsidRPr="002E76DB">
              <w:rPr>
                <w:rFonts w:asciiTheme="majorBidi" w:hAnsiTheme="majorBidi" w:cstheme="majorBidi"/>
                <w:sz w:val="20"/>
              </w:rPr>
              <w:t>1.1.2</w:t>
            </w:r>
            <w:r w:rsidR="005110FF">
              <w:rPr>
                <w:rFonts w:asciiTheme="majorBidi" w:hAnsiTheme="majorBidi" w:cstheme="majorBidi"/>
                <w:sz w:val="20"/>
              </w:rPr>
              <w:t xml:space="preserve"> </w:t>
            </w:r>
            <w:r w:rsidRPr="002E76DB">
              <w:rPr>
                <w:rFonts w:asciiTheme="majorBidi" w:hAnsiTheme="majorBidi" w:cstheme="majorBidi"/>
                <w:sz w:val="20"/>
              </w:rPr>
              <w:t>uždavinys. Skatinti gyventojų verslumą bei ekonominį mobilumą</w:t>
            </w:r>
          </w:p>
        </w:tc>
        <w:tc>
          <w:tcPr>
            <w:tcW w:w="1206" w:type="pct"/>
            <w:shd w:val="clear" w:color="auto" w:fill="auto"/>
          </w:tcPr>
          <w:p w14:paraId="0B384BA7"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Zarasų savivaldybės verslumo lygio</w:t>
            </w:r>
            <w:r w:rsidRPr="002E76DB">
              <w:rPr>
                <w:rStyle w:val="Puslapioinaosnuoroda"/>
                <w:rFonts w:asciiTheme="majorBidi" w:eastAsia="Calibri" w:hAnsiTheme="majorBidi" w:cstheme="majorBidi"/>
                <w:sz w:val="20"/>
              </w:rPr>
              <w:footnoteReference w:id="1"/>
            </w:r>
            <w:r w:rsidRPr="002E76DB">
              <w:rPr>
                <w:rFonts w:asciiTheme="majorBidi" w:eastAsia="Calibri" w:hAnsiTheme="majorBidi" w:cstheme="majorBidi"/>
                <w:sz w:val="20"/>
              </w:rPr>
              <w:t xml:space="preserve"> rodiklio santykis su šalies rodikliu (procentai)</w:t>
            </w:r>
          </w:p>
        </w:tc>
        <w:tc>
          <w:tcPr>
            <w:tcW w:w="936" w:type="pct"/>
          </w:tcPr>
          <w:p w14:paraId="633038F2" w14:textId="7A7F920B" w:rsidR="00206B43" w:rsidRPr="002E76DB" w:rsidRDefault="00206B43"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53FCE6EE" w14:textId="4586E5F1"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85,5  proc.</w:t>
            </w:r>
          </w:p>
          <w:p w14:paraId="28342841" w14:textId="77777777"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(šalies vidurkio)</w:t>
            </w:r>
          </w:p>
        </w:tc>
        <w:tc>
          <w:tcPr>
            <w:tcW w:w="653" w:type="pct"/>
            <w:shd w:val="clear" w:color="auto" w:fill="auto"/>
          </w:tcPr>
          <w:p w14:paraId="73F91FC0" w14:textId="74F04CED"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p w14:paraId="3743F64C" w14:textId="775B6625"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(atitinka šalies vidurkį)</w:t>
            </w:r>
          </w:p>
        </w:tc>
        <w:tc>
          <w:tcPr>
            <w:tcW w:w="738" w:type="pct"/>
            <w:shd w:val="clear" w:color="auto" w:fill="auto"/>
          </w:tcPr>
          <w:p w14:paraId="2470796C" w14:textId="4C7BA90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Verslumo lygio rodiklis Zarasų r. sav., padalintas iš šalies verslumo lygio rodiklio, ir padaugintas iš 100</w:t>
            </w:r>
          </w:p>
        </w:tc>
      </w:tr>
      <w:tr w:rsidR="002E76DB" w:rsidRPr="002E76DB" w14:paraId="4FA57084" w14:textId="77777777" w:rsidTr="00DD7743">
        <w:trPr>
          <w:trHeight w:val="390"/>
        </w:trPr>
        <w:tc>
          <w:tcPr>
            <w:tcW w:w="798" w:type="pct"/>
            <w:vMerge/>
            <w:shd w:val="clear" w:color="auto" w:fill="auto"/>
          </w:tcPr>
          <w:p w14:paraId="2B20EF6E" w14:textId="77777777" w:rsidR="00206B43" w:rsidRPr="002E76DB" w:rsidRDefault="00206B43" w:rsidP="0018014C">
            <w:pPr>
              <w:rPr>
                <w:rFonts w:asciiTheme="majorBidi" w:hAnsiTheme="majorBidi" w:cstheme="majorBidi"/>
                <w:sz w:val="20"/>
              </w:rPr>
            </w:pPr>
          </w:p>
        </w:tc>
        <w:tc>
          <w:tcPr>
            <w:tcW w:w="1206" w:type="pct"/>
            <w:shd w:val="clear" w:color="auto" w:fill="auto"/>
          </w:tcPr>
          <w:p w14:paraId="298E09EE"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Gyventojų aktyvumas, vykdant individualią veiklą (gyventojų, besiverčiančių veikla pagal individualios veiklos pažymą ir verslo liudijimus, skaičius, tenkantis 1000-iui gyv.) proc.</w:t>
            </w:r>
          </w:p>
        </w:tc>
        <w:tc>
          <w:tcPr>
            <w:tcW w:w="936" w:type="pct"/>
          </w:tcPr>
          <w:p w14:paraId="0DDB813B" w14:textId="0B12B718" w:rsidR="00206B43" w:rsidRPr="002E76DB" w:rsidRDefault="00206B43"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23FA1C11" w14:textId="4C05996B"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5,2 proc.</w:t>
            </w:r>
          </w:p>
          <w:p w14:paraId="4D137D09" w14:textId="77777777" w:rsidR="00206B43" w:rsidRPr="002E76DB" w:rsidRDefault="00206B43" w:rsidP="0018014C">
            <w:pPr>
              <w:jc w:val="center"/>
              <w:rPr>
                <w:rFonts w:asciiTheme="majorBidi" w:eastAsia="Calibri" w:hAnsiTheme="majorBidi" w:cstheme="majorBidi"/>
                <w:sz w:val="20"/>
              </w:rPr>
            </w:pPr>
          </w:p>
        </w:tc>
        <w:tc>
          <w:tcPr>
            <w:tcW w:w="653" w:type="pct"/>
            <w:shd w:val="clear" w:color="auto" w:fill="auto"/>
          </w:tcPr>
          <w:p w14:paraId="7FB09955" w14:textId="1C7117CA" w:rsidR="00206B43" w:rsidRPr="002E76DB" w:rsidRDefault="00206B43"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 proc.</w:t>
            </w:r>
          </w:p>
          <w:p w14:paraId="34F754A1" w14:textId="77777777" w:rsidR="00206B43" w:rsidRPr="002E76DB" w:rsidRDefault="00206B43" w:rsidP="0018014C">
            <w:pPr>
              <w:jc w:val="center"/>
              <w:rPr>
                <w:rFonts w:asciiTheme="majorBidi" w:eastAsia="Calibri" w:hAnsiTheme="majorBidi" w:cstheme="majorBidi"/>
                <w:sz w:val="20"/>
              </w:rPr>
            </w:pPr>
          </w:p>
        </w:tc>
        <w:tc>
          <w:tcPr>
            <w:tcW w:w="738" w:type="pct"/>
            <w:shd w:val="clear" w:color="auto" w:fill="auto"/>
          </w:tcPr>
          <w:p w14:paraId="0F767CFB" w14:textId="715E4864"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71238322" w14:textId="77777777" w:rsidTr="00DD7743">
        <w:trPr>
          <w:trHeight w:val="390"/>
        </w:trPr>
        <w:tc>
          <w:tcPr>
            <w:tcW w:w="798" w:type="pct"/>
            <w:vMerge w:val="restart"/>
            <w:shd w:val="clear" w:color="auto" w:fill="auto"/>
          </w:tcPr>
          <w:p w14:paraId="18DA4ECC" w14:textId="36D73F29" w:rsidR="00206B43" w:rsidRPr="00036F3A" w:rsidRDefault="00206B43" w:rsidP="0018014C">
            <w:pPr>
              <w:tabs>
                <w:tab w:val="left" w:pos="466"/>
              </w:tabs>
              <w:rPr>
                <w:rFonts w:asciiTheme="majorBidi" w:hAnsiTheme="majorBidi" w:cstheme="majorBidi"/>
                <w:sz w:val="20"/>
              </w:rPr>
            </w:pPr>
            <w:r w:rsidRPr="00036F3A">
              <w:rPr>
                <w:rFonts w:asciiTheme="majorBidi" w:hAnsiTheme="majorBidi" w:cstheme="majorBidi"/>
                <w:sz w:val="20"/>
              </w:rPr>
              <w:lastRenderedPageBreak/>
              <w:t>1.2 tikslas. Turizmo vystymas ir kurortinė plėtra</w:t>
            </w:r>
          </w:p>
        </w:tc>
        <w:tc>
          <w:tcPr>
            <w:tcW w:w="1206" w:type="pct"/>
            <w:shd w:val="clear" w:color="auto" w:fill="auto"/>
          </w:tcPr>
          <w:p w14:paraId="0A0DAF98"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Apgyvendintų turistų skaičius (tūkst. asm.  per metus)</w:t>
            </w:r>
          </w:p>
        </w:tc>
        <w:tc>
          <w:tcPr>
            <w:tcW w:w="936" w:type="pct"/>
          </w:tcPr>
          <w:p w14:paraId="69361C25" w14:textId="6806DA60"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5F381BAB" w14:textId="66DA8BE7"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12 468</w:t>
            </w:r>
          </w:p>
        </w:tc>
        <w:tc>
          <w:tcPr>
            <w:tcW w:w="653" w:type="pct"/>
            <w:shd w:val="clear" w:color="auto" w:fill="auto"/>
          </w:tcPr>
          <w:p w14:paraId="068A4DAF" w14:textId="1AA03121"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40 000</w:t>
            </w:r>
          </w:p>
        </w:tc>
        <w:tc>
          <w:tcPr>
            <w:tcW w:w="738" w:type="pct"/>
            <w:shd w:val="clear" w:color="auto" w:fill="auto"/>
          </w:tcPr>
          <w:p w14:paraId="02D2EEE5"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2030 m. </w:t>
            </w:r>
          </w:p>
        </w:tc>
      </w:tr>
      <w:tr w:rsidR="002E76DB" w:rsidRPr="002E76DB" w14:paraId="02985373" w14:textId="77777777" w:rsidTr="00DD7743">
        <w:trPr>
          <w:trHeight w:val="390"/>
        </w:trPr>
        <w:tc>
          <w:tcPr>
            <w:tcW w:w="798" w:type="pct"/>
            <w:vMerge/>
            <w:shd w:val="clear" w:color="auto" w:fill="auto"/>
          </w:tcPr>
          <w:p w14:paraId="7A6A952E" w14:textId="77777777" w:rsidR="00206B43" w:rsidRPr="002E76DB" w:rsidRDefault="00206B43" w:rsidP="0018014C">
            <w:pPr>
              <w:pStyle w:val="Sraopastraipa"/>
              <w:tabs>
                <w:tab w:val="left" w:pos="466"/>
              </w:tabs>
              <w:ind w:left="0"/>
              <w:rPr>
                <w:rFonts w:asciiTheme="majorBidi" w:hAnsiTheme="majorBidi" w:cstheme="majorBidi"/>
                <w:sz w:val="20"/>
              </w:rPr>
            </w:pPr>
          </w:p>
        </w:tc>
        <w:tc>
          <w:tcPr>
            <w:tcW w:w="1206" w:type="pct"/>
            <w:shd w:val="clear" w:color="auto" w:fill="auto"/>
          </w:tcPr>
          <w:p w14:paraId="65E9F0C8" w14:textId="77777777" w:rsidR="00206B43" w:rsidRPr="002E76DB" w:rsidRDefault="00206B43" w:rsidP="0018014C">
            <w:pPr>
              <w:rPr>
                <w:rFonts w:asciiTheme="majorBidi" w:eastAsia="Calibri" w:hAnsiTheme="majorBidi" w:cstheme="majorBidi"/>
                <w:strike/>
                <w:sz w:val="20"/>
              </w:rPr>
            </w:pPr>
            <w:r w:rsidRPr="002E76DB">
              <w:rPr>
                <w:rFonts w:asciiTheme="majorBidi" w:eastAsia="Calibri" w:hAnsiTheme="majorBidi" w:cstheme="majorBidi"/>
                <w:sz w:val="20"/>
              </w:rPr>
              <w:t>Zarasų rajono savivaldybėje apsilankiusių turistų skaičius (tūkst. asm. / metus)</w:t>
            </w:r>
          </w:p>
        </w:tc>
        <w:tc>
          <w:tcPr>
            <w:tcW w:w="936" w:type="pct"/>
          </w:tcPr>
          <w:p w14:paraId="205EECA3" w14:textId="69F479BA"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4C7239E1" w14:textId="5BE2A19D"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23 936</w:t>
            </w:r>
          </w:p>
        </w:tc>
        <w:tc>
          <w:tcPr>
            <w:tcW w:w="653" w:type="pct"/>
            <w:shd w:val="clear" w:color="auto" w:fill="auto"/>
          </w:tcPr>
          <w:p w14:paraId="55235AE2" w14:textId="4D90E784"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50 000</w:t>
            </w:r>
          </w:p>
        </w:tc>
        <w:tc>
          <w:tcPr>
            <w:tcW w:w="738" w:type="pct"/>
            <w:shd w:val="clear" w:color="auto" w:fill="auto"/>
          </w:tcPr>
          <w:p w14:paraId="48626A64"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2030 m. </w:t>
            </w:r>
          </w:p>
        </w:tc>
      </w:tr>
      <w:tr w:rsidR="002E76DB" w:rsidRPr="002E76DB" w14:paraId="49F72E7B" w14:textId="77777777" w:rsidTr="00DD7743">
        <w:trPr>
          <w:trHeight w:val="390"/>
        </w:trPr>
        <w:tc>
          <w:tcPr>
            <w:tcW w:w="798" w:type="pct"/>
            <w:vMerge w:val="restart"/>
            <w:shd w:val="clear" w:color="auto" w:fill="auto"/>
          </w:tcPr>
          <w:p w14:paraId="28C62371" w14:textId="255A83AF" w:rsidR="00206B43" w:rsidRPr="002E76DB" w:rsidRDefault="00206B43" w:rsidP="0018014C">
            <w:pPr>
              <w:pStyle w:val="Sraopastraipa"/>
              <w:tabs>
                <w:tab w:val="left" w:pos="466"/>
              </w:tabs>
              <w:ind w:left="0"/>
              <w:rPr>
                <w:rFonts w:asciiTheme="majorBidi" w:hAnsiTheme="majorBidi" w:cstheme="majorBidi"/>
                <w:sz w:val="20"/>
              </w:rPr>
            </w:pPr>
            <w:r w:rsidRPr="002E76DB">
              <w:rPr>
                <w:rFonts w:asciiTheme="majorBidi" w:hAnsiTheme="majorBidi" w:cstheme="majorBidi"/>
                <w:sz w:val="20"/>
              </w:rPr>
              <w:t>1.2.1 uždavinys. Stiprinti kurortinį ir turizmo potencialą</w:t>
            </w:r>
          </w:p>
        </w:tc>
        <w:tc>
          <w:tcPr>
            <w:tcW w:w="1206" w:type="pct"/>
            <w:shd w:val="clear" w:color="auto" w:fill="auto"/>
          </w:tcPr>
          <w:p w14:paraId="544A7686"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Kurortinių paslaugų teikimo objektų skaičius</w:t>
            </w:r>
          </w:p>
        </w:tc>
        <w:tc>
          <w:tcPr>
            <w:tcW w:w="936" w:type="pct"/>
          </w:tcPr>
          <w:p w14:paraId="106E9E36" w14:textId="62EEC124"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6AA5AE24" w14:textId="74A8F291"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11678F6" w14:textId="794246F7"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062B6610"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Per 2022–2030 m. laikotarpį </w:t>
            </w:r>
          </w:p>
        </w:tc>
      </w:tr>
      <w:tr w:rsidR="002E76DB" w:rsidRPr="002E76DB" w14:paraId="2EC6B085" w14:textId="77777777" w:rsidTr="00DD7743">
        <w:trPr>
          <w:trHeight w:val="390"/>
        </w:trPr>
        <w:tc>
          <w:tcPr>
            <w:tcW w:w="798" w:type="pct"/>
            <w:vMerge/>
            <w:shd w:val="clear" w:color="auto" w:fill="auto"/>
          </w:tcPr>
          <w:p w14:paraId="2ABF0724" w14:textId="77777777" w:rsidR="00206B43" w:rsidRPr="002E76DB" w:rsidRDefault="00206B43" w:rsidP="0018014C">
            <w:pPr>
              <w:pStyle w:val="Sraopastraipa"/>
              <w:tabs>
                <w:tab w:val="left" w:pos="466"/>
              </w:tabs>
              <w:ind w:left="0"/>
              <w:rPr>
                <w:rFonts w:asciiTheme="majorBidi" w:hAnsiTheme="majorBidi" w:cstheme="majorBidi"/>
                <w:sz w:val="20"/>
              </w:rPr>
            </w:pPr>
          </w:p>
        </w:tc>
        <w:tc>
          <w:tcPr>
            <w:tcW w:w="1206" w:type="pct"/>
            <w:shd w:val="clear" w:color="auto" w:fill="auto"/>
          </w:tcPr>
          <w:p w14:paraId="7D81BD7A" w14:textId="77777777" w:rsidR="00206B43" w:rsidRPr="002E76DB" w:rsidRDefault="00206B43" w:rsidP="0018014C">
            <w:pPr>
              <w:rPr>
                <w:rFonts w:asciiTheme="majorBidi" w:eastAsia="Calibri" w:hAnsiTheme="majorBidi" w:cstheme="majorBidi"/>
                <w:sz w:val="20"/>
              </w:rPr>
            </w:pPr>
            <w:r w:rsidRPr="002E76DB">
              <w:rPr>
                <w:rFonts w:asciiTheme="majorBidi" w:hAnsiTheme="majorBidi" w:cstheme="majorBidi"/>
                <w:sz w:val="20"/>
              </w:rPr>
              <w:t>Išplėstų ir (arba) atnaujintų viešosios rekreacijos ir aktyvaus poilsio, pažintinio turizmo paslaugų bei pramogų objektų skaičius</w:t>
            </w:r>
          </w:p>
        </w:tc>
        <w:tc>
          <w:tcPr>
            <w:tcW w:w="936" w:type="pct"/>
          </w:tcPr>
          <w:p w14:paraId="7ED80E01" w14:textId="7C74637B"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7CAAC39A" w14:textId="7EB84911"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E1EED3F" w14:textId="7EA970A8"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43805EEE"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Per 2022–2030 m. laikotarpį </w:t>
            </w:r>
          </w:p>
        </w:tc>
      </w:tr>
      <w:tr w:rsidR="002E76DB" w:rsidRPr="002E76DB" w14:paraId="0D95E1E5" w14:textId="77777777" w:rsidTr="00DD7743">
        <w:trPr>
          <w:trHeight w:val="390"/>
        </w:trPr>
        <w:tc>
          <w:tcPr>
            <w:tcW w:w="798" w:type="pct"/>
            <w:vMerge w:val="restart"/>
            <w:shd w:val="clear" w:color="auto" w:fill="auto"/>
          </w:tcPr>
          <w:p w14:paraId="176EB2EA" w14:textId="19037C8B" w:rsidR="00206B43" w:rsidRPr="002E76DB" w:rsidRDefault="00206B43" w:rsidP="0018014C">
            <w:pPr>
              <w:pStyle w:val="Sraopastraipa"/>
              <w:tabs>
                <w:tab w:val="left" w:pos="466"/>
              </w:tabs>
              <w:ind w:left="0"/>
              <w:rPr>
                <w:rFonts w:asciiTheme="majorBidi" w:hAnsiTheme="majorBidi" w:cstheme="majorBidi"/>
                <w:sz w:val="20"/>
              </w:rPr>
            </w:pPr>
            <w:r w:rsidRPr="002E76DB">
              <w:rPr>
                <w:rFonts w:asciiTheme="majorBidi" w:hAnsiTheme="majorBidi" w:cstheme="majorBidi"/>
                <w:sz w:val="20"/>
              </w:rPr>
              <w:t>1.2.2</w:t>
            </w:r>
            <w:r w:rsidR="005110FF">
              <w:rPr>
                <w:rFonts w:asciiTheme="majorBidi" w:hAnsiTheme="majorBidi" w:cstheme="majorBidi"/>
                <w:sz w:val="20"/>
              </w:rPr>
              <w:t xml:space="preserve"> </w:t>
            </w:r>
            <w:r w:rsidRPr="002E76DB">
              <w:rPr>
                <w:rFonts w:asciiTheme="majorBidi" w:hAnsiTheme="majorBidi" w:cstheme="majorBidi"/>
                <w:sz w:val="20"/>
              </w:rPr>
              <w:t xml:space="preserve">uždavinys. Pritaikyti gamtos, istorinius ir kultūros paveldo objektus turizmui </w:t>
            </w:r>
          </w:p>
        </w:tc>
        <w:tc>
          <w:tcPr>
            <w:tcW w:w="1206" w:type="pct"/>
            <w:shd w:val="clear" w:color="auto" w:fill="auto"/>
          </w:tcPr>
          <w:p w14:paraId="0CD27142"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Sutvarkytų, įrengtų ir pritaikytų lankymui savivaldybės kultūros ir gamtos paveldo objektų bei teritorijų skaičius </w:t>
            </w:r>
          </w:p>
        </w:tc>
        <w:tc>
          <w:tcPr>
            <w:tcW w:w="936" w:type="pct"/>
          </w:tcPr>
          <w:p w14:paraId="6C52F1C5" w14:textId="3719547B"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56D5DB86" w14:textId="419E2DE1"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55394F6" w14:textId="4553D1D8"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5286847F"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 xml:space="preserve">Per 2022–2030 m. laikotarpį </w:t>
            </w:r>
          </w:p>
        </w:tc>
      </w:tr>
      <w:tr w:rsidR="002E76DB" w:rsidRPr="002E76DB" w14:paraId="316E0082" w14:textId="77777777" w:rsidTr="00DD7743">
        <w:trPr>
          <w:trHeight w:val="390"/>
        </w:trPr>
        <w:tc>
          <w:tcPr>
            <w:tcW w:w="798" w:type="pct"/>
            <w:vMerge/>
            <w:shd w:val="clear" w:color="auto" w:fill="auto"/>
          </w:tcPr>
          <w:p w14:paraId="4A07B4EE" w14:textId="77777777" w:rsidR="00206B43" w:rsidRPr="002E76DB" w:rsidRDefault="00206B43" w:rsidP="0018014C">
            <w:pPr>
              <w:pStyle w:val="Sraopastraipa"/>
              <w:tabs>
                <w:tab w:val="left" w:pos="466"/>
              </w:tabs>
              <w:ind w:left="0"/>
              <w:rPr>
                <w:rFonts w:asciiTheme="majorBidi" w:hAnsiTheme="majorBidi" w:cstheme="majorBidi"/>
                <w:sz w:val="20"/>
              </w:rPr>
            </w:pPr>
          </w:p>
        </w:tc>
        <w:tc>
          <w:tcPr>
            <w:tcW w:w="1206" w:type="pct"/>
            <w:shd w:val="clear" w:color="auto" w:fill="auto"/>
          </w:tcPr>
          <w:p w14:paraId="24B4E4C8"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Suformuotų naujų turistų traukos objektų skaičius (vnt.)</w:t>
            </w:r>
          </w:p>
        </w:tc>
        <w:tc>
          <w:tcPr>
            <w:tcW w:w="936" w:type="pct"/>
          </w:tcPr>
          <w:p w14:paraId="5CF1B4BB" w14:textId="0FBCF352"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5BA63393" w14:textId="4511F506"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2156639" w14:textId="794E78E9"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59FF47B0"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DC3831A" w14:textId="77777777" w:rsidTr="00DD7743">
        <w:trPr>
          <w:trHeight w:val="390"/>
        </w:trPr>
        <w:tc>
          <w:tcPr>
            <w:tcW w:w="798" w:type="pct"/>
            <w:vMerge w:val="restart"/>
            <w:shd w:val="clear" w:color="auto" w:fill="auto"/>
          </w:tcPr>
          <w:p w14:paraId="64163F56" w14:textId="2A312EF3" w:rsidR="00206B43" w:rsidRPr="002E76DB" w:rsidRDefault="00206B43" w:rsidP="0018014C">
            <w:pPr>
              <w:pStyle w:val="Sraopastraipa"/>
              <w:tabs>
                <w:tab w:val="left" w:pos="466"/>
              </w:tabs>
              <w:ind w:left="0"/>
              <w:rPr>
                <w:rFonts w:asciiTheme="majorBidi" w:hAnsiTheme="majorBidi" w:cstheme="majorBidi"/>
                <w:sz w:val="20"/>
              </w:rPr>
            </w:pPr>
            <w:r w:rsidRPr="002E76DB">
              <w:rPr>
                <w:rFonts w:asciiTheme="majorBidi" w:hAnsiTheme="majorBidi" w:cstheme="majorBidi"/>
                <w:sz w:val="20"/>
              </w:rPr>
              <w:t>1.2.3</w:t>
            </w:r>
            <w:r w:rsidR="005110FF">
              <w:rPr>
                <w:rFonts w:asciiTheme="majorBidi" w:hAnsiTheme="majorBidi" w:cstheme="majorBidi"/>
                <w:sz w:val="20"/>
              </w:rPr>
              <w:t xml:space="preserve"> </w:t>
            </w:r>
            <w:r w:rsidRPr="002E76DB">
              <w:rPr>
                <w:rFonts w:asciiTheme="majorBidi" w:hAnsiTheme="majorBidi" w:cstheme="majorBidi"/>
                <w:sz w:val="20"/>
              </w:rPr>
              <w:t>uždavinys. Vystyti turizmo paslaugų rinkodarą ir informacinę sklaidą</w:t>
            </w:r>
          </w:p>
        </w:tc>
        <w:tc>
          <w:tcPr>
            <w:tcW w:w="1206" w:type="pct"/>
            <w:shd w:val="clear" w:color="auto" w:fill="auto"/>
          </w:tcPr>
          <w:p w14:paraId="4488A45A" w14:textId="77777777" w:rsidR="00206B43" w:rsidRPr="002E76DB" w:rsidRDefault="00206B43" w:rsidP="0018014C">
            <w:pPr>
              <w:rPr>
                <w:rFonts w:asciiTheme="majorBidi" w:eastAsia="Calibri" w:hAnsiTheme="majorBidi" w:cstheme="majorBidi"/>
                <w:sz w:val="20"/>
              </w:rPr>
            </w:pPr>
            <w:r w:rsidRPr="002E76DB">
              <w:rPr>
                <w:rFonts w:asciiTheme="majorBidi" w:hAnsiTheme="majorBidi" w:cstheme="majorBidi"/>
                <w:sz w:val="20"/>
              </w:rPr>
              <w:t>Turistų skaičiaus augimas (turistų skaičius einamaisiais metais, palyginti su praeitais metais, matuojamas kasmet, proc.)</w:t>
            </w:r>
          </w:p>
        </w:tc>
        <w:tc>
          <w:tcPr>
            <w:tcW w:w="936" w:type="pct"/>
          </w:tcPr>
          <w:p w14:paraId="41C4F4BB" w14:textId="5677B1E1" w:rsidR="00206B43"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Zarasų turizmo ir verslo informacijos centras</w:t>
            </w:r>
          </w:p>
        </w:tc>
        <w:tc>
          <w:tcPr>
            <w:tcW w:w="669" w:type="pct"/>
            <w:shd w:val="clear" w:color="auto" w:fill="auto"/>
          </w:tcPr>
          <w:p w14:paraId="13359F92" w14:textId="3FAF43B3"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B3766E1" w14:textId="3BA62C34"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Ne mažiau kaip 10 proc.</w:t>
            </w:r>
          </w:p>
        </w:tc>
        <w:tc>
          <w:tcPr>
            <w:tcW w:w="738" w:type="pct"/>
            <w:shd w:val="clear" w:color="auto" w:fill="auto"/>
          </w:tcPr>
          <w:p w14:paraId="67727A1C"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8146D64" w14:textId="77777777" w:rsidTr="00DD7743">
        <w:trPr>
          <w:trHeight w:val="209"/>
        </w:trPr>
        <w:tc>
          <w:tcPr>
            <w:tcW w:w="798" w:type="pct"/>
            <w:vMerge/>
            <w:shd w:val="clear" w:color="auto" w:fill="auto"/>
          </w:tcPr>
          <w:p w14:paraId="40894ABF" w14:textId="77777777" w:rsidR="00206B43" w:rsidRPr="002E76DB" w:rsidRDefault="00206B43" w:rsidP="0018014C">
            <w:pPr>
              <w:pStyle w:val="Sraopastraipa"/>
              <w:tabs>
                <w:tab w:val="left" w:pos="466"/>
              </w:tabs>
              <w:ind w:left="0"/>
              <w:rPr>
                <w:rFonts w:asciiTheme="majorBidi" w:hAnsiTheme="majorBidi" w:cstheme="majorBidi"/>
                <w:sz w:val="20"/>
              </w:rPr>
            </w:pPr>
          </w:p>
        </w:tc>
        <w:tc>
          <w:tcPr>
            <w:tcW w:w="1206" w:type="pct"/>
            <w:shd w:val="clear" w:color="000000" w:fill="FFFFFF"/>
            <w:vAlign w:val="center"/>
          </w:tcPr>
          <w:p w14:paraId="6E05541B" w14:textId="77777777" w:rsidR="00206B43" w:rsidRPr="002E76DB" w:rsidRDefault="00206B43" w:rsidP="0018014C">
            <w:pPr>
              <w:rPr>
                <w:rFonts w:asciiTheme="majorBidi" w:hAnsiTheme="majorBidi" w:cstheme="majorBidi"/>
                <w:sz w:val="20"/>
              </w:rPr>
            </w:pPr>
            <w:r w:rsidRPr="002E76DB">
              <w:rPr>
                <w:rFonts w:asciiTheme="majorBidi" w:hAnsiTheme="majorBidi" w:cstheme="majorBidi"/>
                <w:sz w:val="20"/>
              </w:rPr>
              <w:t>Rinkodaros kampanijų, didinančių rajono žinomumą, skaičius (vnt. per metus )</w:t>
            </w:r>
          </w:p>
        </w:tc>
        <w:tc>
          <w:tcPr>
            <w:tcW w:w="936" w:type="pct"/>
          </w:tcPr>
          <w:p w14:paraId="2271EE44" w14:textId="7A3F4511" w:rsidR="00206B43"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Zarasų turizmo ir verslo informacijos centras</w:t>
            </w:r>
          </w:p>
        </w:tc>
        <w:tc>
          <w:tcPr>
            <w:tcW w:w="669" w:type="pct"/>
            <w:shd w:val="clear" w:color="auto" w:fill="auto"/>
          </w:tcPr>
          <w:p w14:paraId="5B0C7057" w14:textId="57EAF7B7"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r w:rsidR="005110FF">
              <w:rPr>
                <w:rFonts w:asciiTheme="majorBidi" w:eastAsia="Calibri" w:hAnsiTheme="majorBidi" w:cstheme="majorBidi"/>
                <w:sz w:val="20"/>
              </w:rPr>
              <w:t>.</w:t>
            </w:r>
          </w:p>
        </w:tc>
        <w:tc>
          <w:tcPr>
            <w:tcW w:w="653" w:type="pct"/>
            <w:shd w:val="clear" w:color="auto" w:fill="auto"/>
          </w:tcPr>
          <w:p w14:paraId="073E9D0A" w14:textId="70FA8D78"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2</w:t>
            </w:r>
          </w:p>
        </w:tc>
        <w:tc>
          <w:tcPr>
            <w:tcW w:w="738" w:type="pct"/>
            <w:shd w:val="clear" w:color="auto" w:fill="auto"/>
          </w:tcPr>
          <w:p w14:paraId="081B3D89" w14:textId="77777777"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E9F7B61" w14:textId="77777777" w:rsidTr="00DD7743">
        <w:trPr>
          <w:trHeight w:val="1380"/>
        </w:trPr>
        <w:tc>
          <w:tcPr>
            <w:tcW w:w="798" w:type="pct"/>
            <w:shd w:val="clear" w:color="auto" w:fill="FFFFFF" w:themeFill="background1"/>
          </w:tcPr>
          <w:p w14:paraId="62B546C7" w14:textId="306125B5" w:rsidR="00206B43" w:rsidRPr="002E76DB" w:rsidRDefault="00206B43" w:rsidP="0018014C">
            <w:pPr>
              <w:pStyle w:val="Sraopastraipa"/>
              <w:tabs>
                <w:tab w:val="left" w:pos="466"/>
              </w:tabs>
              <w:ind w:left="0"/>
              <w:rPr>
                <w:rFonts w:asciiTheme="majorBidi" w:hAnsiTheme="majorBidi" w:cstheme="majorBidi"/>
                <w:sz w:val="20"/>
              </w:rPr>
            </w:pPr>
            <w:r w:rsidRPr="002E76DB">
              <w:rPr>
                <w:rFonts w:asciiTheme="majorBidi" w:hAnsiTheme="majorBidi" w:cstheme="majorBidi"/>
                <w:sz w:val="20"/>
              </w:rPr>
              <w:t>1.3 tikslas. Pažangaus žemės ūkio vystymas bei kaimo plėtra</w:t>
            </w:r>
          </w:p>
        </w:tc>
        <w:tc>
          <w:tcPr>
            <w:tcW w:w="1206" w:type="pct"/>
            <w:shd w:val="clear" w:color="auto" w:fill="auto"/>
          </w:tcPr>
          <w:p w14:paraId="5F693BFF" w14:textId="15578B8E" w:rsidR="00206B43" w:rsidRPr="002E76DB" w:rsidRDefault="00206B43" w:rsidP="0018014C">
            <w:pPr>
              <w:rPr>
                <w:rFonts w:asciiTheme="majorBidi" w:eastAsia="Calibri" w:hAnsiTheme="majorBidi" w:cstheme="majorBidi"/>
                <w:sz w:val="20"/>
              </w:rPr>
            </w:pPr>
            <w:r w:rsidRPr="002E76DB">
              <w:rPr>
                <w:rFonts w:asciiTheme="majorBidi" w:hAnsiTheme="majorBidi" w:cstheme="majorBidi"/>
                <w:sz w:val="20"/>
              </w:rPr>
              <w:t>Įkurtų alternatyvių veiklų kaime skaičius (vnt.)</w:t>
            </w:r>
          </w:p>
        </w:tc>
        <w:tc>
          <w:tcPr>
            <w:tcW w:w="936" w:type="pct"/>
          </w:tcPr>
          <w:p w14:paraId="154750DA" w14:textId="77777777" w:rsidR="00DB4997" w:rsidRPr="002E76DB" w:rsidRDefault="00DB4997" w:rsidP="0018014C">
            <w:pPr>
              <w:shd w:val="clear" w:color="auto" w:fill="FFFFFF"/>
              <w:outlineLvl w:val="3"/>
              <w:rPr>
                <w:rFonts w:asciiTheme="majorBidi" w:hAnsiTheme="majorBidi" w:cstheme="majorBidi"/>
                <w:sz w:val="20"/>
                <w:lang w:eastAsia="lt-LT"/>
              </w:rPr>
            </w:pPr>
            <w:r w:rsidRPr="002E76DB">
              <w:rPr>
                <w:rFonts w:asciiTheme="majorBidi" w:hAnsiTheme="majorBidi" w:cstheme="majorBidi"/>
                <w:sz w:val="20"/>
                <w:lang w:eastAsia="lt-LT"/>
              </w:rPr>
              <w:t>Žemės ūkio ir melioracijos skyrius</w:t>
            </w:r>
          </w:p>
          <w:p w14:paraId="772B29B9" w14:textId="77777777" w:rsidR="00206B43" w:rsidRPr="002E76DB" w:rsidRDefault="00206B43" w:rsidP="0018014C">
            <w:pPr>
              <w:rPr>
                <w:rFonts w:asciiTheme="majorBidi" w:eastAsia="Calibri" w:hAnsiTheme="majorBidi" w:cstheme="majorBidi"/>
                <w:sz w:val="20"/>
              </w:rPr>
            </w:pPr>
          </w:p>
        </w:tc>
        <w:tc>
          <w:tcPr>
            <w:tcW w:w="669" w:type="pct"/>
            <w:shd w:val="clear" w:color="auto" w:fill="auto"/>
          </w:tcPr>
          <w:p w14:paraId="18FADEE1" w14:textId="6C2DFBD9"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r w:rsidR="005110FF">
              <w:rPr>
                <w:rFonts w:asciiTheme="majorBidi" w:eastAsia="Calibri" w:hAnsiTheme="majorBidi" w:cstheme="majorBidi"/>
                <w:sz w:val="20"/>
              </w:rPr>
              <w:t>.</w:t>
            </w:r>
          </w:p>
          <w:p w14:paraId="4468E9EA" w14:textId="4EDBEFF3" w:rsidR="00206B43" w:rsidRPr="002E76DB" w:rsidRDefault="00206B43" w:rsidP="0018014C">
            <w:pPr>
              <w:jc w:val="center"/>
              <w:rPr>
                <w:rFonts w:asciiTheme="majorBidi" w:eastAsia="Calibri" w:hAnsiTheme="majorBidi" w:cstheme="majorBidi"/>
                <w:sz w:val="20"/>
              </w:rPr>
            </w:pPr>
          </w:p>
        </w:tc>
        <w:tc>
          <w:tcPr>
            <w:tcW w:w="653" w:type="pct"/>
            <w:shd w:val="clear" w:color="auto" w:fill="auto"/>
          </w:tcPr>
          <w:p w14:paraId="07E2953F" w14:textId="08E348FA" w:rsidR="00206B43" w:rsidRPr="002E76DB" w:rsidRDefault="00206B43" w:rsidP="0018014C">
            <w:pPr>
              <w:jc w:val="center"/>
              <w:rPr>
                <w:rFonts w:asciiTheme="majorBidi" w:eastAsia="Calibri" w:hAnsiTheme="majorBidi" w:cstheme="majorBidi"/>
                <w:sz w:val="20"/>
              </w:rPr>
            </w:pPr>
            <w:r w:rsidRPr="002E76DB">
              <w:rPr>
                <w:rFonts w:asciiTheme="majorBidi" w:eastAsia="Calibri" w:hAnsiTheme="majorBidi" w:cstheme="majorBidi"/>
                <w:sz w:val="20"/>
              </w:rPr>
              <w:t>9 vnt.</w:t>
            </w:r>
          </w:p>
        </w:tc>
        <w:tc>
          <w:tcPr>
            <w:tcW w:w="738" w:type="pct"/>
            <w:shd w:val="clear" w:color="auto" w:fill="auto"/>
          </w:tcPr>
          <w:p w14:paraId="1A844032" w14:textId="206B9280" w:rsidR="00206B43" w:rsidRPr="002E76DB" w:rsidRDefault="00206B43"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40CF72F" w14:textId="77777777" w:rsidTr="00DD7743">
        <w:trPr>
          <w:trHeight w:val="390"/>
        </w:trPr>
        <w:tc>
          <w:tcPr>
            <w:tcW w:w="798" w:type="pct"/>
            <w:vMerge w:val="restart"/>
            <w:shd w:val="clear" w:color="auto" w:fill="auto"/>
          </w:tcPr>
          <w:p w14:paraId="225AC5E7" w14:textId="405AE694" w:rsidR="00DB4997" w:rsidRPr="002E76DB" w:rsidRDefault="00DB4997" w:rsidP="0018014C">
            <w:pPr>
              <w:pStyle w:val="Sraopastraipa"/>
              <w:tabs>
                <w:tab w:val="left" w:pos="466"/>
              </w:tabs>
              <w:ind w:left="0"/>
              <w:rPr>
                <w:rFonts w:asciiTheme="majorBidi" w:hAnsiTheme="majorBidi" w:cstheme="majorBidi"/>
                <w:sz w:val="20"/>
              </w:rPr>
            </w:pPr>
            <w:r w:rsidRPr="002E76DB">
              <w:rPr>
                <w:rFonts w:asciiTheme="majorBidi" w:hAnsiTheme="majorBidi" w:cstheme="majorBidi"/>
                <w:sz w:val="20"/>
              </w:rPr>
              <w:t>1.3.1</w:t>
            </w:r>
            <w:r w:rsidR="000C37A2">
              <w:rPr>
                <w:rFonts w:asciiTheme="majorBidi" w:hAnsiTheme="majorBidi" w:cstheme="majorBidi"/>
                <w:sz w:val="20"/>
              </w:rPr>
              <w:t xml:space="preserve"> </w:t>
            </w:r>
            <w:r w:rsidRPr="002E76DB">
              <w:rPr>
                <w:rFonts w:asciiTheme="majorBidi" w:hAnsiTheme="majorBidi" w:cstheme="majorBidi"/>
                <w:sz w:val="20"/>
              </w:rPr>
              <w:t>uždavinys. Modernizuoti žemės ūkiui reikalingą infrastruktūrą, skatinti pažangų ūkininkavimą</w:t>
            </w:r>
          </w:p>
        </w:tc>
        <w:tc>
          <w:tcPr>
            <w:tcW w:w="1206" w:type="pct"/>
            <w:shd w:val="clear" w:color="auto" w:fill="auto"/>
          </w:tcPr>
          <w:p w14:paraId="0F66F74D"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Veikiančių ekologinių ūkių skaičius (vnt.)</w:t>
            </w:r>
          </w:p>
        </w:tc>
        <w:tc>
          <w:tcPr>
            <w:tcW w:w="936" w:type="pct"/>
          </w:tcPr>
          <w:p w14:paraId="2D69EA21" w14:textId="77777777" w:rsidR="00DB4997" w:rsidRPr="002E76DB" w:rsidRDefault="00DB4997" w:rsidP="0018014C">
            <w:pPr>
              <w:shd w:val="clear" w:color="auto" w:fill="FFFFFF"/>
              <w:outlineLvl w:val="3"/>
              <w:rPr>
                <w:rFonts w:asciiTheme="majorBidi" w:hAnsiTheme="majorBidi" w:cstheme="majorBidi"/>
                <w:sz w:val="20"/>
                <w:lang w:eastAsia="lt-LT"/>
              </w:rPr>
            </w:pPr>
            <w:r w:rsidRPr="002E76DB">
              <w:rPr>
                <w:rFonts w:asciiTheme="majorBidi" w:hAnsiTheme="majorBidi" w:cstheme="majorBidi"/>
                <w:sz w:val="20"/>
                <w:lang w:eastAsia="lt-LT"/>
              </w:rPr>
              <w:t>Žemės ūkio ir melioracijos skyrius</w:t>
            </w:r>
          </w:p>
          <w:p w14:paraId="07163009" w14:textId="77777777" w:rsidR="00DB4997" w:rsidRPr="002E76DB" w:rsidRDefault="00DB4997" w:rsidP="0018014C">
            <w:pPr>
              <w:rPr>
                <w:rFonts w:asciiTheme="majorBidi" w:eastAsia="Calibri" w:hAnsiTheme="majorBidi" w:cstheme="majorBidi"/>
                <w:sz w:val="20"/>
              </w:rPr>
            </w:pPr>
          </w:p>
        </w:tc>
        <w:tc>
          <w:tcPr>
            <w:tcW w:w="669" w:type="pct"/>
            <w:shd w:val="clear" w:color="auto" w:fill="auto"/>
          </w:tcPr>
          <w:p w14:paraId="7178F824" w14:textId="4DEC8E26"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49 vnt.</w:t>
            </w:r>
          </w:p>
          <w:p w14:paraId="48D47E2E" w14:textId="77777777" w:rsidR="00DB4997" w:rsidRPr="002E76DB" w:rsidRDefault="00DB4997" w:rsidP="0018014C">
            <w:pPr>
              <w:jc w:val="center"/>
              <w:rPr>
                <w:rFonts w:asciiTheme="majorBidi" w:eastAsia="Calibri" w:hAnsiTheme="majorBidi" w:cstheme="majorBidi"/>
                <w:sz w:val="20"/>
              </w:rPr>
            </w:pPr>
          </w:p>
        </w:tc>
        <w:tc>
          <w:tcPr>
            <w:tcW w:w="653" w:type="pct"/>
            <w:shd w:val="clear" w:color="auto" w:fill="auto"/>
          </w:tcPr>
          <w:p w14:paraId="1AF9835B" w14:textId="6B5A341A"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80 vnt.</w:t>
            </w:r>
          </w:p>
          <w:p w14:paraId="7130E8F6" w14:textId="77777777" w:rsidR="00DB4997" w:rsidRPr="002E76DB" w:rsidRDefault="00DB4997" w:rsidP="0018014C">
            <w:pPr>
              <w:jc w:val="center"/>
              <w:rPr>
                <w:rFonts w:asciiTheme="majorBidi" w:eastAsia="Calibri" w:hAnsiTheme="majorBidi" w:cstheme="majorBidi"/>
                <w:sz w:val="20"/>
              </w:rPr>
            </w:pPr>
          </w:p>
        </w:tc>
        <w:tc>
          <w:tcPr>
            <w:tcW w:w="738" w:type="pct"/>
            <w:shd w:val="clear" w:color="auto" w:fill="auto"/>
          </w:tcPr>
          <w:p w14:paraId="7C661A54"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3ACAE088" w14:textId="77777777" w:rsidTr="00DD7743">
        <w:trPr>
          <w:trHeight w:val="390"/>
        </w:trPr>
        <w:tc>
          <w:tcPr>
            <w:tcW w:w="798" w:type="pct"/>
            <w:vMerge/>
            <w:shd w:val="clear" w:color="auto" w:fill="auto"/>
          </w:tcPr>
          <w:p w14:paraId="3073AADB" w14:textId="77777777" w:rsidR="00DB4997" w:rsidRPr="002E76DB" w:rsidRDefault="00DB4997" w:rsidP="0018014C">
            <w:pPr>
              <w:pStyle w:val="Sraopastraipa"/>
              <w:tabs>
                <w:tab w:val="left" w:pos="466"/>
              </w:tabs>
              <w:ind w:left="0"/>
              <w:rPr>
                <w:rFonts w:asciiTheme="majorBidi" w:hAnsiTheme="majorBidi" w:cstheme="majorBidi"/>
                <w:sz w:val="20"/>
              </w:rPr>
            </w:pPr>
          </w:p>
        </w:tc>
        <w:tc>
          <w:tcPr>
            <w:tcW w:w="1206" w:type="pct"/>
            <w:shd w:val="clear" w:color="auto" w:fill="auto"/>
          </w:tcPr>
          <w:p w14:paraId="606E52DF"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Kaimo plėtros skyriaus konsultuotų asmenų skaičius, kasmet  (vnt.) </w:t>
            </w:r>
          </w:p>
        </w:tc>
        <w:tc>
          <w:tcPr>
            <w:tcW w:w="936" w:type="pct"/>
          </w:tcPr>
          <w:p w14:paraId="17E68A91" w14:textId="77777777" w:rsidR="00DB4997" w:rsidRPr="002E76DB" w:rsidRDefault="00DB4997" w:rsidP="0018014C">
            <w:pPr>
              <w:shd w:val="clear" w:color="auto" w:fill="FFFFFF"/>
              <w:outlineLvl w:val="3"/>
              <w:rPr>
                <w:rFonts w:asciiTheme="majorBidi" w:hAnsiTheme="majorBidi" w:cstheme="majorBidi"/>
                <w:sz w:val="20"/>
                <w:lang w:eastAsia="lt-LT"/>
              </w:rPr>
            </w:pPr>
            <w:r w:rsidRPr="002E76DB">
              <w:rPr>
                <w:rFonts w:asciiTheme="majorBidi" w:hAnsiTheme="majorBidi" w:cstheme="majorBidi"/>
                <w:sz w:val="20"/>
                <w:lang w:eastAsia="lt-LT"/>
              </w:rPr>
              <w:t>Žemės ūkio ir melioracijos skyrius</w:t>
            </w:r>
          </w:p>
          <w:p w14:paraId="44F6336F" w14:textId="77777777" w:rsidR="00DB4997" w:rsidRPr="002E76DB" w:rsidRDefault="00DB4997" w:rsidP="0018014C">
            <w:pPr>
              <w:rPr>
                <w:rFonts w:asciiTheme="majorBidi" w:eastAsia="Calibri" w:hAnsiTheme="majorBidi" w:cstheme="majorBidi"/>
                <w:sz w:val="20"/>
              </w:rPr>
            </w:pPr>
          </w:p>
        </w:tc>
        <w:tc>
          <w:tcPr>
            <w:tcW w:w="669" w:type="pct"/>
            <w:shd w:val="clear" w:color="auto" w:fill="auto"/>
          </w:tcPr>
          <w:p w14:paraId="615826D0" w14:textId="571238D7"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DD5D85A" w14:textId="711B80DF"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50</w:t>
            </w:r>
          </w:p>
        </w:tc>
        <w:tc>
          <w:tcPr>
            <w:tcW w:w="738" w:type="pct"/>
            <w:shd w:val="clear" w:color="auto" w:fill="auto"/>
          </w:tcPr>
          <w:p w14:paraId="5FD99F8D"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BBC14E1" w14:textId="77777777" w:rsidTr="00DD7743">
        <w:trPr>
          <w:trHeight w:val="299"/>
        </w:trPr>
        <w:tc>
          <w:tcPr>
            <w:tcW w:w="798" w:type="pct"/>
            <w:vMerge w:val="restart"/>
            <w:shd w:val="clear" w:color="auto" w:fill="auto"/>
          </w:tcPr>
          <w:p w14:paraId="2760F7AE" w14:textId="22752B2C" w:rsidR="00DB4997" w:rsidRPr="002E76DB" w:rsidRDefault="00DB4997" w:rsidP="0018014C">
            <w:pPr>
              <w:ind w:left="-57" w:right="-57"/>
              <w:rPr>
                <w:rFonts w:asciiTheme="majorBidi" w:eastAsia="Calibri" w:hAnsiTheme="majorBidi" w:cstheme="majorBidi"/>
                <w:sz w:val="20"/>
              </w:rPr>
            </w:pPr>
            <w:r w:rsidRPr="00A3023B">
              <w:rPr>
                <w:rFonts w:asciiTheme="majorBidi" w:hAnsiTheme="majorBidi" w:cstheme="majorBidi"/>
                <w:sz w:val="20"/>
              </w:rPr>
              <w:t>2.1</w:t>
            </w:r>
            <w:r w:rsidR="00A3023B" w:rsidRPr="00A3023B">
              <w:rPr>
                <w:rFonts w:asciiTheme="majorBidi" w:hAnsiTheme="majorBidi" w:cstheme="majorBidi"/>
                <w:sz w:val="20"/>
              </w:rPr>
              <w:t xml:space="preserve"> </w:t>
            </w:r>
            <w:r w:rsidR="000C37A2" w:rsidRPr="00A3023B">
              <w:rPr>
                <w:rFonts w:asciiTheme="majorBidi" w:hAnsiTheme="majorBidi" w:cstheme="majorBidi"/>
                <w:sz w:val="20"/>
              </w:rPr>
              <w:t>tikslas</w:t>
            </w:r>
            <w:r w:rsidR="00A3023B" w:rsidRPr="00A3023B">
              <w:rPr>
                <w:rFonts w:asciiTheme="majorBidi" w:hAnsiTheme="majorBidi" w:cstheme="majorBidi"/>
                <w:sz w:val="20"/>
              </w:rPr>
              <w:t xml:space="preserve">. </w:t>
            </w:r>
            <w:r w:rsidRPr="002E76DB">
              <w:rPr>
                <w:rFonts w:asciiTheme="majorBidi" w:hAnsiTheme="majorBidi" w:cstheme="majorBidi"/>
                <w:sz w:val="20"/>
              </w:rPr>
              <w:t>Aukštos ugdymo kokybės ir besimokančios visuomenės plėtra</w:t>
            </w:r>
          </w:p>
        </w:tc>
        <w:tc>
          <w:tcPr>
            <w:tcW w:w="1206" w:type="pct"/>
            <w:shd w:val="clear" w:color="auto" w:fill="auto"/>
          </w:tcPr>
          <w:p w14:paraId="4E0A926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Įgyvendintų projektų, kurių metu atnaujinta ir (arba) įrengta infrastruktūra Zarasų rajono švietimo įstaigose, skaičius (vienetai)</w:t>
            </w:r>
          </w:p>
        </w:tc>
        <w:tc>
          <w:tcPr>
            <w:tcW w:w="936" w:type="pct"/>
          </w:tcPr>
          <w:p w14:paraId="48B3901F" w14:textId="0100B784"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153D2142" w14:textId="472BD30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5319AAB" w14:textId="55E9C14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  vnt.</w:t>
            </w:r>
          </w:p>
        </w:tc>
        <w:tc>
          <w:tcPr>
            <w:tcW w:w="738" w:type="pct"/>
            <w:shd w:val="clear" w:color="auto" w:fill="auto"/>
          </w:tcPr>
          <w:p w14:paraId="3B078D1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5BB6FEB" w14:textId="77777777" w:rsidTr="00DD7743">
        <w:trPr>
          <w:trHeight w:val="299"/>
        </w:trPr>
        <w:tc>
          <w:tcPr>
            <w:tcW w:w="798" w:type="pct"/>
            <w:vMerge/>
            <w:shd w:val="clear" w:color="auto" w:fill="auto"/>
          </w:tcPr>
          <w:p w14:paraId="6979C2B1"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7F2F010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rajono savivaldybėje  ikimokykliniame ugdyme dalyvaujančių vaikų dalies (1–6 metų) santykis su šalies rodikliu (procentai)</w:t>
            </w:r>
          </w:p>
        </w:tc>
        <w:tc>
          <w:tcPr>
            <w:tcW w:w="936" w:type="pct"/>
          </w:tcPr>
          <w:p w14:paraId="21E7CF38" w14:textId="36AC1D45"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51C38EDA" w14:textId="4B811DA3" w:rsidR="007C0108" w:rsidRPr="00054A34" w:rsidRDefault="00DB4997" w:rsidP="00054A34">
            <w:pPr>
              <w:ind w:left="-57" w:right="-57"/>
              <w:jc w:val="center"/>
              <w:rPr>
                <w:rFonts w:asciiTheme="majorBidi" w:eastAsia="Calibri" w:hAnsiTheme="majorBidi" w:cstheme="majorBidi"/>
                <w:sz w:val="20"/>
              </w:rPr>
            </w:pPr>
            <w:r w:rsidRPr="00054A34">
              <w:rPr>
                <w:rFonts w:asciiTheme="majorBidi" w:eastAsia="Calibri" w:hAnsiTheme="majorBidi" w:cstheme="majorBidi"/>
                <w:sz w:val="20"/>
              </w:rPr>
              <w:t>68</w:t>
            </w:r>
            <w:r w:rsidR="007C0108" w:rsidRPr="00054A34">
              <w:rPr>
                <w:rFonts w:asciiTheme="majorBidi" w:eastAsia="Calibri" w:hAnsiTheme="majorBidi" w:cstheme="majorBidi"/>
                <w:sz w:val="20"/>
              </w:rPr>
              <w:t xml:space="preserve"> proc.</w:t>
            </w:r>
          </w:p>
          <w:p w14:paraId="48390A4D" w14:textId="77777777" w:rsidR="007C0108" w:rsidRPr="00054A34" w:rsidRDefault="007C0108" w:rsidP="0018014C">
            <w:pPr>
              <w:ind w:left="-57" w:right="-57"/>
              <w:jc w:val="center"/>
              <w:rPr>
                <w:rFonts w:asciiTheme="majorBidi" w:eastAsia="Calibri" w:hAnsiTheme="majorBidi" w:cstheme="majorBidi"/>
                <w:sz w:val="20"/>
              </w:rPr>
            </w:pPr>
          </w:p>
          <w:p w14:paraId="37044CFB"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3B09FD4B" w14:textId="3839C1A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w:t>
            </w:r>
            <w:r w:rsidR="00054A34">
              <w:rPr>
                <w:rFonts w:asciiTheme="majorBidi" w:eastAsia="Calibri" w:hAnsiTheme="majorBidi" w:cstheme="majorBidi"/>
                <w:sz w:val="20"/>
              </w:rPr>
              <w:t>proc.</w:t>
            </w:r>
          </w:p>
          <w:p w14:paraId="424F32B5" w14:textId="77777777" w:rsidR="00DB4997"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(atitinka šalies vidurkį)</w:t>
            </w:r>
          </w:p>
          <w:p w14:paraId="0947045C" w14:textId="77777777" w:rsidR="007C0108" w:rsidRPr="002E76DB" w:rsidRDefault="007C0108" w:rsidP="00054A34">
            <w:pPr>
              <w:ind w:left="-57" w:right="-57"/>
              <w:jc w:val="center"/>
              <w:rPr>
                <w:rFonts w:asciiTheme="majorBidi" w:eastAsia="Calibri" w:hAnsiTheme="majorBidi" w:cstheme="majorBidi"/>
                <w:sz w:val="20"/>
              </w:rPr>
            </w:pPr>
          </w:p>
        </w:tc>
        <w:tc>
          <w:tcPr>
            <w:tcW w:w="738" w:type="pct"/>
            <w:shd w:val="clear" w:color="auto" w:fill="auto"/>
          </w:tcPr>
          <w:p w14:paraId="047EF64C" w14:textId="1D2D52EF"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Ikimokykliniame ugdyme dalyvaujančių 1–6 metų vaikų dalis, padalinta iš šalies </w:t>
            </w:r>
            <w:r w:rsidRPr="002E76DB">
              <w:rPr>
                <w:rFonts w:asciiTheme="majorBidi" w:eastAsia="Calibri" w:hAnsiTheme="majorBidi" w:cstheme="majorBidi"/>
                <w:sz w:val="20"/>
              </w:rPr>
              <w:lastRenderedPageBreak/>
              <w:t>ikimokykliniame ugdyme dalyvaujančių 1–6 metų vaikų dalies, ir padauginta iš 100</w:t>
            </w:r>
          </w:p>
        </w:tc>
      </w:tr>
      <w:tr w:rsidR="002E76DB" w:rsidRPr="002E76DB" w14:paraId="2C5F739E" w14:textId="77777777" w:rsidTr="00DD7743">
        <w:trPr>
          <w:trHeight w:val="299"/>
        </w:trPr>
        <w:tc>
          <w:tcPr>
            <w:tcW w:w="798" w:type="pct"/>
            <w:vMerge/>
            <w:shd w:val="clear" w:color="auto" w:fill="auto"/>
          </w:tcPr>
          <w:p w14:paraId="52C14796"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5BE42EB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Zarasų rajono savivaldybės mokinių, per vienerius mokslo metus iškritusių (nubyrėjusių) iš švietimo sistemos, dalis (procentai) </w:t>
            </w:r>
          </w:p>
        </w:tc>
        <w:tc>
          <w:tcPr>
            <w:tcW w:w="936" w:type="pct"/>
          </w:tcPr>
          <w:p w14:paraId="4AC8C148" w14:textId="4F921DD5"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4D4779D4" w14:textId="774AF86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A198CBC" w14:textId="1951EE8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0 proc.</w:t>
            </w:r>
          </w:p>
          <w:p w14:paraId="5138F684" w14:textId="7777777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(nei vienas mokinys nenubyrėjo)</w:t>
            </w:r>
          </w:p>
        </w:tc>
        <w:tc>
          <w:tcPr>
            <w:tcW w:w="738" w:type="pct"/>
            <w:shd w:val="clear" w:color="auto" w:fill="auto"/>
          </w:tcPr>
          <w:p w14:paraId="11560737" w14:textId="6ED368E6"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Zarasų r. sav. mokinių, per vienerius mokslo metus iškritusių (nubyrėjusių) iš švietimo sistemos, skaičius padalintas iš bendro Zarasų r. sav. mokinių skaičiaus ir padaugintas iš 100 </w:t>
            </w:r>
          </w:p>
        </w:tc>
      </w:tr>
      <w:tr w:rsidR="002E76DB" w:rsidRPr="002E76DB" w14:paraId="05C73842" w14:textId="77777777" w:rsidTr="00DD7743">
        <w:trPr>
          <w:trHeight w:val="299"/>
        </w:trPr>
        <w:tc>
          <w:tcPr>
            <w:tcW w:w="798" w:type="pct"/>
            <w:vMerge/>
            <w:shd w:val="clear" w:color="auto" w:fill="auto"/>
          </w:tcPr>
          <w:p w14:paraId="64E3356F"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7B85D6A3"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Švietimo paslaugų vertinimas (balai iš 10, gyventojų apklausa)</w:t>
            </w:r>
          </w:p>
        </w:tc>
        <w:tc>
          <w:tcPr>
            <w:tcW w:w="936" w:type="pct"/>
          </w:tcPr>
          <w:p w14:paraId="6531249D" w14:textId="3CCCA48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7E910219" w14:textId="12ABD5A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C0A8161" w14:textId="79786AF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w:t>
            </w:r>
          </w:p>
        </w:tc>
        <w:tc>
          <w:tcPr>
            <w:tcW w:w="738" w:type="pct"/>
            <w:shd w:val="clear" w:color="auto" w:fill="auto"/>
          </w:tcPr>
          <w:p w14:paraId="5A12294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3AB329D" w14:textId="77777777" w:rsidTr="00DD7743">
        <w:trPr>
          <w:trHeight w:val="299"/>
        </w:trPr>
        <w:tc>
          <w:tcPr>
            <w:tcW w:w="798" w:type="pct"/>
            <w:vMerge/>
            <w:shd w:val="clear" w:color="auto" w:fill="auto"/>
          </w:tcPr>
          <w:p w14:paraId="46C5E1D1"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3074DE5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Neformaliojo švietimo galimybėmis mokykloje ir kitur besinaudojančių mokinių dalies  Zarasų rajono savivaldybėje santykis su šalies rodikliu (procentai)</w:t>
            </w:r>
          </w:p>
        </w:tc>
        <w:tc>
          <w:tcPr>
            <w:tcW w:w="936" w:type="pct"/>
          </w:tcPr>
          <w:p w14:paraId="76C2B08B" w14:textId="38957E4A"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5D6B5B3E" w14:textId="295681E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108,4  proc.</w:t>
            </w:r>
          </w:p>
          <w:p w14:paraId="7A98426B" w14:textId="7777777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(2020 m. m.)</w:t>
            </w:r>
          </w:p>
          <w:p w14:paraId="3E390E77" w14:textId="16ABA16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(8,4  proc. viršija  šalies vidurkį)</w:t>
            </w:r>
          </w:p>
        </w:tc>
        <w:tc>
          <w:tcPr>
            <w:tcW w:w="653" w:type="pct"/>
            <w:shd w:val="clear" w:color="auto" w:fill="auto"/>
          </w:tcPr>
          <w:p w14:paraId="2DECADFE" w14:textId="651F7D0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Nemažėjantis</w:t>
            </w:r>
          </w:p>
          <w:p w14:paraId="6BDBBD0A"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03C8A694" w14:textId="4FEA51EA"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 sav. mokinių, besinaudojančių ne-formaliojo švietimo galimybėmis mokyklose ir kitur, skaičiaus procentas nuo visų Zarasų rajono sav. mokinių skaičiaus padalintas iš šalies rodiklio ir padaugintas iš 100</w:t>
            </w:r>
          </w:p>
        </w:tc>
      </w:tr>
      <w:tr w:rsidR="002E76DB" w:rsidRPr="002E76DB" w14:paraId="23722F65" w14:textId="77777777" w:rsidTr="00DD7743">
        <w:trPr>
          <w:trHeight w:val="299"/>
        </w:trPr>
        <w:tc>
          <w:tcPr>
            <w:tcW w:w="798" w:type="pct"/>
            <w:vMerge w:val="restart"/>
            <w:shd w:val="clear" w:color="auto" w:fill="FFFFFF" w:themeFill="background1"/>
          </w:tcPr>
          <w:p w14:paraId="19C18961" w14:textId="4E295D00"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2.1.1 uždavinys. Vystyti ir modernizuoti ugdymo įstaigų infrastruktūrą, diegti ugdymo inovacijas</w:t>
            </w:r>
          </w:p>
        </w:tc>
        <w:tc>
          <w:tcPr>
            <w:tcW w:w="1206" w:type="pct"/>
            <w:shd w:val="clear" w:color="auto" w:fill="auto"/>
          </w:tcPr>
          <w:p w14:paraId="30C007A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Skaitmeninių mokymo (-si) priemonių, tenkančių 100-ui mokinių, skaičius (vnt.)</w:t>
            </w:r>
          </w:p>
        </w:tc>
        <w:tc>
          <w:tcPr>
            <w:tcW w:w="936" w:type="pct"/>
          </w:tcPr>
          <w:p w14:paraId="42AB0755" w14:textId="24BDAD75"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4DA5FC31" w14:textId="25FBA9B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3C8CC3F" w14:textId="7EBD465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Atitinka šalies vidurkį</w:t>
            </w:r>
          </w:p>
        </w:tc>
        <w:tc>
          <w:tcPr>
            <w:tcW w:w="738" w:type="pct"/>
            <w:shd w:val="clear" w:color="auto" w:fill="auto"/>
          </w:tcPr>
          <w:p w14:paraId="7950950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7AE51E04" w14:textId="77777777" w:rsidTr="00DD7743">
        <w:trPr>
          <w:trHeight w:val="1190"/>
        </w:trPr>
        <w:tc>
          <w:tcPr>
            <w:tcW w:w="798" w:type="pct"/>
            <w:vMerge/>
            <w:shd w:val="clear" w:color="auto" w:fill="FFFFFF" w:themeFill="background1"/>
          </w:tcPr>
          <w:p w14:paraId="6E910749"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4CD1744E"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Mokinių mokymui skirtų kompiuterių skaičius, tenkantis 100-ui mokinių (vnt.)</w:t>
            </w:r>
          </w:p>
        </w:tc>
        <w:tc>
          <w:tcPr>
            <w:tcW w:w="936" w:type="pct"/>
          </w:tcPr>
          <w:p w14:paraId="14428BFE" w14:textId="159BD366"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5DE52A23" w14:textId="36451BA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13,73</w:t>
            </w:r>
          </w:p>
        </w:tc>
        <w:tc>
          <w:tcPr>
            <w:tcW w:w="653" w:type="pct"/>
            <w:shd w:val="clear" w:color="auto" w:fill="auto"/>
          </w:tcPr>
          <w:p w14:paraId="3B8E7634" w14:textId="71572FA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Atitinka šalies vidurkį</w:t>
            </w:r>
          </w:p>
        </w:tc>
        <w:tc>
          <w:tcPr>
            <w:tcW w:w="738" w:type="pct"/>
            <w:shd w:val="clear" w:color="auto" w:fill="auto"/>
          </w:tcPr>
          <w:p w14:paraId="63597B8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4B9D32A7" w14:textId="77777777" w:rsidTr="00DD7743">
        <w:trPr>
          <w:trHeight w:val="299"/>
        </w:trPr>
        <w:tc>
          <w:tcPr>
            <w:tcW w:w="798" w:type="pct"/>
            <w:vMerge w:val="restart"/>
            <w:shd w:val="clear" w:color="auto" w:fill="FFFFFF" w:themeFill="background1"/>
            <w:vAlign w:val="center"/>
          </w:tcPr>
          <w:p w14:paraId="42BD8B32" w14:textId="23E196B4"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2.1.2 uždavinys. Plėtoti kokybiškas, prieinamas, gyventojų poreikius atitinkančias paslaugas</w:t>
            </w:r>
          </w:p>
        </w:tc>
        <w:tc>
          <w:tcPr>
            <w:tcW w:w="1206" w:type="pct"/>
            <w:shd w:val="clear" w:color="auto" w:fill="auto"/>
          </w:tcPr>
          <w:p w14:paraId="7C91CDD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Naujai pradėtų vykdyti neformaliojo vaikų ugdymo paslaugų skaičius (vnt. per metus)</w:t>
            </w:r>
          </w:p>
        </w:tc>
        <w:tc>
          <w:tcPr>
            <w:tcW w:w="936" w:type="pct"/>
          </w:tcPr>
          <w:p w14:paraId="476143C5" w14:textId="3261D179"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6473FDE2" w14:textId="58015D3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0DFA5FF" w14:textId="12293B6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 vnt.</w:t>
            </w:r>
          </w:p>
        </w:tc>
        <w:tc>
          <w:tcPr>
            <w:tcW w:w="738" w:type="pct"/>
            <w:shd w:val="clear" w:color="auto" w:fill="auto"/>
          </w:tcPr>
          <w:p w14:paraId="2EF01688"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C4766AE" w14:textId="77777777" w:rsidTr="00DD7743">
        <w:trPr>
          <w:trHeight w:val="299"/>
        </w:trPr>
        <w:tc>
          <w:tcPr>
            <w:tcW w:w="798" w:type="pct"/>
            <w:vMerge/>
            <w:shd w:val="clear" w:color="auto" w:fill="FFFFFF" w:themeFill="background1"/>
            <w:vAlign w:val="center"/>
          </w:tcPr>
          <w:p w14:paraId="68AD02F0"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50569BF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Mokinių, pasiekiančių mokyklą mažiau kaip per 30 min., dalis nuo bendro </w:t>
            </w:r>
            <w:r w:rsidRPr="002E76DB">
              <w:rPr>
                <w:rFonts w:asciiTheme="majorBidi" w:hAnsiTheme="majorBidi" w:cstheme="majorBidi"/>
                <w:sz w:val="20"/>
              </w:rPr>
              <w:lastRenderedPageBreak/>
              <w:t>pavežamų mokinių skaičiaus (procentai)</w:t>
            </w:r>
          </w:p>
        </w:tc>
        <w:tc>
          <w:tcPr>
            <w:tcW w:w="936" w:type="pct"/>
          </w:tcPr>
          <w:p w14:paraId="1AD420EE" w14:textId="328F6951"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lastRenderedPageBreak/>
              <w:t>Švietimo, kultūros ir sporto skyrius</w:t>
            </w:r>
          </w:p>
        </w:tc>
        <w:tc>
          <w:tcPr>
            <w:tcW w:w="669" w:type="pct"/>
            <w:shd w:val="clear" w:color="auto" w:fill="auto"/>
          </w:tcPr>
          <w:p w14:paraId="589F3890" w14:textId="7971B90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F49C1CE" w14:textId="27C97CB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90 proc.</w:t>
            </w:r>
          </w:p>
          <w:p w14:paraId="7B9CDF56"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4C30EED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51BEE562" w14:textId="77777777" w:rsidTr="00DD7743">
        <w:trPr>
          <w:trHeight w:val="299"/>
        </w:trPr>
        <w:tc>
          <w:tcPr>
            <w:tcW w:w="798" w:type="pct"/>
            <w:vMerge w:val="restart"/>
            <w:shd w:val="clear" w:color="auto" w:fill="FFFFFF" w:themeFill="background1"/>
            <w:vAlign w:val="center"/>
          </w:tcPr>
          <w:p w14:paraId="2A3ADA02"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2.1.3 uždavinys. Skatinti mokymąsi visą gyvenimą</w:t>
            </w:r>
          </w:p>
        </w:tc>
        <w:tc>
          <w:tcPr>
            <w:tcW w:w="1206" w:type="pct"/>
            <w:shd w:val="clear" w:color="auto" w:fill="auto"/>
          </w:tcPr>
          <w:p w14:paraId="2ECA4C6E"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Sukurtų naujų neformalaus ugdymo paslaugų jaunimui ir suaugusiems skaičius, kasmet (vnt.)</w:t>
            </w:r>
          </w:p>
        </w:tc>
        <w:tc>
          <w:tcPr>
            <w:tcW w:w="936" w:type="pct"/>
          </w:tcPr>
          <w:p w14:paraId="3710E29A" w14:textId="33017912"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0A8A7D96" w14:textId="570006C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E00AA4C" w14:textId="52D79A54"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7A92186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23DFF10" w14:textId="77777777" w:rsidTr="00DD7743">
        <w:trPr>
          <w:trHeight w:val="299"/>
        </w:trPr>
        <w:tc>
          <w:tcPr>
            <w:tcW w:w="798" w:type="pct"/>
            <w:vMerge/>
            <w:shd w:val="clear" w:color="auto" w:fill="FFFFFF" w:themeFill="background1"/>
            <w:vAlign w:val="center"/>
          </w:tcPr>
          <w:p w14:paraId="2372C2D6"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04A9443E" w14:textId="77777777" w:rsidR="00DB4997" w:rsidRPr="002E76DB" w:rsidRDefault="00DB4997" w:rsidP="0018014C">
            <w:pPr>
              <w:ind w:right="-57"/>
              <w:rPr>
                <w:rFonts w:asciiTheme="majorBidi" w:eastAsia="Calibri" w:hAnsiTheme="majorBidi" w:cstheme="majorBidi"/>
                <w:sz w:val="20"/>
              </w:rPr>
            </w:pPr>
            <w:r w:rsidRPr="002E76DB">
              <w:rPr>
                <w:rFonts w:asciiTheme="majorBidi" w:hAnsiTheme="majorBidi" w:cstheme="majorBidi"/>
                <w:sz w:val="20"/>
              </w:rPr>
              <w:t>Įgyvendintų mokymosi visą gyvenimą projektų skaičius (vnt.)</w:t>
            </w:r>
          </w:p>
        </w:tc>
        <w:tc>
          <w:tcPr>
            <w:tcW w:w="936" w:type="pct"/>
          </w:tcPr>
          <w:p w14:paraId="198DA937" w14:textId="71D4B6B9"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3F003548" w14:textId="1DD1ED6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608D125" w14:textId="34487B2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12 vnt.</w:t>
            </w:r>
          </w:p>
        </w:tc>
        <w:tc>
          <w:tcPr>
            <w:tcW w:w="738" w:type="pct"/>
            <w:shd w:val="clear" w:color="auto" w:fill="auto"/>
          </w:tcPr>
          <w:p w14:paraId="1B4C1E9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E78898E" w14:textId="77777777" w:rsidTr="00DD7743">
        <w:trPr>
          <w:trHeight w:val="299"/>
        </w:trPr>
        <w:tc>
          <w:tcPr>
            <w:tcW w:w="798" w:type="pct"/>
            <w:vMerge w:val="restart"/>
            <w:shd w:val="clear" w:color="auto" w:fill="auto"/>
          </w:tcPr>
          <w:p w14:paraId="2F6EE6D9" w14:textId="0C38FBD1"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2.2</w:t>
            </w:r>
            <w:r w:rsidR="00E96715">
              <w:rPr>
                <w:rFonts w:asciiTheme="majorBidi" w:hAnsiTheme="majorBidi" w:cstheme="majorBidi"/>
                <w:sz w:val="20"/>
              </w:rPr>
              <w:t xml:space="preserve"> </w:t>
            </w:r>
            <w:r w:rsidR="00E96715" w:rsidRPr="00050322">
              <w:rPr>
                <w:rFonts w:asciiTheme="majorBidi" w:hAnsiTheme="majorBidi" w:cstheme="majorBidi"/>
                <w:sz w:val="20"/>
              </w:rPr>
              <w:t>tikslas</w:t>
            </w:r>
            <w:r w:rsidR="00050322" w:rsidRPr="00050322">
              <w:rPr>
                <w:rFonts w:asciiTheme="majorBidi" w:hAnsiTheme="majorBidi" w:cstheme="majorBidi"/>
                <w:sz w:val="20"/>
              </w:rPr>
              <w:t xml:space="preserve">. </w:t>
            </w:r>
            <w:r w:rsidRPr="002E76DB">
              <w:rPr>
                <w:rFonts w:asciiTheme="majorBidi" w:hAnsiTheme="majorBidi" w:cstheme="majorBidi"/>
                <w:sz w:val="20"/>
              </w:rPr>
              <w:t xml:space="preserve">Efektyvios sveikatos priežiūros sistemos užtikrinimas ir sveikatingumo ugdymas </w:t>
            </w:r>
          </w:p>
        </w:tc>
        <w:tc>
          <w:tcPr>
            <w:tcW w:w="1206" w:type="pct"/>
            <w:shd w:val="clear" w:color="auto" w:fill="auto"/>
          </w:tcPr>
          <w:p w14:paraId="4C9AEB1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Įgyvendintų projektų, kurių metu atnaujinta ir (arba) įrengta infrastruktūra Zarasų rajono sveikatos priežiūros įstaigose, skaičius (vienetai)</w:t>
            </w:r>
          </w:p>
        </w:tc>
        <w:tc>
          <w:tcPr>
            <w:tcW w:w="936" w:type="pct"/>
          </w:tcPr>
          <w:p w14:paraId="4F192327" w14:textId="5464882A"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271BE335" w14:textId="6AA1752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3E821CC" w14:textId="7CF4A67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p w14:paraId="2B658A85"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717FCA1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9E10B92" w14:textId="77777777" w:rsidTr="00DD7743">
        <w:trPr>
          <w:trHeight w:val="299"/>
        </w:trPr>
        <w:tc>
          <w:tcPr>
            <w:tcW w:w="798" w:type="pct"/>
            <w:vMerge/>
            <w:shd w:val="clear" w:color="auto" w:fill="auto"/>
          </w:tcPr>
          <w:p w14:paraId="0141E53B"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5803B75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Prisirašiusiųjų asmenų prie Zarasų rajono sveikatos priežiūros įstaigų dalis nuo bendro gyventojų skaičiaus (procentai)</w:t>
            </w:r>
          </w:p>
          <w:p w14:paraId="219D5335" w14:textId="77777777" w:rsidR="00DB4997" w:rsidRPr="002E76DB" w:rsidRDefault="00DB4997" w:rsidP="0018014C">
            <w:pPr>
              <w:ind w:left="-57" w:right="-57"/>
              <w:rPr>
                <w:rFonts w:asciiTheme="majorBidi" w:eastAsia="Calibri" w:hAnsiTheme="majorBidi" w:cstheme="majorBidi"/>
                <w:sz w:val="20"/>
              </w:rPr>
            </w:pPr>
          </w:p>
        </w:tc>
        <w:tc>
          <w:tcPr>
            <w:tcW w:w="936" w:type="pct"/>
          </w:tcPr>
          <w:p w14:paraId="7D86C704" w14:textId="11F2555E"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4F63B0C9" w14:textId="126666E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E81F021" w14:textId="2D4E55D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Nemažėjantis</w:t>
            </w:r>
          </w:p>
        </w:tc>
        <w:tc>
          <w:tcPr>
            <w:tcW w:w="738" w:type="pct"/>
            <w:shd w:val="clear" w:color="auto" w:fill="auto"/>
          </w:tcPr>
          <w:p w14:paraId="19E5E50D" w14:textId="4B3F978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Prisirašiusiųjų asmenų prie Zarasų rajono sveikatos priežiūros įstaigų skaičius, padalintas iš bendro Zarasų r. sav. gyventojų skaičiaus ir padauginta iš 100</w:t>
            </w:r>
          </w:p>
          <w:p w14:paraId="2390ED01" w14:textId="2E6D3595" w:rsidR="00DB4997" w:rsidRPr="002E76DB" w:rsidRDefault="00DB4997" w:rsidP="0018014C">
            <w:pPr>
              <w:ind w:left="-57" w:right="-57"/>
              <w:rPr>
                <w:rFonts w:asciiTheme="majorBidi" w:eastAsia="Calibri" w:hAnsiTheme="majorBidi" w:cstheme="majorBidi"/>
                <w:sz w:val="20"/>
              </w:rPr>
            </w:pPr>
          </w:p>
        </w:tc>
      </w:tr>
      <w:tr w:rsidR="002E76DB" w:rsidRPr="002E76DB" w14:paraId="4EE81EEC" w14:textId="77777777" w:rsidTr="00DD7743">
        <w:trPr>
          <w:trHeight w:val="299"/>
        </w:trPr>
        <w:tc>
          <w:tcPr>
            <w:tcW w:w="798" w:type="pct"/>
            <w:vMerge/>
            <w:shd w:val="clear" w:color="auto" w:fill="auto"/>
          </w:tcPr>
          <w:p w14:paraId="1985891A"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32E9729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Išvengiamas mirtingumas (proc.) ir santykis su šalies rodikliu</w:t>
            </w:r>
          </w:p>
        </w:tc>
        <w:tc>
          <w:tcPr>
            <w:tcW w:w="936" w:type="pct"/>
          </w:tcPr>
          <w:p w14:paraId="7C841309" w14:textId="7D288FDC"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2DE6E92D" w14:textId="368DE48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E8C2237" w14:textId="522B90D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Atitinka šalies vidurkį</w:t>
            </w:r>
          </w:p>
        </w:tc>
        <w:tc>
          <w:tcPr>
            <w:tcW w:w="738" w:type="pct"/>
            <w:shd w:val="clear" w:color="auto" w:fill="auto"/>
          </w:tcPr>
          <w:p w14:paraId="31095AA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5242E112" w14:textId="77777777" w:rsidTr="00DD7743">
        <w:trPr>
          <w:trHeight w:val="299"/>
        </w:trPr>
        <w:tc>
          <w:tcPr>
            <w:tcW w:w="798" w:type="pct"/>
            <w:vMerge/>
            <w:shd w:val="clear" w:color="auto" w:fill="auto"/>
          </w:tcPr>
          <w:p w14:paraId="39F7248B"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5941B60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Sukurtų mobilių sveikatos priežiūros komandų skaičius</w:t>
            </w:r>
          </w:p>
        </w:tc>
        <w:tc>
          <w:tcPr>
            <w:tcW w:w="936" w:type="pct"/>
          </w:tcPr>
          <w:p w14:paraId="7FBBBC5D" w14:textId="03CCCA68"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3AEA9865" w14:textId="71DB28D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4E529F7" w14:textId="4E7F6EB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7687C94F"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4BFF947" w14:textId="77777777" w:rsidTr="00DD7743">
        <w:trPr>
          <w:trHeight w:val="299"/>
        </w:trPr>
        <w:tc>
          <w:tcPr>
            <w:tcW w:w="798" w:type="pct"/>
            <w:vMerge w:val="restart"/>
            <w:shd w:val="clear" w:color="auto" w:fill="FFFFFF" w:themeFill="background1"/>
          </w:tcPr>
          <w:p w14:paraId="6AC155AA" w14:textId="33A3C445"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2.2.1 uždavinys. Modernizuoti sveikatos priežiūros paslaugų infrastruktūrą </w:t>
            </w:r>
          </w:p>
        </w:tc>
        <w:tc>
          <w:tcPr>
            <w:tcW w:w="1206" w:type="pct"/>
            <w:shd w:val="clear" w:color="auto" w:fill="auto"/>
          </w:tcPr>
          <w:p w14:paraId="16004AB4"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Sukurtų sanatorinio gydymo paslaugų skaičius (vnt.)</w:t>
            </w:r>
          </w:p>
        </w:tc>
        <w:tc>
          <w:tcPr>
            <w:tcW w:w="936" w:type="pct"/>
          </w:tcPr>
          <w:p w14:paraId="1AAB360A" w14:textId="0477B686"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06A0FC77" w14:textId="60363564"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9021C0C" w14:textId="5BA983E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10FAE8C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3B1919A" w14:textId="77777777" w:rsidTr="00DD7743">
        <w:trPr>
          <w:trHeight w:val="299"/>
        </w:trPr>
        <w:tc>
          <w:tcPr>
            <w:tcW w:w="798" w:type="pct"/>
            <w:vMerge/>
            <w:shd w:val="clear" w:color="auto" w:fill="FFFFFF" w:themeFill="background1"/>
          </w:tcPr>
          <w:p w14:paraId="53CABF01"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240E7BA2"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Atnaujinta visuomenės sveikatos biuro materialinė aplinka (vnt.)</w:t>
            </w:r>
          </w:p>
        </w:tc>
        <w:tc>
          <w:tcPr>
            <w:tcW w:w="936" w:type="pct"/>
          </w:tcPr>
          <w:p w14:paraId="2FABE797" w14:textId="02FB0688"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2B4F7A72" w14:textId="3544E90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23192FA6" w14:textId="7C03E02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 vnt.</w:t>
            </w:r>
          </w:p>
        </w:tc>
        <w:tc>
          <w:tcPr>
            <w:tcW w:w="738" w:type="pct"/>
            <w:shd w:val="clear" w:color="auto" w:fill="auto"/>
          </w:tcPr>
          <w:p w14:paraId="1845AAAE"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3B2AAB0" w14:textId="77777777" w:rsidTr="00DD7743">
        <w:trPr>
          <w:trHeight w:val="299"/>
        </w:trPr>
        <w:tc>
          <w:tcPr>
            <w:tcW w:w="798" w:type="pct"/>
            <w:vMerge w:val="restart"/>
            <w:shd w:val="clear" w:color="auto" w:fill="FFFFFF" w:themeFill="background1"/>
            <w:vAlign w:val="center"/>
          </w:tcPr>
          <w:p w14:paraId="0E2BAA39" w14:textId="2CAD4D3B"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2.2.2 uždavinys. Gerinti sveikatos priežiūros paslaugų kokybę, pakankamumą ir pasiekiamumą</w:t>
            </w:r>
          </w:p>
        </w:tc>
        <w:tc>
          <w:tcPr>
            <w:tcW w:w="1206" w:type="pct"/>
            <w:shd w:val="clear" w:color="auto" w:fill="auto"/>
          </w:tcPr>
          <w:p w14:paraId="3C2E080D"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Įkurtas Zarasų rajono sveikatos centras</w:t>
            </w:r>
          </w:p>
        </w:tc>
        <w:tc>
          <w:tcPr>
            <w:tcW w:w="936" w:type="pct"/>
          </w:tcPr>
          <w:p w14:paraId="6A0F21D4" w14:textId="2B7478B2"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014DB3D1" w14:textId="70E05AF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CF815B2" w14:textId="6E9DC7D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w:t>
            </w:r>
          </w:p>
        </w:tc>
        <w:tc>
          <w:tcPr>
            <w:tcW w:w="738" w:type="pct"/>
            <w:shd w:val="clear" w:color="auto" w:fill="auto"/>
          </w:tcPr>
          <w:p w14:paraId="74650D0D"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48CFA75" w14:textId="77777777" w:rsidTr="00DD7743">
        <w:trPr>
          <w:trHeight w:val="299"/>
        </w:trPr>
        <w:tc>
          <w:tcPr>
            <w:tcW w:w="798" w:type="pct"/>
            <w:vMerge/>
            <w:shd w:val="clear" w:color="auto" w:fill="FFFFFF" w:themeFill="background1"/>
            <w:vAlign w:val="center"/>
          </w:tcPr>
          <w:p w14:paraId="584B0704"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5158FF91"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Mobilių sveikatos priežiūros paslaugų teikimo komandų skaičius</w:t>
            </w:r>
          </w:p>
        </w:tc>
        <w:tc>
          <w:tcPr>
            <w:tcW w:w="936" w:type="pct"/>
          </w:tcPr>
          <w:p w14:paraId="2C1A5AF4" w14:textId="435A3FA5" w:rsidR="00DB4997" w:rsidRPr="002E76DB" w:rsidRDefault="00A67AFA"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3FDA6447" w14:textId="6191A95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845C5B8" w14:textId="2354446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w:t>
            </w:r>
          </w:p>
        </w:tc>
        <w:tc>
          <w:tcPr>
            <w:tcW w:w="738" w:type="pct"/>
            <w:shd w:val="clear" w:color="auto" w:fill="auto"/>
          </w:tcPr>
          <w:p w14:paraId="67BEFA1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5D222C8" w14:textId="77777777" w:rsidTr="00DD7743">
        <w:trPr>
          <w:trHeight w:val="299"/>
        </w:trPr>
        <w:tc>
          <w:tcPr>
            <w:tcW w:w="798" w:type="pct"/>
            <w:vMerge w:val="restart"/>
            <w:shd w:val="clear" w:color="auto" w:fill="auto"/>
          </w:tcPr>
          <w:p w14:paraId="4F711386" w14:textId="7BFCCA22" w:rsidR="00DB4997" w:rsidRPr="002E76DB" w:rsidRDefault="00DB4997" w:rsidP="0018014C">
            <w:pPr>
              <w:ind w:left="-57" w:right="-57"/>
              <w:rPr>
                <w:rFonts w:asciiTheme="majorBidi" w:eastAsia="Calibri" w:hAnsiTheme="majorBidi" w:cstheme="majorBidi"/>
                <w:sz w:val="20"/>
              </w:rPr>
            </w:pPr>
            <w:r w:rsidRPr="003D1108">
              <w:rPr>
                <w:rFonts w:asciiTheme="majorBidi" w:hAnsiTheme="majorBidi" w:cstheme="majorBidi"/>
                <w:sz w:val="20"/>
              </w:rPr>
              <w:t>2.3</w:t>
            </w:r>
            <w:r w:rsidR="003D1108" w:rsidRPr="003D1108">
              <w:rPr>
                <w:rFonts w:asciiTheme="majorBidi" w:hAnsiTheme="majorBidi" w:cstheme="majorBidi"/>
                <w:sz w:val="20"/>
              </w:rPr>
              <w:t xml:space="preserve"> tikslas</w:t>
            </w:r>
            <w:r w:rsidRPr="003D1108">
              <w:rPr>
                <w:rFonts w:asciiTheme="majorBidi" w:hAnsiTheme="majorBidi" w:cstheme="majorBidi"/>
                <w:sz w:val="20"/>
              </w:rPr>
              <w:t xml:space="preserve">. Kultūros, laisvalaikio </w:t>
            </w:r>
            <w:r w:rsidRPr="002E76DB">
              <w:rPr>
                <w:rFonts w:asciiTheme="majorBidi" w:hAnsiTheme="majorBidi" w:cstheme="majorBidi"/>
                <w:sz w:val="20"/>
              </w:rPr>
              <w:t>ir sporto paslaugų patrauklumo didinimas</w:t>
            </w:r>
          </w:p>
        </w:tc>
        <w:tc>
          <w:tcPr>
            <w:tcW w:w="1206" w:type="pct"/>
            <w:shd w:val="clear" w:color="auto" w:fill="auto"/>
          </w:tcPr>
          <w:p w14:paraId="4006DE4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Įgyvendintų projektų, kurių metu atnaujinta ir (arba) įrengta infrastruktūra Zarasų rajono kultūros įstaigose, skaičius (vienetai)</w:t>
            </w:r>
          </w:p>
        </w:tc>
        <w:tc>
          <w:tcPr>
            <w:tcW w:w="936" w:type="pct"/>
          </w:tcPr>
          <w:p w14:paraId="0AF1C361" w14:textId="6E84D45C"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24A2C10F" w14:textId="0A200F2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2D52E33" w14:textId="4A3F4C8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 vnt.</w:t>
            </w:r>
          </w:p>
        </w:tc>
        <w:tc>
          <w:tcPr>
            <w:tcW w:w="738" w:type="pct"/>
            <w:shd w:val="clear" w:color="auto" w:fill="auto"/>
          </w:tcPr>
          <w:p w14:paraId="175A148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FA73F1A" w14:textId="77777777" w:rsidTr="00DD7743">
        <w:trPr>
          <w:trHeight w:val="299"/>
        </w:trPr>
        <w:tc>
          <w:tcPr>
            <w:tcW w:w="798" w:type="pct"/>
            <w:vMerge/>
            <w:shd w:val="clear" w:color="auto" w:fill="auto"/>
          </w:tcPr>
          <w:p w14:paraId="198D4526"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5BA28B4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Kultūros paveldo objektų, kuriems atlikti tvarkybos darbai, dalis nuo visų kultūros paveldo objektų (proc.)</w:t>
            </w:r>
          </w:p>
        </w:tc>
        <w:tc>
          <w:tcPr>
            <w:tcW w:w="936" w:type="pct"/>
          </w:tcPr>
          <w:p w14:paraId="115F1DEA" w14:textId="66913C42"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5E698376" w14:textId="77E117E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0E54087" w14:textId="0D82EF54"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 proc.</w:t>
            </w:r>
          </w:p>
        </w:tc>
        <w:tc>
          <w:tcPr>
            <w:tcW w:w="738" w:type="pct"/>
            <w:shd w:val="clear" w:color="auto" w:fill="auto"/>
          </w:tcPr>
          <w:p w14:paraId="45E93BC8"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C7541A8" w14:textId="77777777" w:rsidTr="00DD7743">
        <w:trPr>
          <w:trHeight w:val="299"/>
        </w:trPr>
        <w:tc>
          <w:tcPr>
            <w:tcW w:w="798" w:type="pct"/>
            <w:vMerge/>
            <w:shd w:val="clear" w:color="auto" w:fill="auto"/>
          </w:tcPr>
          <w:p w14:paraId="6E2C7AF2"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3B75801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Zarasų rajono savivaldybės kultūros įstaigose vykusių kultūros renginių dalyvių, tenkančių 1 000-iui </w:t>
            </w:r>
            <w:r w:rsidRPr="002E76DB">
              <w:rPr>
                <w:rFonts w:asciiTheme="majorBidi" w:eastAsia="Calibri" w:hAnsiTheme="majorBidi" w:cstheme="majorBidi"/>
                <w:sz w:val="20"/>
              </w:rPr>
              <w:lastRenderedPageBreak/>
              <w:t>gyventojų, santykis su šalies rodikliu (procentai)</w:t>
            </w:r>
          </w:p>
          <w:p w14:paraId="25BFB4AB" w14:textId="77777777" w:rsidR="00DB4997" w:rsidRPr="002E76DB" w:rsidRDefault="00DB4997" w:rsidP="0018014C">
            <w:pPr>
              <w:ind w:left="-57" w:right="-57"/>
              <w:rPr>
                <w:rFonts w:asciiTheme="majorBidi" w:eastAsia="Calibri" w:hAnsiTheme="majorBidi" w:cstheme="majorBidi"/>
                <w:sz w:val="20"/>
              </w:rPr>
            </w:pPr>
          </w:p>
        </w:tc>
        <w:tc>
          <w:tcPr>
            <w:tcW w:w="936" w:type="pct"/>
          </w:tcPr>
          <w:p w14:paraId="1185E146" w14:textId="12217841"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lastRenderedPageBreak/>
              <w:t>Švietimo, kultūros ir sporto skyrius</w:t>
            </w:r>
          </w:p>
        </w:tc>
        <w:tc>
          <w:tcPr>
            <w:tcW w:w="669" w:type="pct"/>
            <w:shd w:val="clear" w:color="auto" w:fill="auto"/>
          </w:tcPr>
          <w:p w14:paraId="4B09F7A7" w14:textId="090B4C9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44,5  proc.</w:t>
            </w:r>
          </w:p>
        </w:tc>
        <w:tc>
          <w:tcPr>
            <w:tcW w:w="653" w:type="pct"/>
            <w:shd w:val="clear" w:color="auto" w:fill="auto"/>
          </w:tcPr>
          <w:p w14:paraId="586EA6AC" w14:textId="4CC67EF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70  proc.</w:t>
            </w:r>
          </w:p>
        </w:tc>
        <w:tc>
          <w:tcPr>
            <w:tcW w:w="738" w:type="pct"/>
            <w:shd w:val="clear" w:color="auto" w:fill="auto"/>
          </w:tcPr>
          <w:p w14:paraId="27FCE8A1" w14:textId="683B8558"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Lankytojų skaičius Zarasų r. sav. organizuojamuo</w:t>
            </w:r>
            <w:r w:rsidRPr="002E76DB">
              <w:rPr>
                <w:rFonts w:asciiTheme="majorBidi" w:eastAsia="Calibri" w:hAnsiTheme="majorBidi" w:cstheme="majorBidi"/>
                <w:sz w:val="20"/>
              </w:rPr>
              <w:lastRenderedPageBreak/>
              <w:t>se renginiuose padalintas iš bendro gyventojų skaičiaus Zarasų r .sav., padalintas iš šalies rodiklio ir padaugintas iš 100</w:t>
            </w:r>
          </w:p>
        </w:tc>
      </w:tr>
      <w:tr w:rsidR="002E76DB" w:rsidRPr="002E76DB" w14:paraId="33B05576" w14:textId="77777777" w:rsidTr="00DD7743">
        <w:trPr>
          <w:trHeight w:val="299"/>
        </w:trPr>
        <w:tc>
          <w:tcPr>
            <w:tcW w:w="798" w:type="pct"/>
            <w:shd w:val="clear" w:color="auto" w:fill="auto"/>
          </w:tcPr>
          <w:p w14:paraId="2964835A"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100FEBD0"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Kultūros centrų dalyvių dalis nuo visų gyventojų skaičiaus (procentai)</w:t>
            </w:r>
          </w:p>
        </w:tc>
        <w:tc>
          <w:tcPr>
            <w:tcW w:w="936" w:type="pct"/>
          </w:tcPr>
          <w:p w14:paraId="5D8EDC96" w14:textId="50DBECAD"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001FB29E" w14:textId="581FF88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3,6  proc.</w:t>
            </w:r>
          </w:p>
        </w:tc>
        <w:tc>
          <w:tcPr>
            <w:tcW w:w="653" w:type="pct"/>
            <w:shd w:val="clear" w:color="auto" w:fill="auto"/>
          </w:tcPr>
          <w:p w14:paraId="5B14010F" w14:textId="187C53D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  proc.</w:t>
            </w:r>
          </w:p>
        </w:tc>
        <w:tc>
          <w:tcPr>
            <w:tcW w:w="738" w:type="pct"/>
            <w:shd w:val="clear" w:color="auto" w:fill="auto"/>
          </w:tcPr>
          <w:p w14:paraId="297975FE"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1F8FFD46" w14:textId="77777777" w:rsidTr="00DD7743">
        <w:trPr>
          <w:trHeight w:val="299"/>
        </w:trPr>
        <w:tc>
          <w:tcPr>
            <w:tcW w:w="798" w:type="pct"/>
            <w:vMerge w:val="restart"/>
            <w:shd w:val="clear" w:color="auto" w:fill="FFFFFF" w:themeFill="background1"/>
          </w:tcPr>
          <w:p w14:paraId="0ECB4E96" w14:textId="322C96A9"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2.3.1 uždavinys. Plėtoti ir modernizuoti kultūros ir laisvalaikio infrastruktūrą</w:t>
            </w:r>
          </w:p>
        </w:tc>
        <w:tc>
          <w:tcPr>
            <w:tcW w:w="1206" w:type="pct"/>
            <w:shd w:val="clear" w:color="auto" w:fill="auto"/>
          </w:tcPr>
          <w:p w14:paraId="2892853E"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Kultūros įstaigų, kuriose atnaujinta ir (arba) išplėsta infrastruktūra, atnaujinta kultūrinei veiklai reikalinga įranga, skaičius</w:t>
            </w:r>
          </w:p>
        </w:tc>
        <w:tc>
          <w:tcPr>
            <w:tcW w:w="936" w:type="pct"/>
          </w:tcPr>
          <w:p w14:paraId="4B369DED" w14:textId="7F2109E4"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7F4792E0" w14:textId="4CB15C8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7DA97FA" w14:textId="02AE057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9 vnt.</w:t>
            </w:r>
          </w:p>
        </w:tc>
        <w:tc>
          <w:tcPr>
            <w:tcW w:w="738" w:type="pct"/>
            <w:shd w:val="clear" w:color="auto" w:fill="auto"/>
          </w:tcPr>
          <w:p w14:paraId="180554B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8FAE0B8" w14:textId="77777777" w:rsidTr="00DD7743">
        <w:trPr>
          <w:trHeight w:val="299"/>
        </w:trPr>
        <w:tc>
          <w:tcPr>
            <w:tcW w:w="798" w:type="pct"/>
            <w:vMerge/>
            <w:shd w:val="clear" w:color="auto" w:fill="FFFFFF" w:themeFill="background1"/>
          </w:tcPr>
          <w:p w14:paraId="71F42584"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3E5036E8"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Savivaldybės viešųjų erdvių, pritaikytų kultūros poreikiams, skaičius</w:t>
            </w:r>
          </w:p>
        </w:tc>
        <w:tc>
          <w:tcPr>
            <w:tcW w:w="936" w:type="pct"/>
          </w:tcPr>
          <w:p w14:paraId="2A0AB181" w14:textId="1A269286"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03721F16" w14:textId="0955578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C1F4577" w14:textId="385E314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66B8C21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0D63E2D" w14:textId="77777777" w:rsidTr="00DD7743">
        <w:trPr>
          <w:trHeight w:val="299"/>
        </w:trPr>
        <w:tc>
          <w:tcPr>
            <w:tcW w:w="798" w:type="pct"/>
            <w:vMerge w:val="restart"/>
            <w:shd w:val="clear" w:color="auto" w:fill="FFFFFF" w:themeFill="background1"/>
          </w:tcPr>
          <w:p w14:paraId="2B8BD00E" w14:textId="739CB053"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2.3.2 uždavinys. Gerinti kultūros ir laisvalaikio paslaugų kokybę, pakankamumą ir pasiekiamumą</w:t>
            </w:r>
          </w:p>
        </w:tc>
        <w:tc>
          <w:tcPr>
            <w:tcW w:w="1206" w:type="pct"/>
            <w:shd w:val="clear" w:color="auto" w:fill="auto"/>
          </w:tcPr>
          <w:p w14:paraId="2DB9816E" w14:textId="77777777" w:rsidR="00DB4997" w:rsidRPr="002E76DB" w:rsidRDefault="00DB4997" w:rsidP="0018014C">
            <w:pPr>
              <w:ind w:left="-57" w:right="-57"/>
              <w:rPr>
                <w:rFonts w:asciiTheme="majorBidi" w:hAnsiTheme="majorBidi" w:cstheme="majorBidi"/>
                <w:sz w:val="20"/>
              </w:rPr>
            </w:pPr>
            <w:r w:rsidRPr="002E76DB">
              <w:rPr>
                <w:rFonts w:asciiTheme="majorBidi" w:eastAsia="Calibri" w:hAnsiTheme="majorBidi" w:cstheme="majorBidi"/>
                <w:sz w:val="20"/>
              </w:rPr>
              <w:t>Zarasų rajono savivaldybės kultūros įstaigose vykusių kultūros renginių skaičius (vienetai)</w:t>
            </w:r>
          </w:p>
        </w:tc>
        <w:tc>
          <w:tcPr>
            <w:tcW w:w="936" w:type="pct"/>
          </w:tcPr>
          <w:p w14:paraId="2DAB3485" w14:textId="0AE29285"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6C76AE2C" w14:textId="774859D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217</w:t>
            </w:r>
          </w:p>
        </w:tc>
        <w:tc>
          <w:tcPr>
            <w:tcW w:w="653" w:type="pct"/>
            <w:shd w:val="clear" w:color="auto" w:fill="auto"/>
          </w:tcPr>
          <w:p w14:paraId="2004B9CF" w14:textId="53F0EC3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250</w:t>
            </w:r>
          </w:p>
        </w:tc>
        <w:tc>
          <w:tcPr>
            <w:tcW w:w="738" w:type="pct"/>
            <w:shd w:val="clear" w:color="auto" w:fill="auto"/>
          </w:tcPr>
          <w:p w14:paraId="7058FC5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58C30F7D" w14:textId="77777777" w:rsidTr="00DD7743">
        <w:trPr>
          <w:trHeight w:val="299"/>
        </w:trPr>
        <w:tc>
          <w:tcPr>
            <w:tcW w:w="798" w:type="pct"/>
            <w:vMerge/>
            <w:shd w:val="clear" w:color="auto" w:fill="auto"/>
          </w:tcPr>
          <w:p w14:paraId="561BF56D"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09A32F77"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Pritaikytų kultūrinių erdvių skaičius</w:t>
            </w:r>
          </w:p>
        </w:tc>
        <w:tc>
          <w:tcPr>
            <w:tcW w:w="936" w:type="pct"/>
          </w:tcPr>
          <w:p w14:paraId="5DE06A35" w14:textId="2E06D0F1"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4FF0A6E8" w14:textId="1C0A9AC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E40012C" w14:textId="64337DB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5879EE98"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630DF5E" w14:textId="77777777" w:rsidTr="00DD7743">
        <w:trPr>
          <w:trHeight w:val="299"/>
        </w:trPr>
        <w:tc>
          <w:tcPr>
            <w:tcW w:w="798" w:type="pct"/>
            <w:vMerge w:val="restart"/>
            <w:shd w:val="clear" w:color="auto" w:fill="auto"/>
          </w:tcPr>
          <w:p w14:paraId="4E36192F" w14:textId="5D2565AC"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2.3.3 uždavinys. Gerinti sporto paslaugų kokybę</w:t>
            </w:r>
          </w:p>
        </w:tc>
        <w:tc>
          <w:tcPr>
            <w:tcW w:w="1206" w:type="pct"/>
            <w:shd w:val="clear" w:color="auto" w:fill="auto"/>
          </w:tcPr>
          <w:p w14:paraId="0C70F3B3"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Atnaujintų ir (arba) naujai įrengtų sporto objektų skaičius (vnt.)</w:t>
            </w:r>
          </w:p>
        </w:tc>
        <w:tc>
          <w:tcPr>
            <w:tcW w:w="936" w:type="pct"/>
          </w:tcPr>
          <w:p w14:paraId="00B12958" w14:textId="4A50F372"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275F7968" w14:textId="055749A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4C14348" w14:textId="7339F42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 vnt.</w:t>
            </w:r>
          </w:p>
        </w:tc>
        <w:tc>
          <w:tcPr>
            <w:tcW w:w="738" w:type="pct"/>
            <w:shd w:val="clear" w:color="auto" w:fill="auto"/>
          </w:tcPr>
          <w:p w14:paraId="553ED2F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66B4B22" w14:textId="77777777" w:rsidTr="00DD7743">
        <w:trPr>
          <w:trHeight w:val="299"/>
        </w:trPr>
        <w:tc>
          <w:tcPr>
            <w:tcW w:w="798" w:type="pct"/>
            <w:vMerge/>
            <w:shd w:val="clear" w:color="auto" w:fill="auto"/>
          </w:tcPr>
          <w:p w14:paraId="7BF60079"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277D0E4E" w14:textId="77777777" w:rsidR="00DB4997" w:rsidRPr="002E76DB" w:rsidRDefault="00DB4997" w:rsidP="0018014C">
            <w:pPr>
              <w:ind w:left="-57" w:right="-57"/>
              <w:rPr>
                <w:rFonts w:asciiTheme="majorBidi" w:hAnsiTheme="majorBidi" w:cstheme="majorBidi"/>
                <w:sz w:val="20"/>
              </w:rPr>
            </w:pPr>
            <w:r w:rsidRPr="002E76DB">
              <w:rPr>
                <w:rFonts w:asciiTheme="majorBidi" w:eastAsia="Calibri" w:hAnsiTheme="majorBidi" w:cstheme="majorBidi"/>
                <w:sz w:val="20"/>
              </w:rPr>
              <w:t>Sporto renginiuose dalyvavusių asmenų  dalis nuo visų gyventojų (proc.)</w:t>
            </w:r>
          </w:p>
        </w:tc>
        <w:tc>
          <w:tcPr>
            <w:tcW w:w="936" w:type="pct"/>
          </w:tcPr>
          <w:p w14:paraId="382E13BE" w14:textId="47C487FB"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Švietimo, kultūros ir sporto skyrius</w:t>
            </w:r>
          </w:p>
        </w:tc>
        <w:tc>
          <w:tcPr>
            <w:tcW w:w="669" w:type="pct"/>
            <w:shd w:val="clear" w:color="auto" w:fill="auto"/>
          </w:tcPr>
          <w:p w14:paraId="64A7BC72" w14:textId="278BC5C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7,4  proc.</w:t>
            </w:r>
          </w:p>
        </w:tc>
        <w:tc>
          <w:tcPr>
            <w:tcW w:w="653" w:type="pct"/>
            <w:shd w:val="clear" w:color="auto" w:fill="auto"/>
          </w:tcPr>
          <w:p w14:paraId="11F560CC" w14:textId="26727A4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15  proc.</w:t>
            </w:r>
          </w:p>
        </w:tc>
        <w:tc>
          <w:tcPr>
            <w:tcW w:w="738" w:type="pct"/>
            <w:shd w:val="clear" w:color="auto" w:fill="auto"/>
          </w:tcPr>
          <w:p w14:paraId="0D8F1D7F"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5B6EB5C4" w14:textId="77777777" w:rsidTr="00DD7743">
        <w:trPr>
          <w:trHeight w:val="299"/>
        </w:trPr>
        <w:tc>
          <w:tcPr>
            <w:tcW w:w="798" w:type="pct"/>
            <w:vMerge w:val="restart"/>
            <w:shd w:val="clear" w:color="auto" w:fill="auto"/>
          </w:tcPr>
          <w:p w14:paraId="1D2E2175" w14:textId="7EBA6BB2" w:rsidR="00DB4997" w:rsidRPr="002E76DB" w:rsidRDefault="00DB4997" w:rsidP="0018014C">
            <w:pPr>
              <w:ind w:right="-57"/>
              <w:rPr>
                <w:rFonts w:asciiTheme="majorBidi" w:hAnsiTheme="majorBidi" w:cstheme="majorBidi"/>
                <w:sz w:val="20"/>
              </w:rPr>
            </w:pPr>
            <w:r w:rsidRPr="002E76DB">
              <w:rPr>
                <w:rFonts w:asciiTheme="majorBidi" w:hAnsiTheme="majorBidi" w:cstheme="majorBidi"/>
                <w:sz w:val="20"/>
              </w:rPr>
              <w:t>2.3.4 uždavinys. Sudaryti sąlygas bendruomenei aktyviai dalyvauti kultūrinėje, laisvalaikio ir sporto veiklose</w:t>
            </w:r>
          </w:p>
        </w:tc>
        <w:tc>
          <w:tcPr>
            <w:tcW w:w="1206" w:type="pct"/>
            <w:shd w:val="clear" w:color="auto" w:fill="auto"/>
          </w:tcPr>
          <w:p w14:paraId="0DC651A2"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Įrengtų ir (arba) atnaujintų kitų bendruomeninių fizinio aktyvumo infrastruktūros objektų skaičius (vnt.)</w:t>
            </w:r>
          </w:p>
        </w:tc>
        <w:tc>
          <w:tcPr>
            <w:tcW w:w="936" w:type="pct"/>
          </w:tcPr>
          <w:p w14:paraId="69752AB6" w14:textId="28434C19"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30BD0599" w14:textId="5AB83FD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E8C7B92" w14:textId="1136DF2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 vnt.</w:t>
            </w:r>
          </w:p>
        </w:tc>
        <w:tc>
          <w:tcPr>
            <w:tcW w:w="738" w:type="pct"/>
            <w:shd w:val="clear" w:color="auto" w:fill="auto"/>
          </w:tcPr>
          <w:p w14:paraId="4E6D8AB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357CEBA" w14:textId="77777777" w:rsidTr="00DD7743">
        <w:trPr>
          <w:trHeight w:val="299"/>
        </w:trPr>
        <w:tc>
          <w:tcPr>
            <w:tcW w:w="798" w:type="pct"/>
            <w:vMerge/>
            <w:shd w:val="clear" w:color="auto" w:fill="auto"/>
          </w:tcPr>
          <w:p w14:paraId="413FF7A5"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4E0C4DCE"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Įrengtų ir (arba) atnaujintų bendruomeninių sporto aikštelių skaičius</w:t>
            </w:r>
          </w:p>
        </w:tc>
        <w:tc>
          <w:tcPr>
            <w:tcW w:w="936" w:type="pct"/>
          </w:tcPr>
          <w:p w14:paraId="137821FC" w14:textId="38CB32AD" w:rsidR="00DB4997" w:rsidRPr="002E76DB" w:rsidRDefault="00F561C2"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4F5A5E60" w14:textId="4EF476A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8E377D8" w14:textId="1119652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12 vnt.</w:t>
            </w:r>
          </w:p>
        </w:tc>
        <w:tc>
          <w:tcPr>
            <w:tcW w:w="738" w:type="pct"/>
            <w:shd w:val="clear" w:color="auto" w:fill="auto"/>
          </w:tcPr>
          <w:p w14:paraId="297973AF"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2713323" w14:textId="77777777" w:rsidTr="00DD7743">
        <w:trPr>
          <w:trHeight w:val="299"/>
        </w:trPr>
        <w:tc>
          <w:tcPr>
            <w:tcW w:w="798" w:type="pct"/>
            <w:vMerge w:val="restart"/>
            <w:shd w:val="clear" w:color="auto" w:fill="auto"/>
          </w:tcPr>
          <w:p w14:paraId="4AA27A5B" w14:textId="69CF86D6"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2.4</w:t>
            </w:r>
            <w:r w:rsidR="005A0D31">
              <w:rPr>
                <w:rFonts w:asciiTheme="majorBidi" w:hAnsiTheme="majorBidi" w:cstheme="majorBidi"/>
                <w:sz w:val="20"/>
              </w:rPr>
              <w:t xml:space="preserve"> </w:t>
            </w:r>
            <w:r w:rsidR="00447368" w:rsidRPr="005A0D31">
              <w:rPr>
                <w:rFonts w:asciiTheme="majorBidi" w:hAnsiTheme="majorBidi" w:cstheme="majorBidi"/>
                <w:sz w:val="20"/>
              </w:rPr>
              <w:t>tikslas</w:t>
            </w:r>
            <w:r w:rsidR="005A0D31" w:rsidRPr="005A0D31">
              <w:rPr>
                <w:rFonts w:asciiTheme="majorBidi" w:hAnsiTheme="majorBidi" w:cstheme="majorBidi"/>
                <w:sz w:val="20"/>
              </w:rPr>
              <w:t>.</w:t>
            </w:r>
            <w:r w:rsidRPr="005A0D31">
              <w:rPr>
                <w:rFonts w:asciiTheme="majorBidi" w:hAnsiTheme="majorBidi" w:cstheme="majorBidi"/>
                <w:sz w:val="20"/>
              </w:rPr>
              <w:t xml:space="preserve"> </w:t>
            </w:r>
            <w:r w:rsidRPr="002E76DB">
              <w:rPr>
                <w:rFonts w:asciiTheme="majorBidi" w:hAnsiTheme="majorBidi" w:cstheme="majorBidi"/>
                <w:sz w:val="20"/>
              </w:rPr>
              <w:t xml:space="preserve">Saugios socialinės aplinkos gyventojams plėtojimas </w:t>
            </w:r>
          </w:p>
        </w:tc>
        <w:tc>
          <w:tcPr>
            <w:tcW w:w="1206" w:type="pct"/>
            <w:shd w:val="clear" w:color="auto" w:fill="auto"/>
          </w:tcPr>
          <w:p w14:paraId="563CC528" w14:textId="77777777" w:rsidR="00DB4997" w:rsidRPr="002E76DB" w:rsidRDefault="00DB4997" w:rsidP="0018014C">
            <w:pPr>
              <w:ind w:left="-57" w:right="-57"/>
              <w:rPr>
                <w:rFonts w:asciiTheme="majorBidi" w:eastAsia="Calibri" w:hAnsiTheme="majorBidi" w:cstheme="majorBidi"/>
                <w:strike/>
                <w:sz w:val="20"/>
              </w:rPr>
            </w:pPr>
            <w:r w:rsidRPr="002E76DB">
              <w:rPr>
                <w:rFonts w:asciiTheme="majorBidi" w:hAnsiTheme="majorBidi" w:cstheme="majorBidi"/>
                <w:sz w:val="20"/>
              </w:rPr>
              <w:t>Socialinės pašalpos gavėjų skaičius, tenkantis 1 tūkst. gyventojų (asm. / 1 000-iui gyv.)</w:t>
            </w:r>
          </w:p>
        </w:tc>
        <w:tc>
          <w:tcPr>
            <w:tcW w:w="936" w:type="pct"/>
          </w:tcPr>
          <w:p w14:paraId="14B0055A" w14:textId="518BFA6D"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014D4460" w14:textId="02BC811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38</w:t>
            </w:r>
          </w:p>
        </w:tc>
        <w:tc>
          <w:tcPr>
            <w:tcW w:w="653" w:type="pct"/>
            <w:shd w:val="clear" w:color="auto" w:fill="auto"/>
          </w:tcPr>
          <w:p w14:paraId="0C44D7FE" w14:textId="21CA0331" w:rsidR="00DB4997" w:rsidRPr="002E76DB" w:rsidRDefault="00DB4997" w:rsidP="0018014C">
            <w:pPr>
              <w:ind w:left="-57" w:right="-57"/>
              <w:jc w:val="center"/>
              <w:rPr>
                <w:rFonts w:asciiTheme="majorBidi" w:eastAsia="Calibri" w:hAnsiTheme="majorBidi" w:cstheme="majorBidi"/>
                <w:strike/>
                <w:sz w:val="20"/>
              </w:rPr>
            </w:pPr>
            <w:r w:rsidRPr="002E76DB">
              <w:rPr>
                <w:rFonts w:asciiTheme="majorBidi" w:eastAsia="Calibri" w:hAnsiTheme="majorBidi" w:cstheme="majorBidi"/>
                <w:sz w:val="20"/>
              </w:rPr>
              <w:t>Mažėjantis</w:t>
            </w:r>
          </w:p>
        </w:tc>
        <w:tc>
          <w:tcPr>
            <w:tcW w:w="738" w:type="pct"/>
            <w:shd w:val="clear" w:color="auto" w:fill="auto"/>
          </w:tcPr>
          <w:p w14:paraId="481ED8D5" w14:textId="77777777" w:rsidR="00DB4997" w:rsidRPr="002E76DB" w:rsidRDefault="00DB4997" w:rsidP="0018014C">
            <w:pPr>
              <w:ind w:left="-57" w:right="-57"/>
              <w:rPr>
                <w:rFonts w:asciiTheme="majorBidi" w:eastAsia="Calibri" w:hAnsiTheme="majorBidi" w:cstheme="majorBidi"/>
                <w:strike/>
                <w:sz w:val="20"/>
              </w:rPr>
            </w:pPr>
            <w:r w:rsidRPr="002E76DB">
              <w:rPr>
                <w:rFonts w:asciiTheme="majorBidi" w:eastAsia="Calibri" w:hAnsiTheme="majorBidi" w:cstheme="majorBidi"/>
                <w:sz w:val="20"/>
              </w:rPr>
              <w:t>Per 2022–2030 m. laikotarpį</w:t>
            </w:r>
          </w:p>
        </w:tc>
      </w:tr>
      <w:tr w:rsidR="002E76DB" w:rsidRPr="002E76DB" w14:paraId="62A467DE" w14:textId="77777777" w:rsidTr="00DD7743">
        <w:trPr>
          <w:trHeight w:val="299"/>
        </w:trPr>
        <w:tc>
          <w:tcPr>
            <w:tcW w:w="798" w:type="pct"/>
            <w:vMerge/>
            <w:shd w:val="clear" w:color="auto" w:fill="auto"/>
          </w:tcPr>
          <w:p w14:paraId="2BC3C073"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0FBAC37D"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Socialinių paslaugų poreikio patenkinimas (proc.)</w:t>
            </w:r>
          </w:p>
        </w:tc>
        <w:tc>
          <w:tcPr>
            <w:tcW w:w="936" w:type="pct"/>
          </w:tcPr>
          <w:p w14:paraId="4550CA00" w14:textId="36D159C0"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3283AF65" w14:textId="3FCA0C9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0EC8100" w14:textId="553C1F4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 mažiau kaip 95 proc.</w:t>
            </w:r>
          </w:p>
        </w:tc>
        <w:tc>
          <w:tcPr>
            <w:tcW w:w="738" w:type="pct"/>
            <w:shd w:val="clear" w:color="auto" w:fill="auto"/>
          </w:tcPr>
          <w:p w14:paraId="0C1D7F2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25BA306" w14:textId="77777777" w:rsidTr="00DD7743">
        <w:trPr>
          <w:trHeight w:val="299"/>
        </w:trPr>
        <w:tc>
          <w:tcPr>
            <w:tcW w:w="798" w:type="pct"/>
            <w:vMerge/>
            <w:shd w:val="clear" w:color="auto" w:fill="auto"/>
          </w:tcPr>
          <w:p w14:paraId="58318D6C"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000B3B4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Vaikų, kuriems per metus Zarasų rajono savivaldybėje nustatyta globa (rūpyba) skaičius (asmenys)</w:t>
            </w:r>
          </w:p>
        </w:tc>
        <w:tc>
          <w:tcPr>
            <w:tcW w:w="936" w:type="pct"/>
          </w:tcPr>
          <w:p w14:paraId="210E3CB7" w14:textId="1ABBD958"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4F8CE928" w14:textId="47624C1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w:t>
            </w:r>
          </w:p>
        </w:tc>
        <w:tc>
          <w:tcPr>
            <w:tcW w:w="653" w:type="pct"/>
            <w:shd w:val="clear" w:color="auto" w:fill="auto"/>
          </w:tcPr>
          <w:p w14:paraId="6BD97F17" w14:textId="7F4A8854"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Mažėjantis</w:t>
            </w:r>
          </w:p>
        </w:tc>
        <w:tc>
          <w:tcPr>
            <w:tcW w:w="738" w:type="pct"/>
            <w:shd w:val="clear" w:color="auto" w:fill="auto"/>
          </w:tcPr>
          <w:p w14:paraId="11ED943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141E304" w14:textId="77777777" w:rsidTr="00DD7743">
        <w:trPr>
          <w:trHeight w:val="299"/>
        </w:trPr>
        <w:tc>
          <w:tcPr>
            <w:tcW w:w="798" w:type="pct"/>
            <w:vMerge/>
            <w:shd w:val="clear" w:color="auto" w:fill="auto"/>
          </w:tcPr>
          <w:p w14:paraId="7089FAFD"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786EA5A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rajono savivaldybėje per metus socialines paslaugas asmens namuose gavusių asmenų (gavėjų) skaičius (asmenys)</w:t>
            </w:r>
          </w:p>
        </w:tc>
        <w:tc>
          <w:tcPr>
            <w:tcW w:w="936" w:type="pct"/>
          </w:tcPr>
          <w:p w14:paraId="2BBD5ACD" w14:textId="23131A84"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2C0FDD19" w14:textId="3A3C05F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696</w:t>
            </w:r>
          </w:p>
        </w:tc>
        <w:tc>
          <w:tcPr>
            <w:tcW w:w="653" w:type="pct"/>
            <w:shd w:val="clear" w:color="auto" w:fill="auto"/>
          </w:tcPr>
          <w:p w14:paraId="77A1E4C4" w14:textId="30905FF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Didėjantis</w:t>
            </w:r>
          </w:p>
        </w:tc>
        <w:tc>
          <w:tcPr>
            <w:tcW w:w="738" w:type="pct"/>
            <w:shd w:val="clear" w:color="auto" w:fill="auto"/>
          </w:tcPr>
          <w:p w14:paraId="18D2277F"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13B2EDE" w14:textId="77777777" w:rsidTr="00DD7743">
        <w:trPr>
          <w:trHeight w:val="299"/>
        </w:trPr>
        <w:tc>
          <w:tcPr>
            <w:tcW w:w="798" w:type="pct"/>
            <w:vMerge/>
            <w:shd w:val="clear" w:color="auto" w:fill="auto"/>
          </w:tcPr>
          <w:p w14:paraId="67AEECEA"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3CC3AC6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Vidutinis laukimo socialinio būsto nuomos sąrašuose laikas (nuo įtraukimo į sąrašą iki nuomos sutarties pasirašymo) (m.)</w:t>
            </w:r>
          </w:p>
        </w:tc>
        <w:tc>
          <w:tcPr>
            <w:tcW w:w="936" w:type="pct"/>
          </w:tcPr>
          <w:p w14:paraId="390FF5BF" w14:textId="7BAE4028"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Turto valdymo ir viešųjų pirkimų skyrius</w:t>
            </w:r>
          </w:p>
        </w:tc>
        <w:tc>
          <w:tcPr>
            <w:tcW w:w="669" w:type="pct"/>
            <w:shd w:val="clear" w:color="auto" w:fill="auto"/>
          </w:tcPr>
          <w:p w14:paraId="054334D9" w14:textId="1A51394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E4F1629" w14:textId="1A5E0FB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 m.</w:t>
            </w:r>
          </w:p>
        </w:tc>
        <w:tc>
          <w:tcPr>
            <w:tcW w:w="738" w:type="pct"/>
            <w:shd w:val="clear" w:color="auto" w:fill="auto"/>
          </w:tcPr>
          <w:p w14:paraId="3B121EF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B59E741" w14:textId="77777777" w:rsidTr="00DD7743">
        <w:trPr>
          <w:trHeight w:val="949"/>
        </w:trPr>
        <w:tc>
          <w:tcPr>
            <w:tcW w:w="798" w:type="pct"/>
            <w:vMerge w:val="restart"/>
            <w:shd w:val="clear" w:color="auto" w:fill="FFFFFF" w:themeFill="background1"/>
          </w:tcPr>
          <w:p w14:paraId="1681D085" w14:textId="44A33BB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2.4.1 uždavinys. Modernizuoti socialinių paslaugų įstaigų infrastruktūrą, optimizuoti jų tinklą</w:t>
            </w:r>
          </w:p>
        </w:tc>
        <w:tc>
          <w:tcPr>
            <w:tcW w:w="1206" w:type="pct"/>
            <w:shd w:val="clear" w:color="auto" w:fill="auto"/>
          </w:tcPr>
          <w:p w14:paraId="0D2937F1"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Socialinių paslaugų įstaigų ir organizacijų, kuriose atnaujinta ir (arba) išplėsta infrastruktūra, skaičius (vnt.)</w:t>
            </w:r>
          </w:p>
        </w:tc>
        <w:tc>
          <w:tcPr>
            <w:tcW w:w="936" w:type="pct"/>
          </w:tcPr>
          <w:p w14:paraId="0040035C" w14:textId="314AE606"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62849E72" w14:textId="345371C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4BF5F4C" w14:textId="43F52B0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 vnt.</w:t>
            </w:r>
          </w:p>
        </w:tc>
        <w:tc>
          <w:tcPr>
            <w:tcW w:w="738" w:type="pct"/>
            <w:shd w:val="clear" w:color="auto" w:fill="auto"/>
          </w:tcPr>
          <w:p w14:paraId="0CB79EF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1804EA7" w14:textId="77777777" w:rsidTr="00DD7743">
        <w:trPr>
          <w:trHeight w:val="1232"/>
        </w:trPr>
        <w:tc>
          <w:tcPr>
            <w:tcW w:w="798" w:type="pct"/>
            <w:vMerge/>
            <w:shd w:val="clear" w:color="auto" w:fill="FFFFFF" w:themeFill="background1"/>
          </w:tcPr>
          <w:p w14:paraId="4309A90A"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64A6CB5C" w14:textId="77777777" w:rsidR="00DB4997" w:rsidRPr="002E76DB" w:rsidRDefault="00DB4997" w:rsidP="0018014C">
            <w:pPr>
              <w:ind w:left="-57" w:right="-57"/>
              <w:rPr>
                <w:rFonts w:asciiTheme="majorBidi" w:hAnsiTheme="majorBidi" w:cstheme="majorBidi"/>
                <w:sz w:val="20"/>
              </w:rPr>
            </w:pPr>
            <w:r w:rsidRPr="002E76DB">
              <w:rPr>
                <w:rFonts w:asciiTheme="majorBidi" w:eastAsia="Calibri" w:hAnsiTheme="majorBidi" w:cstheme="majorBidi"/>
                <w:sz w:val="20"/>
              </w:rPr>
              <w:t>Viešųjų pastatų ir aplinkos  pritaikymas žmonių su negalia poreikiams (procentai)</w:t>
            </w:r>
          </w:p>
        </w:tc>
        <w:tc>
          <w:tcPr>
            <w:tcW w:w="936" w:type="pct"/>
          </w:tcPr>
          <w:p w14:paraId="146A87D3" w14:textId="3E49CA66"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41D484D3" w14:textId="32CD98C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27 proc.</w:t>
            </w:r>
          </w:p>
        </w:tc>
        <w:tc>
          <w:tcPr>
            <w:tcW w:w="653" w:type="pct"/>
            <w:shd w:val="clear" w:color="auto" w:fill="auto"/>
          </w:tcPr>
          <w:p w14:paraId="10F85CD6" w14:textId="0B45FE5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tc>
        <w:tc>
          <w:tcPr>
            <w:tcW w:w="738" w:type="pct"/>
            <w:shd w:val="clear" w:color="auto" w:fill="auto"/>
          </w:tcPr>
          <w:p w14:paraId="230E2A7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87C7A64" w14:textId="77777777" w:rsidTr="00DD7743">
        <w:trPr>
          <w:trHeight w:val="299"/>
        </w:trPr>
        <w:tc>
          <w:tcPr>
            <w:tcW w:w="798" w:type="pct"/>
            <w:vMerge w:val="restart"/>
            <w:shd w:val="clear" w:color="auto" w:fill="FFFFFF" w:themeFill="background1"/>
          </w:tcPr>
          <w:p w14:paraId="62564FAE" w14:textId="4536B552"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2.4.2 uždavinys. Kokybiškų, prieinamų, lengvai pasiekiamų bei kompleksiškų socialinių paslaugų plėtra</w:t>
            </w:r>
          </w:p>
        </w:tc>
        <w:tc>
          <w:tcPr>
            <w:tcW w:w="1206" w:type="pct"/>
            <w:shd w:val="clear" w:color="auto" w:fill="auto"/>
          </w:tcPr>
          <w:p w14:paraId="243BBF86"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Suteiktų socialinių paslaugų skaičiaus padidėjimas per metus (proc.)</w:t>
            </w:r>
          </w:p>
        </w:tc>
        <w:tc>
          <w:tcPr>
            <w:tcW w:w="936" w:type="pct"/>
          </w:tcPr>
          <w:p w14:paraId="76D71370" w14:textId="7DB99503"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104C1905" w14:textId="55E96BB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2688B4A" w14:textId="6070594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  proc.</w:t>
            </w:r>
          </w:p>
        </w:tc>
        <w:tc>
          <w:tcPr>
            <w:tcW w:w="738" w:type="pct"/>
            <w:shd w:val="clear" w:color="auto" w:fill="auto"/>
          </w:tcPr>
          <w:p w14:paraId="0FB471C0"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31CF7A4" w14:textId="77777777" w:rsidTr="00DD7743">
        <w:trPr>
          <w:trHeight w:val="1132"/>
        </w:trPr>
        <w:tc>
          <w:tcPr>
            <w:tcW w:w="798" w:type="pct"/>
            <w:vMerge/>
            <w:shd w:val="clear" w:color="auto" w:fill="FFFFFF" w:themeFill="background1"/>
          </w:tcPr>
          <w:p w14:paraId="7A70052C"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368367B0"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Vietų skaičiaus padidėjimas sukurtoje infrastruktūroje (vnt.)</w:t>
            </w:r>
          </w:p>
        </w:tc>
        <w:tc>
          <w:tcPr>
            <w:tcW w:w="936" w:type="pct"/>
          </w:tcPr>
          <w:p w14:paraId="25D1ECC9" w14:textId="5516BB2E"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2FCBEF60" w14:textId="3411B17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DAAFBC9" w14:textId="011AF27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15 vnt.</w:t>
            </w:r>
          </w:p>
        </w:tc>
        <w:tc>
          <w:tcPr>
            <w:tcW w:w="738" w:type="pct"/>
            <w:shd w:val="clear" w:color="auto" w:fill="auto"/>
          </w:tcPr>
          <w:p w14:paraId="638A138D"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A0916C6" w14:textId="77777777" w:rsidTr="00DD7743">
        <w:trPr>
          <w:trHeight w:val="299"/>
        </w:trPr>
        <w:tc>
          <w:tcPr>
            <w:tcW w:w="798" w:type="pct"/>
            <w:vMerge w:val="restart"/>
            <w:shd w:val="clear" w:color="auto" w:fill="FFFFFF" w:themeFill="background1"/>
          </w:tcPr>
          <w:p w14:paraId="49552C3D" w14:textId="7F563C02"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2.4.3</w:t>
            </w:r>
            <w:r w:rsidR="00E56D16">
              <w:rPr>
                <w:rFonts w:asciiTheme="majorBidi" w:hAnsiTheme="majorBidi" w:cstheme="majorBidi"/>
                <w:sz w:val="20"/>
              </w:rPr>
              <w:t xml:space="preserve"> </w:t>
            </w:r>
            <w:r w:rsidRPr="002E76DB">
              <w:rPr>
                <w:rFonts w:asciiTheme="majorBidi" w:hAnsiTheme="majorBidi" w:cstheme="majorBidi"/>
                <w:sz w:val="20"/>
              </w:rPr>
              <w:t>uždavinys. Skatinti socialinę integraciją ir mažinti socialinę atskirtį</w:t>
            </w:r>
          </w:p>
        </w:tc>
        <w:tc>
          <w:tcPr>
            <w:tcW w:w="1206" w:type="pct"/>
            <w:shd w:val="clear" w:color="auto" w:fill="auto"/>
          </w:tcPr>
          <w:p w14:paraId="638EFBF2"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Šeimų, kurioms suteiktos kompleksinės paslaugos nuo visų poreikį kompleksinei pagalbai turinčių šeimų, dalis (proc.)</w:t>
            </w:r>
          </w:p>
        </w:tc>
        <w:tc>
          <w:tcPr>
            <w:tcW w:w="936" w:type="pct"/>
          </w:tcPr>
          <w:p w14:paraId="1A1E5F50" w14:textId="4B180FCB"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5F0842F2" w14:textId="0175AA9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AFD2829" w14:textId="6C6FAE5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90 proc.</w:t>
            </w:r>
          </w:p>
          <w:p w14:paraId="3CFA9C77"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7551467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F4BC80C" w14:textId="77777777" w:rsidTr="00DD7743">
        <w:trPr>
          <w:trHeight w:val="299"/>
        </w:trPr>
        <w:tc>
          <w:tcPr>
            <w:tcW w:w="798" w:type="pct"/>
            <w:vMerge/>
            <w:shd w:val="clear" w:color="auto" w:fill="FFFFFF" w:themeFill="background1"/>
          </w:tcPr>
          <w:p w14:paraId="59BB9826"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0CC8CB11"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Įsigytų socialinių būstų skaičius (vnt. per metus)</w:t>
            </w:r>
          </w:p>
        </w:tc>
        <w:tc>
          <w:tcPr>
            <w:tcW w:w="936" w:type="pct"/>
          </w:tcPr>
          <w:p w14:paraId="7042C39E" w14:textId="34006384"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Turto valdymo ir viešųjų pirkimų skyrius</w:t>
            </w:r>
          </w:p>
        </w:tc>
        <w:tc>
          <w:tcPr>
            <w:tcW w:w="669" w:type="pct"/>
            <w:shd w:val="clear" w:color="auto" w:fill="auto"/>
          </w:tcPr>
          <w:p w14:paraId="019B005F" w14:textId="1A3B4E9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269EC8B" w14:textId="01D5AF2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24A4548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50B4C37" w14:textId="77777777" w:rsidTr="00DD7743">
        <w:trPr>
          <w:trHeight w:val="299"/>
        </w:trPr>
        <w:tc>
          <w:tcPr>
            <w:tcW w:w="798" w:type="pct"/>
            <w:vMerge w:val="restart"/>
            <w:shd w:val="clear" w:color="auto" w:fill="FFFFFF" w:themeFill="background1"/>
          </w:tcPr>
          <w:p w14:paraId="2946665D" w14:textId="2A4916E8"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 xml:space="preserve">2.4.4 uždavinys. Kurti palankią vaikui ir šeimai aplinką </w:t>
            </w:r>
          </w:p>
        </w:tc>
        <w:tc>
          <w:tcPr>
            <w:tcW w:w="1206" w:type="pct"/>
            <w:shd w:val="clear" w:color="auto" w:fill="auto"/>
          </w:tcPr>
          <w:p w14:paraId="0CD1D275"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Šeimos, kuriose vykdomos socialinio darbo veiklos, skaičius nuo bendro tikslinės grupės šeimų dalis (proc.)</w:t>
            </w:r>
          </w:p>
        </w:tc>
        <w:tc>
          <w:tcPr>
            <w:tcW w:w="936" w:type="pct"/>
          </w:tcPr>
          <w:p w14:paraId="522CA4BF" w14:textId="549FD72D"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5C09D3BC" w14:textId="4C5774E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00CABDE" w14:textId="6182D0E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80  proc.</w:t>
            </w:r>
          </w:p>
        </w:tc>
        <w:tc>
          <w:tcPr>
            <w:tcW w:w="738" w:type="pct"/>
            <w:shd w:val="clear" w:color="auto" w:fill="auto"/>
          </w:tcPr>
          <w:p w14:paraId="012A0B9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34A71A7" w14:textId="77777777" w:rsidTr="00DD7743">
        <w:trPr>
          <w:trHeight w:val="299"/>
        </w:trPr>
        <w:tc>
          <w:tcPr>
            <w:tcW w:w="798" w:type="pct"/>
            <w:vMerge/>
            <w:shd w:val="clear" w:color="auto" w:fill="FFFFFF" w:themeFill="background1"/>
          </w:tcPr>
          <w:p w14:paraId="5D77AF7D"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539444F2"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Parengtų globėjų (rūpintojų) ir įtėvių skaičius (asmenys)</w:t>
            </w:r>
          </w:p>
        </w:tc>
        <w:tc>
          <w:tcPr>
            <w:tcW w:w="936" w:type="pct"/>
          </w:tcPr>
          <w:p w14:paraId="7A98B512" w14:textId="0B553841" w:rsidR="00DB4997" w:rsidRPr="002E76DB" w:rsidRDefault="00B35BC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Socialinės paramos skyrius</w:t>
            </w:r>
          </w:p>
        </w:tc>
        <w:tc>
          <w:tcPr>
            <w:tcW w:w="669" w:type="pct"/>
            <w:shd w:val="clear" w:color="auto" w:fill="auto"/>
          </w:tcPr>
          <w:p w14:paraId="53700282" w14:textId="15B923A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B1D2147" w14:textId="7DAC594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 vnt.</w:t>
            </w:r>
          </w:p>
        </w:tc>
        <w:tc>
          <w:tcPr>
            <w:tcW w:w="738" w:type="pct"/>
            <w:shd w:val="clear" w:color="auto" w:fill="auto"/>
          </w:tcPr>
          <w:p w14:paraId="7792516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BB43E44" w14:textId="77777777" w:rsidTr="00DD7743">
        <w:trPr>
          <w:trHeight w:val="299"/>
        </w:trPr>
        <w:tc>
          <w:tcPr>
            <w:tcW w:w="798" w:type="pct"/>
            <w:vMerge w:val="restart"/>
            <w:shd w:val="clear" w:color="auto" w:fill="auto"/>
          </w:tcPr>
          <w:p w14:paraId="19F6F035" w14:textId="1E03C54E" w:rsidR="00DB4997" w:rsidRPr="002E76DB" w:rsidRDefault="00DB4997" w:rsidP="0018014C">
            <w:pPr>
              <w:ind w:right="-57"/>
              <w:rPr>
                <w:rFonts w:asciiTheme="majorBidi" w:eastAsia="Calibri" w:hAnsiTheme="majorBidi" w:cstheme="majorBidi"/>
                <w:sz w:val="20"/>
              </w:rPr>
            </w:pPr>
            <w:r w:rsidRPr="002E76DB">
              <w:rPr>
                <w:rFonts w:asciiTheme="majorBidi" w:hAnsiTheme="majorBidi" w:cstheme="majorBidi"/>
                <w:sz w:val="20"/>
              </w:rPr>
              <w:t>2.5</w:t>
            </w:r>
            <w:r w:rsidR="005567A0">
              <w:rPr>
                <w:rFonts w:asciiTheme="majorBidi" w:hAnsiTheme="majorBidi" w:cstheme="majorBidi"/>
                <w:sz w:val="20"/>
              </w:rPr>
              <w:t xml:space="preserve"> tikslas</w:t>
            </w:r>
            <w:r w:rsidRPr="002E76DB">
              <w:rPr>
                <w:rFonts w:asciiTheme="majorBidi" w:hAnsiTheme="majorBidi" w:cstheme="majorBidi"/>
                <w:sz w:val="20"/>
              </w:rPr>
              <w:t xml:space="preserve">. Gyventojų viešojo saugumo užtikrinimas </w:t>
            </w:r>
          </w:p>
        </w:tc>
        <w:tc>
          <w:tcPr>
            <w:tcW w:w="1206" w:type="pct"/>
            <w:shd w:val="clear" w:color="auto" w:fill="auto"/>
          </w:tcPr>
          <w:p w14:paraId="3169E13E"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Užregistruotų Zarasų rajone nusikalstamų veikų, tenkančių 100 000-ių gyventojų, santykis su šalies rodikliu (procentai)</w:t>
            </w:r>
          </w:p>
        </w:tc>
        <w:tc>
          <w:tcPr>
            <w:tcW w:w="936" w:type="pct"/>
          </w:tcPr>
          <w:p w14:paraId="4E0F7A5C" w14:textId="5F6FA7D8" w:rsidR="00DB4997" w:rsidRPr="002E76DB" w:rsidRDefault="005F75E9"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Bendrasis ir viešosios tvarkos</w:t>
            </w:r>
          </w:p>
        </w:tc>
        <w:tc>
          <w:tcPr>
            <w:tcW w:w="669" w:type="pct"/>
            <w:shd w:val="clear" w:color="auto" w:fill="auto"/>
          </w:tcPr>
          <w:p w14:paraId="3C59CD1D" w14:textId="4F676EB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123,3 proc.</w:t>
            </w:r>
          </w:p>
          <w:p w14:paraId="5C1EB6FD" w14:textId="6CAA120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(23,3 proc. viršija šalies vidurkį)</w:t>
            </w:r>
          </w:p>
          <w:p w14:paraId="215EDF81"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4FB1184D" w14:textId="57EA11C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Neviršija šalies vidurkio</w:t>
            </w:r>
          </w:p>
        </w:tc>
        <w:tc>
          <w:tcPr>
            <w:tcW w:w="738" w:type="pct"/>
            <w:shd w:val="clear" w:color="auto" w:fill="auto"/>
          </w:tcPr>
          <w:p w14:paraId="57FE23E7" w14:textId="53837714"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Užregistruotos nusikalstamos veikos, tenkančios 100 tūkst. gyv. Zarasų r. sav., padalintos iš šalies rodiklio ir padauginta iš 100</w:t>
            </w:r>
          </w:p>
        </w:tc>
      </w:tr>
      <w:tr w:rsidR="002E76DB" w:rsidRPr="002E76DB" w14:paraId="045FAC96" w14:textId="77777777" w:rsidTr="00DD7743">
        <w:trPr>
          <w:trHeight w:val="299"/>
        </w:trPr>
        <w:tc>
          <w:tcPr>
            <w:tcW w:w="798" w:type="pct"/>
            <w:vMerge/>
            <w:shd w:val="clear" w:color="auto" w:fill="auto"/>
          </w:tcPr>
          <w:p w14:paraId="5CC59F60"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24801C90" w14:textId="77777777" w:rsidR="00DB4997" w:rsidRPr="002E76DB" w:rsidRDefault="00DB4997" w:rsidP="0018014C">
            <w:pPr>
              <w:ind w:left="-57" w:right="-57"/>
              <w:rPr>
                <w:rFonts w:asciiTheme="majorBidi" w:eastAsia="Calibri" w:hAnsiTheme="majorBidi" w:cstheme="majorBidi"/>
                <w:strike/>
                <w:sz w:val="20"/>
              </w:rPr>
            </w:pPr>
            <w:r w:rsidRPr="002E76DB">
              <w:rPr>
                <w:rFonts w:asciiTheme="majorBidi" w:hAnsiTheme="majorBidi" w:cstheme="majorBidi"/>
                <w:sz w:val="20"/>
              </w:rPr>
              <w:t>Nepilnamečių padarytų nusikalstamų veikų skaičius (vnt. per metus vertintas 5 m. vidurkis)</w:t>
            </w:r>
          </w:p>
        </w:tc>
        <w:tc>
          <w:tcPr>
            <w:tcW w:w="936" w:type="pct"/>
          </w:tcPr>
          <w:p w14:paraId="263FF0BA" w14:textId="78B71779" w:rsidR="00DB4997" w:rsidRPr="002E76DB" w:rsidRDefault="005F75E9"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Bendrasis ir viešosios tvarkos</w:t>
            </w:r>
          </w:p>
        </w:tc>
        <w:tc>
          <w:tcPr>
            <w:tcW w:w="669" w:type="pct"/>
            <w:shd w:val="clear" w:color="auto" w:fill="auto"/>
          </w:tcPr>
          <w:p w14:paraId="5A0DD03D" w14:textId="42D5FC6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12,4</w:t>
            </w:r>
          </w:p>
        </w:tc>
        <w:tc>
          <w:tcPr>
            <w:tcW w:w="653" w:type="pct"/>
            <w:shd w:val="clear" w:color="auto" w:fill="auto"/>
          </w:tcPr>
          <w:p w14:paraId="5EFA9929" w14:textId="44916AC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Mažėjantis</w:t>
            </w:r>
          </w:p>
        </w:tc>
        <w:tc>
          <w:tcPr>
            <w:tcW w:w="738" w:type="pct"/>
            <w:shd w:val="clear" w:color="auto" w:fill="auto"/>
          </w:tcPr>
          <w:p w14:paraId="4ED2B467" w14:textId="4B631D15" w:rsidR="00DB4997" w:rsidRPr="002E76DB" w:rsidRDefault="00DB4997" w:rsidP="0018014C">
            <w:pPr>
              <w:ind w:left="-57" w:right="-57"/>
              <w:rPr>
                <w:rFonts w:asciiTheme="majorBidi" w:eastAsia="Calibri" w:hAnsiTheme="majorBidi" w:cstheme="majorBidi"/>
                <w:strike/>
                <w:sz w:val="20"/>
              </w:rPr>
            </w:pPr>
            <w:r w:rsidRPr="002E76DB">
              <w:rPr>
                <w:rFonts w:asciiTheme="majorBidi" w:eastAsia="Calibri" w:hAnsiTheme="majorBidi" w:cstheme="majorBidi"/>
                <w:sz w:val="20"/>
              </w:rPr>
              <w:t>Per 2022–2030 m. laikotarpį</w:t>
            </w:r>
          </w:p>
        </w:tc>
      </w:tr>
      <w:tr w:rsidR="002E76DB" w:rsidRPr="002E76DB" w14:paraId="3BF3610C" w14:textId="77777777" w:rsidTr="00DD7743">
        <w:trPr>
          <w:trHeight w:val="299"/>
        </w:trPr>
        <w:tc>
          <w:tcPr>
            <w:tcW w:w="798" w:type="pct"/>
            <w:vMerge w:val="restart"/>
            <w:shd w:val="clear" w:color="auto" w:fill="FFFFFF" w:themeFill="background1"/>
          </w:tcPr>
          <w:p w14:paraId="656CAFCF" w14:textId="11B513D6"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2.5.1 uždavinys. Užtikrinti viešąją tvarką ir viešąjį saugumą</w:t>
            </w:r>
          </w:p>
        </w:tc>
        <w:tc>
          <w:tcPr>
            <w:tcW w:w="1206" w:type="pct"/>
            <w:shd w:val="clear" w:color="auto" w:fill="auto"/>
          </w:tcPr>
          <w:p w14:paraId="15A196AE"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Naujų policijos rėmėjų skaičius (vnt. per metus)</w:t>
            </w:r>
          </w:p>
        </w:tc>
        <w:tc>
          <w:tcPr>
            <w:tcW w:w="936" w:type="pct"/>
          </w:tcPr>
          <w:p w14:paraId="4F82212C" w14:textId="3F42F84F" w:rsidR="00DB4997" w:rsidRPr="002E76DB" w:rsidRDefault="005F75E9"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Bendrasis ir viešosios tvarkos</w:t>
            </w:r>
          </w:p>
        </w:tc>
        <w:tc>
          <w:tcPr>
            <w:tcW w:w="669" w:type="pct"/>
            <w:shd w:val="clear" w:color="auto" w:fill="auto"/>
          </w:tcPr>
          <w:p w14:paraId="266F791A" w14:textId="7E02E11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D85921F" w14:textId="6E16B1D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2843612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DA42081" w14:textId="77777777" w:rsidTr="00DD7743">
        <w:trPr>
          <w:trHeight w:val="299"/>
        </w:trPr>
        <w:tc>
          <w:tcPr>
            <w:tcW w:w="798" w:type="pct"/>
            <w:vMerge/>
            <w:shd w:val="clear" w:color="auto" w:fill="FFFFFF" w:themeFill="background1"/>
          </w:tcPr>
          <w:p w14:paraId="02DEEC92"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3D263D09" w14:textId="77777777" w:rsidR="00DB4997" w:rsidRPr="002E76DB" w:rsidRDefault="00DB4997" w:rsidP="0018014C">
            <w:pPr>
              <w:snapToGrid w:val="0"/>
              <w:ind w:left="-57" w:right="-57" w:firstLine="5"/>
              <w:rPr>
                <w:rFonts w:asciiTheme="majorBidi" w:hAnsiTheme="majorBidi" w:cstheme="majorBidi"/>
                <w:sz w:val="20"/>
              </w:rPr>
            </w:pPr>
            <w:r w:rsidRPr="002E76DB">
              <w:rPr>
                <w:rFonts w:asciiTheme="majorBidi" w:hAnsiTheme="majorBidi" w:cstheme="majorBidi"/>
                <w:sz w:val="20"/>
              </w:rPr>
              <w:t>Įsikūrusių saugios kaimynystės grupių skaičius (vnt.)</w:t>
            </w:r>
          </w:p>
          <w:p w14:paraId="7F004B40" w14:textId="77777777" w:rsidR="00DB4997" w:rsidRPr="002E76DB" w:rsidRDefault="00DB4997" w:rsidP="0018014C">
            <w:pPr>
              <w:ind w:left="-57" w:right="-57"/>
              <w:rPr>
                <w:rFonts w:asciiTheme="majorBidi" w:eastAsia="Calibri" w:hAnsiTheme="majorBidi" w:cstheme="majorBidi"/>
                <w:sz w:val="20"/>
              </w:rPr>
            </w:pPr>
          </w:p>
        </w:tc>
        <w:tc>
          <w:tcPr>
            <w:tcW w:w="936" w:type="pct"/>
          </w:tcPr>
          <w:p w14:paraId="720CEC03" w14:textId="30B39325" w:rsidR="00DB4997" w:rsidRPr="002E76DB" w:rsidRDefault="005F75E9"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lastRenderedPageBreak/>
              <w:t>Bendrasis ir viešosios tvarkos</w:t>
            </w:r>
          </w:p>
        </w:tc>
        <w:tc>
          <w:tcPr>
            <w:tcW w:w="669" w:type="pct"/>
            <w:shd w:val="clear" w:color="auto" w:fill="auto"/>
          </w:tcPr>
          <w:p w14:paraId="2C9766F6" w14:textId="4E3F6B8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755A9C8" w14:textId="012037F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 vnt.</w:t>
            </w:r>
          </w:p>
        </w:tc>
        <w:tc>
          <w:tcPr>
            <w:tcW w:w="738" w:type="pct"/>
            <w:shd w:val="clear" w:color="auto" w:fill="auto"/>
          </w:tcPr>
          <w:p w14:paraId="3C5F434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78141C32" w14:textId="77777777" w:rsidTr="00DD7743">
        <w:trPr>
          <w:trHeight w:val="299"/>
        </w:trPr>
        <w:tc>
          <w:tcPr>
            <w:tcW w:w="798" w:type="pct"/>
            <w:vMerge w:val="restart"/>
            <w:shd w:val="clear" w:color="auto" w:fill="FFFFFF" w:themeFill="background1"/>
          </w:tcPr>
          <w:p w14:paraId="0C7FD36D" w14:textId="487D181C"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2.5.2. uždavinys. Vykdyti prevencines programas ir veiklas</w:t>
            </w:r>
          </w:p>
        </w:tc>
        <w:tc>
          <w:tcPr>
            <w:tcW w:w="1206" w:type="pct"/>
            <w:shd w:val="clear" w:color="auto" w:fill="auto"/>
          </w:tcPr>
          <w:p w14:paraId="1EDEB8E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Įgyvendintų prevencinių programų skaičius (vnt. per metus) </w:t>
            </w:r>
          </w:p>
        </w:tc>
        <w:tc>
          <w:tcPr>
            <w:tcW w:w="936" w:type="pct"/>
          </w:tcPr>
          <w:p w14:paraId="16CA74E1" w14:textId="354D7DF3" w:rsidR="00DB4997" w:rsidRPr="002E76DB" w:rsidRDefault="005F75E9"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Bendrasis ir viešosios tvarkos</w:t>
            </w:r>
          </w:p>
        </w:tc>
        <w:tc>
          <w:tcPr>
            <w:tcW w:w="669" w:type="pct"/>
            <w:shd w:val="clear" w:color="auto" w:fill="auto"/>
          </w:tcPr>
          <w:p w14:paraId="72EB7BE5" w14:textId="74C7245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EFCF8C0" w14:textId="2525873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59DFC1A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67D1800" w14:textId="77777777" w:rsidTr="00DD7743">
        <w:trPr>
          <w:trHeight w:val="299"/>
        </w:trPr>
        <w:tc>
          <w:tcPr>
            <w:tcW w:w="798" w:type="pct"/>
            <w:vMerge/>
            <w:shd w:val="clear" w:color="auto" w:fill="FFFFFF" w:themeFill="background1"/>
          </w:tcPr>
          <w:p w14:paraId="368A9AC8"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7E60C4C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Įgyvendintų viešinimo priemonių skaičius, kasmet (vnt.)</w:t>
            </w:r>
          </w:p>
        </w:tc>
        <w:tc>
          <w:tcPr>
            <w:tcW w:w="936" w:type="pct"/>
          </w:tcPr>
          <w:p w14:paraId="46984C39" w14:textId="756DBA8B" w:rsidR="00DB4997" w:rsidRPr="002E76DB" w:rsidRDefault="005F75E9"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Bendrasis ir viešosios tvarkos</w:t>
            </w:r>
          </w:p>
        </w:tc>
        <w:tc>
          <w:tcPr>
            <w:tcW w:w="669" w:type="pct"/>
            <w:shd w:val="clear" w:color="auto" w:fill="auto"/>
          </w:tcPr>
          <w:p w14:paraId="5D784AA2" w14:textId="6FF289A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AD404A3" w14:textId="568852F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15 vnt.</w:t>
            </w:r>
          </w:p>
        </w:tc>
        <w:tc>
          <w:tcPr>
            <w:tcW w:w="738" w:type="pct"/>
            <w:shd w:val="clear" w:color="auto" w:fill="auto"/>
          </w:tcPr>
          <w:p w14:paraId="62C2CE9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FBA0C2F" w14:textId="77777777" w:rsidTr="00DD7743">
        <w:trPr>
          <w:trHeight w:val="299"/>
        </w:trPr>
        <w:tc>
          <w:tcPr>
            <w:tcW w:w="798" w:type="pct"/>
            <w:vMerge w:val="restart"/>
            <w:shd w:val="clear" w:color="auto" w:fill="FFFFFF" w:themeFill="background1"/>
            <w:vAlign w:val="center"/>
          </w:tcPr>
          <w:p w14:paraId="680EB654" w14:textId="3035BDAD"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2.5.3 uždavinys. Užtikrinti efektyvią ekstremalių situacijų prevenciją ir valdymą</w:t>
            </w:r>
          </w:p>
        </w:tc>
        <w:tc>
          <w:tcPr>
            <w:tcW w:w="1206" w:type="pct"/>
            <w:shd w:val="clear" w:color="auto" w:fill="auto"/>
          </w:tcPr>
          <w:p w14:paraId="177597C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Pritaikyti statiniai pagal kolektyvinės apsaugos statinių reikalavimus per metus, (vnt.)</w:t>
            </w:r>
          </w:p>
        </w:tc>
        <w:tc>
          <w:tcPr>
            <w:tcW w:w="936" w:type="pct"/>
          </w:tcPr>
          <w:p w14:paraId="3012D0AC" w14:textId="4BD1A2FD" w:rsidR="00DB4997" w:rsidRPr="002E76DB" w:rsidRDefault="00CC764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Mobilizacijos vyriausioji specialistė, Patarėja, atliekanti parengties pareigūno funkcijas</w:t>
            </w:r>
          </w:p>
        </w:tc>
        <w:tc>
          <w:tcPr>
            <w:tcW w:w="669" w:type="pct"/>
            <w:shd w:val="clear" w:color="auto" w:fill="auto"/>
          </w:tcPr>
          <w:p w14:paraId="579E247C" w14:textId="5BB0FE2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8EA8176" w14:textId="21D4F4E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0775729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8A1784F" w14:textId="77777777" w:rsidTr="00DD7743">
        <w:trPr>
          <w:trHeight w:val="299"/>
        </w:trPr>
        <w:tc>
          <w:tcPr>
            <w:tcW w:w="798" w:type="pct"/>
            <w:vMerge/>
            <w:shd w:val="clear" w:color="auto" w:fill="FFFFFF" w:themeFill="background1"/>
            <w:vAlign w:val="center"/>
          </w:tcPr>
          <w:p w14:paraId="5F722E2E"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3A628303"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Atnaujintų gaisro gesinimo automobilių skaičius (vnt.)</w:t>
            </w:r>
          </w:p>
        </w:tc>
        <w:tc>
          <w:tcPr>
            <w:tcW w:w="936" w:type="pct"/>
          </w:tcPr>
          <w:p w14:paraId="02E997DA" w14:textId="56F122CC" w:rsidR="00DB4997" w:rsidRPr="002E76DB" w:rsidRDefault="000E116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Mobilizacijos vyriausioji specialistė, Patarėja, atliekanti parengties pareigūno funkcijas</w:t>
            </w:r>
          </w:p>
        </w:tc>
        <w:tc>
          <w:tcPr>
            <w:tcW w:w="669" w:type="pct"/>
            <w:shd w:val="clear" w:color="auto" w:fill="auto"/>
          </w:tcPr>
          <w:p w14:paraId="0DE721A4" w14:textId="5CDC1A4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w:t>
            </w:r>
          </w:p>
        </w:tc>
        <w:tc>
          <w:tcPr>
            <w:tcW w:w="653" w:type="pct"/>
            <w:shd w:val="clear" w:color="auto" w:fill="auto"/>
          </w:tcPr>
          <w:p w14:paraId="77024EC4" w14:textId="0895CAE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2E94AC4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332D0BB" w14:textId="77777777" w:rsidTr="00DD7743">
        <w:trPr>
          <w:trHeight w:val="356"/>
        </w:trPr>
        <w:tc>
          <w:tcPr>
            <w:tcW w:w="798" w:type="pct"/>
            <w:vMerge w:val="restart"/>
            <w:shd w:val="clear" w:color="auto" w:fill="auto"/>
          </w:tcPr>
          <w:p w14:paraId="5B8BA0A1" w14:textId="50344CD4" w:rsidR="00DB4997" w:rsidRPr="002E76DB" w:rsidRDefault="00DB4997" w:rsidP="0018014C">
            <w:pPr>
              <w:ind w:right="-57"/>
              <w:rPr>
                <w:rFonts w:asciiTheme="majorBidi" w:hAnsiTheme="majorBidi" w:cstheme="majorBidi"/>
                <w:sz w:val="20"/>
              </w:rPr>
            </w:pPr>
            <w:r w:rsidRPr="002E76DB">
              <w:rPr>
                <w:rFonts w:asciiTheme="majorBidi" w:hAnsiTheme="majorBidi" w:cstheme="majorBidi"/>
                <w:sz w:val="20"/>
              </w:rPr>
              <w:t>3.1</w:t>
            </w:r>
            <w:r w:rsidR="005B14DE">
              <w:rPr>
                <w:rFonts w:asciiTheme="majorBidi" w:hAnsiTheme="majorBidi" w:cstheme="majorBidi"/>
                <w:sz w:val="20"/>
              </w:rPr>
              <w:t xml:space="preserve"> tikslas</w:t>
            </w:r>
            <w:r w:rsidRPr="002E76DB">
              <w:rPr>
                <w:rFonts w:asciiTheme="majorBidi" w:hAnsiTheme="majorBidi" w:cstheme="majorBidi"/>
                <w:sz w:val="20"/>
              </w:rPr>
              <w:t>.</w:t>
            </w:r>
            <w:r w:rsidR="005B14DE">
              <w:rPr>
                <w:rFonts w:asciiTheme="majorBidi" w:hAnsiTheme="majorBidi" w:cstheme="majorBidi"/>
                <w:sz w:val="20"/>
              </w:rPr>
              <w:t xml:space="preserve"> </w:t>
            </w:r>
            <w:r w:rsidRPr="002E76DB">
              <w:rPr>
                <w:rFonts w:asciiTheme="majorBidi" w:hAnsiTheme="majorBidi" w:cstheme="majorBidi"/>
                <w:sz w:val="20"/>
              </w:rPr>
              <w:t>Rajono pasiekiamumo didinimas, gyventojų darnaus judumo ir mobilumo plėtra</w:t>
            </w:r>
          </w:p>
          <w:p w14:paraId="169E166F"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49CF60E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Kelių su patobulinta danga dalies Zarasų rajone santykis su šalies rodikliu (procentai) </w:t>
            </w:r>
          </w:p>
        </w:tc>
        <w:tc>
          <w:tcPr>
            <w:tcW w:w="936" w:type="pct"/>
          </w:tcPr>
          <w:p w14:paraId="1AFFE99D" w14:textId="25053211" w:rsidR="00DB4997" w:rsidRPr="002E76DB" w:rsidRDefault="000E116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2FD3DA17" w14:textId="5673293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71,4 proc.</w:t>
            </w:r>
          </w:p>
          <w:p w14:paraId="6D626DA2"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7414D26A" w14:textId="61D7CD1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Nemažėjantis</w:t>
            </w:r>
          </w:p>
          <w:p w14:paraId="5DD9225E"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6E0865B5" w14:textId="035DA5C5"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Kelių su patobulinta danga ilgio Zarasų r. sav. santykis su bendru Zarasų r. sav. kelių ilgiu padalintas iš kelių su patobulinta danga ilgio šalyje santykio su bendru šalies kelių ilgiu ir padaugintas iš 100</w:t>
            </w:r>
          </w:p>
        </w:tc>
      </w:tr>
      <w:tr w:rsidR="002E76DB" w:rsidRPr="002E76DB" w14:paraId="16AB9F28" w14:textId="77777777" w:rsidTr="00DD7743">
        <w:trPr>
          <w:trHeight w:val="627"/>
        </w:trPr>
        <w:tc>
          <w:tcPr>
            <w:tcW w:w="798" w:type="pct"/>
            <w:vMerge/>
            <w:shd w:val="clear" w:color="auto" w:fill="auto"/>
            <w:vAlign w:val="center"/>
          </w:tcPr>
          <w:p w14:paraId="5F7E7910"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11F7409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rajone įrengtų ir (arba) atnaujintų dviračių ir/ ar pėsčiųjų takų ir/ar trasų ilgis (kilometrai)</w:t>
            </w:r>
          </w:p>
        </w:tc>
        <w:tc>
          <w:tcPr>
            <w:tcW w:w="936" w:type="pct"/>
          </w:tcPr>
          <w:p w14:paraId="521D47A6" w14:textId="1F23CA6C" w:rsidR="00DB4997" w:rsidRPr="002E76DB" w:rsidRDefault="000E116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172E8B1B" w14:textId="49B80EA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 km</w:t>
            </w:r>
          </w:p>
        </w:tc>
        <w:tc>
          <w:tcPr>
            <w:tcW w:w="653" w:type="pct"/>
            <w:shd w:val="clear" w:color="auto" w:fill="auto"/>
          </w:tcPr>
          <w:p w14:paraId="6F9B3FC8" w14:textId="13DA673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30 km</w:t>
            </w:r>
          </w:p>
        </w:tc>
        <w:tc>
          <w:tcPr>
            <w:tcW w:w="738" w:type="pct"/>
            <w:shd w:val="clear" w:color="auto" w:fill="auto"/>
          </w:tcPr>
          <w:p w14:paraId="31EAC59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A83E17F" w14:textId="77777777" w:rsidTr="00DD7743">
        <w:trPr>
          <w:trHeight w:val="627"/>
        </w:trPr>
        <w:tc>
          <w:tcPr>
            <w:tcW w:w="798" w:type="pct"/>
            <w:vMerge/>
            <w:shd w:val="clear" w:color="auto" w:fill="auto"/>
            <w:vAlign w:val="center"/>
          </w:tcPr>
          <w:p w14:paraId="51057ED2"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5ADF2E7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Naudojamos ekologiškos transporto priemonės Zarasų rajono savivaldybės administracijoje ir (arba) įstaigose, proc. </w:t>
            </w:r>
          </w:p>
        </w:tc>
        <w:tc>
          <w:tcPr>
            <w:tcW w:w="936" w:type="pct"/>
          </w:tcPr>
          <w:p w14:paraId="1FED5813" w14:textId="4B8E5D92" w:rsidR="00DB4997" w:rsidRPr="002E76DB" w:rsidRDefault="000E116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2D6AD8AC" w14:textId="48527F6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706FC99" w14:textId="3157F5A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 proc. automobilių parko</w:t>
            </w:r>
          </w:p>
        </w:tc>
        <w:tc>
          <w:tcPr>
            <w:tcW w:w="738" w:type="pct"/>
            <w:shd w:val="clear" w:color="auto" w:fill="auto"/>
          </w:tcPr>
          <w:p w14:paraId="621569A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FF44BCC" w14:textId="77777777" w:rsidTr="00DD7743">
        <w:trPr>
          <w:trHeight w:val="431"/>
        </w:trPr>
        <w:tc>
          <w:tcPr>
            <w:tcW w:w="798" w:type="pct"/>
            <w:vMerge/>
            <w:shd w:val="clear" w:color="auto" w:fill="auto"/>
            <w:vAlign w:val="center"/>
          </w:tcPr>
          <w:p w14:paraId="606EA232"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0F5148EF"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Įrengtų elektromobilių pakrovimo stotelių skaičius </w:t>
            </w:r>
          </w:p>
        </w:tc>
        <w:tc>
          <w:tcPr>
            <w:tcW w:w="936" w:type="pct"/>
          </w:tcPr>
          <w:p w14:paraId="33599DB6" w14:textId="787F96ED" w:rsidR="00DB4997" w:rsidRPr="002E76DB" w:rsidRDefault="000E116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742FB50A" w14:textId="6F717DF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vnt.</w:t>
            </w:r>
          </w:p>
        </w:tc>
        <w:tc>
          <w:tcPr>
            <w:tcW w:w="653" w:type="pct"/>
            <w:shd w:val="clear" w:color="auto" w:fill="auto"/>
          </w:tcPr>
          <w:p w14:paraId="65413D63" w14:textId="1371631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12 vnt.</w:t>
            </w:r>
          </w:p>
        </w:tc>
        <w:tc>
          <w:tcPr>
            <w:tcW w:w="738" w:type="pct"/>
            <w:shd w:val="clear" w:color="auto" w:fill="auto"/>
          </w:tcPr>
          <w:p w14:paraId="12DCE97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EDA4436" w14:textId="77777777" w:rsidTr="00DD7743">
        <w:trPr>
          <w:trHeight w:val="597"/>
        </w:trPr>
        <w:tc>
          <w:tcPr>
            <w:tcW w:w="798" w:type="pct"/>
            <w:vMerge/>
            <w:shd w:val="clear" w:color="auto" w:fill="auto"/>
            <w:vAlign w:val="center"/>
          </w:tcPr>
          <w:p w14:paraId="1A0CB059"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73D5F4A3"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rajone vykusių kelių eismo įvykių, kuriuose sužeisti arba žuvo žmonės, skaičius (vienetai)</w:t>
            </w:r>
          </w:p>
        </w:tc>
        <w:tc>
          <w:tcPr>
            <w:tcW w:w="936" w:type="pct"/>
          </w:tcPr>
          <w:p w14:paraId="08EF2456" w14:textId="4A444635" w:rsidR="00DB4997" w:rsidRPr="002E76DB" w:rsidRDefault="000E116E"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7A931698" w14:textId="10041D9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0</w:t>
            </w:r>
          </w:p>
        </w:tc>
        <w:tc>
          <w:tcPr>
            <w:tcW w:w="653" w:type="pct"/>
            <w:shd w:val="clear" w:color="auto" w:fill="auto"/>
          </w:tcPr>
          <w:p w14:paraId="77D6C711" w14:textId="6FFB856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0</w:t>
            </w:r>
          </w:p>
        </w:tc>
        <w:tc>
          <w:tcPr>
            <w:tcW w:w="738" w:type="pct"/>
            <w:shd w:val="clear" w:color="auto" w:fill="auto"/>
          </w:tcPr>
          <w:p w14:paraId="059FCF24" w14:textId="594C062A"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Valstybės duomenų agentūros rodiklių duomenų bazės rodiklis</w:t>
            </w:r>
          </w:p>
        </w:tc>
      </w:tr>
      <w:tr w:rsidR="002E76DB" w:rsidRPr="002E76DB" w14:paraId="219BAC67" w14:textId="77777777" w:rsidTr="00DD7743">
        <w:trPr>
          <w:trHeight w:val="705"/>
        </w:trPr>
        <w:tc>
          <w:tcPr>
            <w:tcW w:w="798" w:type="pct"/>
            <w:vMerge w:val="restart"/>
            <w:shd w:val="clear" w:color="auto" w:fill="FFFFFF" w:themeFill="background1"/>
          </w:tcPr>
          <w:p w14:paraId="7677A4EE" w14:textId="5CB63658" w:rsidR="00DB4997" w:rsidRPr="002E76DB" w:rsidRDefault="00DB4997" w:rsidP="0018014C">
            <w:pPr>
              <w:ind w:right="-57"/>
              <w:rPr>
                <w:rFonts w:asciiTheme="majorBidi" w:eastAsia="Calibri" w:hAnsiTheme="majorBidi" w:cstheme="majorBidi"/>
                <w:sz w:val="20"/>
              </w:rPr>
            </w:pPr>
            <w:r w:rsidRPr="002E76DB">
              <w:rPr>
                <w:rFonts w:asciiTheme="majorBidi" w:hAnsiTheme="majorBidi" w:cstheme="majorBidi"/>
                <w:sz w:val="20"/>
              </w:rPr>
              <w:t>3.1.1 uždavinys. Atnaujinti ir plėtoti susisiekimo infrastruktūrą</w:t>
            </w:r>
          </w:p>
        </w:tc>
        <w:tc>
          <w:tcPr>
            <w:tcW w:w="1206" w:type="pct"/>
            <w:shd w:val="clear" w:color="auto" w:fill="auto"/>
          </w:tcPr>
          <w:p w14:paraId="66FF2C14" w14:textId="77777777" w:rsidR="00DB4997" w:rsidRPr="002E76DB" w:rsidRDefault="00DB4997" w:rsidP="0018014C">
            <w:pPr>
              <w:snapToGrid w:val="0"/>
              <w:ind w:left="-57" w:right="-57"/>
              <w:rPr>
                <w:rFonts w:asciiTheme="majorBidi" w:eastAsia="Calibri" w:hAnsiTheme="majorBidi" w:cstheme="majorBidi"/>
                <w:sz w:val="20"/>
              </w:rPr>
            </w:pPr>
            <w:r w:rsidRPr="002E76DB">
              <w:rPr>
                <w:rFonts w:asciiTheme="majorBidi" w:hAnsiTheme="majorBidi" w:cstheme="majorBidi"/>
                <w:sz w:val="20"/>
              </w:rPr>
              <w:t>Atnaujintų ir (arba) naujai įrengtų gatvių, vietinės reikšmės kelių, privažiavimo kelių ilgis (km)</w:t>
            </w:r>
          </w:p>
        </w:tc>
        <w:tc>
          <w:tcPr>
            <w:tcW w:w="936" w:type="pct"/>
          </w:tcPr>
          <w:p w14:paraId="2EE0D191" w14:textId="4600A9E4"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4EC9D6F5" w14:textId="5951B6D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0486373" w14:textId="54259A4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km</w:t>
            </w:r>
          </w:p>
        </w:tc>
        <w:tc>
          <w:tcPr>
            <w:tcW w:w="738" w:type="pct"/>
            <w:shd w:val="clear" w:color="auto" w:fill="auto"/>
          </w:tcPr>
          <w:p w14:paraId="641C0293"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650A0E4" w14:textId="77777777" w:rsidTr="00DD7743">
        <w:trPr>
          <w:trHeight w:val="597"/>
        </w:trPr>
        <w:tc>
          <w:tcPr>
            <w:tcW w:w="798" w:type="pct"/>
            <w:vMerge/>
            <w:shd w:val="clear" w:color="auto" w:fill="FFFFFF" w:themeFill="background1"/>
          </w:tcPr>
          <w:p w14:paraId="6C31AD94" w14:textId="77777777" w:rsidR="00DB4997" w:rsidRPr="002E76DB" w:rsidRDefault="00DB4997" w:rsidP="0018014C">
            <w:pPr>
              <w:ind w:right="-57"/>
              <w:rPr>
                <w:rFonts w:asciiTheme="majorBidi" w:hAnsiTheme="majorBidi" w:cstheme="majorBidi"/>
                <w:sz w:val="20"/>
              </w:rPr>
            </w:pPr>
          </w:p>
        </w:tc>
        <w:tc>
          <w:tcPr>
            <w:tcW w:w="1206" w:type="pct"/>
            <w:shd w:val="clear" w:color="auto" w:fill="auto"/>
          </w:tcPr>
          <w:p w14:paraId="48DCEF8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Atnaujintų ir (arba) įdiegtų saugaus eismo priemonių skaičius (vnt.)</w:t>
            </w:r>
          </w:p>
        </w:tc>
        <w:tc>
          <w:tcPr>
            <w:tcW w:w="936" w:type="pct"/>
          </w:tcPr>
          <w:p w14:paraId="4E18120B" w14:textId="5EF99CC2"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5FE6497D" w14:textId="01D471A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209E35D3" w14:textId="39BB700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vnt.</w:t>
            </w:r>
          </w:p>
        </w:tc>
        <w:tc>
          <w:tcPr>
            <w:tcW w:w="738" w:type="pct"/>
            <w:shd w:val="clear" w:color="auto" w:fill="auto"/>
          </w:tcPr>
          <w:p w14:paraId="7083AB5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F94A014" w14:textId="77777777" w:rsidTr="00DD7743">
        <w:trPr>
          <w:trHeight w:val="597"/>
        </w:trPr>
        <w:tc>
          <w:tcPr>
            <w:tcW w:w="798" w:type="pct"/>
            <w:vMerge w:val="restart"/>
            <w:shd w:val="clear" w:color="auto" w:fill="FFFFFF" w:themeFill="background1"/>
          </w:tcPr>
          <w:p w14:paraId="5E39098B" w14:textId="554FAD94" w:rsidR="00DB4997" w:rsidRPr="002E76DB" w:rsidRDefault="00DB4997" w:rsidP="0018014C">
            <w:pPr>
              <w:ind w:left="-57" w:right="-57"/>
              <w:rPr>
                <w:rFonts w:asciiTheme="majorBidi" w:hAnsiTheme="majorBidi" w:cstheme="majorBidi"/>
                <w:sz w:val="20"/>
              </w:rPr>
            </w:pPr>
            <w:r w:rsidRPr="002E76DB">
              <w:rPr>
                <w:rFonts w:asciiTheme="majorBidi" w:eastAsia="Calibri" w:hAnsiTheme="majorBidi" w:cstheme="majorBidi"/>
                <w:sz w:val="20"/>
              </w:rPr>
              <w:t>3.1.2 uždavinys. Didinti  viešojo transporto patrauklumą</w:t>
            </w:r>
          </w:p>
        </w:tc>
        <w:tc>
          <w:tcPr>
            <w:tcW w:w="1206" w:type="pct"/>
            <w:shd w:val="clear" w:color="auto" w:fill="auto"/>
          </w:tcPr>
          <w:p w14:paraId="4D2FF49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Įsigytos naujos viešojo transporto priemonės, skaičius (vnt.)</w:t>
            </w:r>
          </w:p>
        </w:tc>
        <w:tc>
          <w:tcPr>
            <w:tcW w:w="936" w:type="pct"/>
          </w:tcPr>
          <w:p w14:paraId="191C8F33" w14:textId="3F4DD5A9"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Turto valdymo ir viešųjų pirkimų skyrius</w:t>
            </w:r>
          </w:p>
        </w:tc>
        <w:tc>
          <w:tcPr>
            <w:tcW w:w="669" w:type="pct"/>
            <w:shd w:val="clear" w:color="auto" w:fill="auto"/>
          </w:tcPr>
          <w:p w14:paraId="12B1D509" w14:textId="0C7900B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B466E45" w14:textId="1E363FC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8 vnt.</w:t>
            </w:r>
          </w:p>
        </w:tc>
        <w:tc>
          <w:tcPr>
            <w:tcW w:w="738" w:type="pct"/>
            <w:shd w:val="clear" w:color="auto" w:fill="auto"/>
          </w:tcPr>
          <w:p w14:paraId="6801292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DD75C08" w14:textId="77777777" w:rsidTr="00DD7743">
        <w:trPr>
          <w:trHeight w:val="597"/>
        </w:trPr>
        <w:tc>
          <w:tcPr>
            <w:tcW w:w="798" w:type="pct"/>
            <w:vMerge/>
            <w:shd w:val="clear" w:color="auto" w:fill="auto"/>
          </w:tcPr>
          <w:p w14:paraId="53CDC9C0"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18C1A438" w14:textId="77777777" w:rsidR="00DB4997" w:rsidRPr="002E76DB" w:rsidRDefault="00DB4997" w:rsidP="0018014C">
            <w:pPr>
              <w:ind w:left="-57" w:right="-57" w:firstLine="5"/>
              <w:rPr>
                <w:rFonts w:asciiTheme="majorBidi" w:hAnsiTheme="majorBidi" w:cstheme="majorBidi"/>
                <w:sz w:val="20"/>
              </w:rPr>
            </w:pPr>
            <w:r w:rsidRPr="002E76DB">
              <w:rPr>
                <w:rFonts w:asciiTheme="majorBidi" w:hAnsiTheme="majorBidi" w:cstheme="majorBidi"/>
                <w:sz w:val="20"/>
              </w:rPr>
              <w:t>Įrengtų ir (arba) atnaujintų autobusų stotelių skaičius (vnt.)</w:t>
            </w:r>
          </w:p>
          <w:p w14:paraId="57C5A72C" w14:textId="77777777" w:rsidR="00DB4997" w:rsidRPr="002E76DB" w:rsidRDefault="00DB4997" w:rsidP="0018014C">
            <w:pPr>
              <w:ind w:left="-57" w:right="-57"/>
              <w:rPr>
                <w:rFonts w:asciiTheme="majorBidi" w:eastAsia="Calibri" w:hAnsiTheme="majorBidi" w:cstheme="majorBidi"/>
                <w:sz w:val="20"/>
              </w:rPr>
            </w:pPr>
          </w:p>
        </w:tc>
        <w:tc>
          <w:tcPr>
            <w:tcW w:w="936" w:type="pct"/>
          </w:tcPr>
          <w:p w14:paraId="73AE6079" w14:textId="333C6EE8"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Turto valdymo ir viešųjų pirkimų skyrius</w:t>
            </w:r>
          </w:p>
        </w:tc>
        <w:tc>
          <w:tcPr>
            <w:tcW w:w="669" w:type="pct"/>
            <w:shd w:val="clear" w:color="auto" w:fill="auto"/>
          </w:tcPr>
          <w:p w14:paraId="5B820A38" w14:textId="77AE458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26CEE62E" w14:textId="127D3C5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 vnt.</w:t>
            </w:r>
          </w:p>
        </w:tc>
        <w:tc>
          <w:tcPr>
            <w:tcW w:w="738" w:type="pct"/>
            <w:shd w:val="clear" w:color="auto" w:fill="auto"/>
          </w:tcPr>
          <w:p w14:paraId="6A613266"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B408B7A" w14:textId="77777777" w:rsidTr="00DD7743">
        <w:trPr>
          <w:trHeight w:val="677"/>
        </w:trPr>
        <w:tc>
          <w:tcPr>
            <w:tcW w:w="798" w:type="pct"/>
            <w:vMerge w:val="restart"/>
            <w:shd w:val="clear" w:color="auto" w:fill="auto"/>
          </w:tcPr>
          <w:p w14:paraId="39F264BD" w14:textId="535C8EB7" w:rsidR="00DB4997" w:rsidRPr="002E76DB" w:rsidRDefault="00DB4997" w:rsidP="0018014C">
            <w:pPr>
              <w:ind w:right="-57"/>
              <w:rPr>
                <w:rFonts w:asciiTheme="majorBidi" w:eastAsia="Calibri" w:hAnsiTheme="majorBidi" w:cstheme="majorBidi"/>
                <w:sz w:val="20"/>
              </w:rPr>
            </w:pPr>
            <w:r w:rsidRPr="002E76DB">
              <w:rPr>
                <w:rFonts w:asciiTheme="majorBidi" w:hAnsiTheme="majorBidi" w:cstheme="majorBidi"/>
                <w:sz w:val="20"/>
              </w:rPr>
              <w:t>3.2</w:t>
            </w:r>
            <w:r w:rsidR="00576753">
              <w:rPr>
                <w:rFonts w:asciiTheme="majorBidi" w:hAnsiTheme="majorBidi" w:cstheme="majorBidi"/>
                <w:sz w:val="20"/>
              </w:rPr>
              <w:t xml:space="preserve"> tikslas</w:t>
            </w:r>
            <w:r w:rsidRPr="002E76DB">
              <w:rPr>
                <w:rFonts w:asciiTheme="majorBidi" w:hAnsiTheme="majorBidi" w:cstheme="majorBidi"/>
                <w:sz w:val="20"/>
              </w:rPr>
              <w:t>. Efektyvios ir modernios inžinerinio aprūpinimo sistemos vystymas</w:t>
            </w:r>
            <w:r w:rsidRPr="002E76DB">
              <w:rPr>
                <w:rFonts w:asciiTheme="majorBidi" w:eastAsia="Calibri" w:hAnsiTheme="majorBidi" w:cstheme="majorBidi"/>
                <w:sz w:val="20"/>
              </w:rPr>
              <w:t xml:space="preserve"> </w:t>
            </w:r>
          </w:p>
        </w:tc>
        <w:tc>
          <w:tcPr>
            <w:tcW w:w="1206" w:type="pct"/>
            <w:shd w:val="clear" w:color="auto" w:fill="auto"/>
          </w:tcPr>
          <w:p w14:paraId="230F8B9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Zarasų rajono gyventojų, prisijungusių prie vandens tiekimo tinklų, dalis nuo gyventojų skaičiaus aglomeracijose, viršijančiose 2000 GE skaičiaus (procentai) </w:t>
            </w:r>
          </w:p>
        </w:tc>
        <w:tc>
          <w:tcPr>
            <w:tcW w:w="936" w:type="pct"/>
          </w:tcPr>
          <w:p w14:paraId="44407BC3" w14:textId="75F9A1F9"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737D1C1B" w14:textId="1F391A9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55,7</w:t>
            </w:r>
          </w:p>
        </w:tc>
        <w:tc>
          <w:tcPr>
            <w:tcW w:w="653" w:type="pct"/>
            <w:shd w:val="clear" w:color="auto" w:fill="auto"/>
          </w:tcPr>
          <w:p w14:paraId="21AC39D0" w14:textId="6C01C63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tc>
        <w:tc>
          <w:tcPr>
            <w:tcW w:w="738" w:type="pct"/>
            <w:shd w:val="clear" w:color="auto" w:fill="auto"/>
          </w:tcPr>
          <w:p w14:paraId="673299B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2030 m. </w:t>
            </w:r>
          </w:p>
        </w:tc>
      </w:tr>
      <w:tr w:rsidR="002E76DB" w:rsidRPr="002E76DB" w14:paraId="5CE541B0" w14:textId="77777777" w:rsidTr="00DD7743">
        <w:trPr>
          <w:trHeight w:val="343"/>
        </w:trPr>
        <w:tc>
          <w:tcPr>
            <w:tcW w:w="798" w:type="pct"/>
            <w:vMerge/>
            <w:shd w:val="clear" w:color="auto" w:fill="auto"/>
            <w:vAlign w:val="center"/>
          </w:tcPr>
          <w:p w14:paraId="16339A6B"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54B7BF3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rajono gyventojų, prisijungusių prie nuotekų surinkimo tinklų, dalis nuo gyventojų skaičiaus aglomeracijose, viršijančiose 2000 GE skaičiaus (procentai)</w:t>
            </w:r>
          </w:p>
        </w:tc>
        <w:tc>
          <w:tcPr>
            <w:tcW w:w="936" w:type="pct"/>
          </w:tcPr>
          <w:p w14:paraId="30E3C6DB" w14:textId="4A9566A9"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4366A8F6" w14:textId="78D8D15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39,8</w:t>
            </w:r>
          </w:p>
        </w:tc>
        <w:tc>
          <w:tcPr>
            <w:tcW w:w="653" w:type="pct"/>
            <w:shd w:val="clear" w:color="auto" w:fill="auto"/>
          </w:tcPr>
          <w:p w14:paraId="546CBE62" w14:textId="4C33303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tc>
        <w:tc>
          <w:tcPr>
            <w:tcW w:w="738" w:type="pct"/>
            <w:shd w:val="clear" w:color="auto" w:fill="auto"/>
          </w:tcPr>
          <w:p w14:paraId="6AD0875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2030 m. </w:t>
            </w:r>
          </w:p>
        </w:tc>
      </w:tr>
      <w:tr w:rsidR="002E76DB" w:rsidRPr="002E76DB" w14:paraId="05E4E507" w14:textId="77777777" w:rsidTr="00DD7743">
        <w:trPr>
          <w:trHeight w:val="627"/>
        </w:trPr>
        <w:tc>
          <w:tcPr>
            <w:tcW w:w="798" w:type="pct"/>
            <w:vMerge/>
            <w:shd w:val="clear" w:color="auto" w:fill="auto"/>
            <w:vAlign w:val="center"/>
          </w:tcPr>
          <w:p w14:paraId="6215ED8E"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7E473AA5" w14:textId="77777777" w:rsidR="00DB4997" w:rsidRPr="002E76DB" w:rsidRDefault="00DB4997" w:rsidP="0018014C">
            <w:pPr>
              <w:snapToGrid w:val="0"/>
              <w:ind w:left="-57" w:right="-57" w:firstLine="5"/>
              <w:rPr>
                <w:rFonts w:asciiTheme="majorBidi" w:hAnsiTheme="majorBidi" w:cstheme="majorBidi"/>
                <w:sz w:val="20"/>
              </w:rPr>
            </w:pPr>
            <w:r w:rsidRPr="002E76DB">
              <w:rPr>
                <w:rFonts w:asciiTheme="majorBidi" w:hAnsiTheme="majorBidi" w:cstheme="majorBidi"/>
                <w:sz w:val="20"/>
              </w:rPr>
              <w:t>Įrengtų ir (arba) atnaujintų vandens tiekimo tinklų ir (arba) buitinių nuotekų tinklų ilgis (km)</w:t>
            </w:r>
          </w:p>
        </w:tc>
        <w:tc>
          <w:tcPr>
            <w:tcW w:w="936" w:type="pct"/>
          </w:tcPr>
          <w:p w14:paraId="05734E40" w14:textId="5C9322CB"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40F55835" w14:textId="2D5087B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  (223,1 km bendrai vandens ir nuotekų km)</w:t>
            </w:r>
          </w:p>
        </w:tc>
        <w:tc>
          <w:tcPr>
            <w:tcW w:w="653" w:type="pct"/>
            <w:shd w:val="clear" w:color="auto" w:fill="auto"/>
          </w:tcPr>
          <w:p w14:paraId="1F45CCB0" w14:textId="68495BB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27,7 km</w:t>
            </w:r>
          </w:p>
          <w:p w14:paraId="53CA30D6"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0EC064B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16ECF1F" w14:textId="77777777" w:rsidTr="00DD7743">
        <w:trPr>
          <w:trHeight w:val="627"/>
        </w:trPr>
        <w:tc>
          <w:tcPr>
            <w:tcW w:w="798" w:type="pct"/>
            <w:vMerge/>
            <w:shd w:val="clear" w:color="auto" w:fill="auto"/>
            <w:vAlign w:val="center"/>
          </w:tcPr>
          <w:p w14:paraId="3932EC86"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71A8A63F"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rajone įrengtų energiją taupančių šviestuvų dalis nuo bendro šviestuvų skaičiaus (procentai)</w:t>
            </w:r>
          </w:p>
        </w:tc>
        <w:tc>
          <w:tcPr>
            <w:tcW w:w="936" w:type="pct"/>
          </w:tcPr>
          <w:p w14:paraId="5D4FFABD" w14:textId="42E9E565"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049BE61A" w14:textId="338DADC4"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77,3</w:t>
            </w:r>
          </w:p>
          <w:p w14:paraId="5F547C96" w14:textId="2F665A1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Viso 2200 šviestuvai, atnaujinta 1700</w:t>
            </w:r>
          </w:p>
        </w:tc>
        <w:tc>
          <w:tcPr>
            <w:tcW w:w="653" w:type="pct"/>
            <w:shd w:val="clear" w:color="auto" w:fill="auto"/>
          </w:tcPr>
          <w:p w14:paraId="473C5E02" w14:textId="4404F49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p w14:paraId="71EF528F"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053F1E0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 sav. energiją taupančių šviestuvų skaičius, padalintas iš visų šviestuvų skaičiaus ir padaugintas iš 100</w:t>
            </w:r>
          </w:p>
        </w:tc>
      </w:tr>
      <w:tr w:rsidR="002E76DB" w:rsidRPr="002E76DB" w14:paraId="118A2603" w14:textId="77777777" w:rsidTr="00DD7743">
        <w:trPr>
          <w:trHeight w:val="627"/>
        </w:trPr>
        <w:tc>
          <w:tcPr>
            <w:tcW w:w="798" w:type="pct"/>
            <w:vMerge/>
            <w:shd w:val="clear" w:color="auto" w:fill="auto"/>
            <w:vAlign w:val="center"/>
          </w:tcPr>
          <w:p w14:paraId="730CD264"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4DF0496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Modernizuotų Zarasų rajono savivaldybės viešuosius pastatus, siekiant efektyvinti šilumos energijos suvartojimą, proc. </w:t>
            </w:r>
          </w:p>
        </w:tc>
        <w:tc>
          <w:tcPr>
            <w:tcW w:w="936" w:type="pct"/>
          </w:tcPr>
          <w:p w14:paraId="6CAF3283" w14:textId="650CF4AB"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00AB2DDB" w14:textId="605309E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20AE3F4" w14:textId="61BF4AA3"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p w14:paraId="36D7E6BA"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13BB3FC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1B6D712" w14:textId="77777777" w:rsidTr="00DD7743">
        <w:trPr>
          <w:trHeight w:val="627"/>
        </w:trPr>
        <w:tc>
          <w:tcPr>
            <w:tcW w:w="798" w:type="pct"/>
            <w:vMerge w:val="restart"/>
            <w:shd w:val="clear" w:color="auto" w:fill="auto"/>
            <w:vAlign w:val="center"/>
          </w:tcPr>
          <w:p w14:paraId="7BE0F277" w14:textId="20DBDBCC"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3.2.1 uždavinys. Vystyti žaliąją energetiką, diegti energiją tausojančias priemones, skatinti darnų išteklių naudojimą </w:t>
            </w:r>
          </w:p>
        </w:tc>
        <w:tc>
          <w:tcPr>
            <w:tcW w:w="1206" w:type="pct"/>
            <w:shd w:val="clear" w:color="auto" w:fill="auto"/>
          </w:tcPr>
          <w:p w14:paraId="7FC2B3F7"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Zarasų rajone renovuotų daugiabučių gyvenamųjų namų skaičius (užbaigta renovacija) (vienetai)</w:t>
            </w:r>
          </w:p>
        </w:tc>
        <w:tc>
          <w:tcPr>
            <w:tcW w:w="936" w:type="pct"/>
          </w:tcPr>
          <w:p w14:paraId="476FD2FF" w14:textId="6BC7C06D"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5AFA7578" w14:textId="1831BEC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57 vnt.</w:t>
            </w:r>
          </w:p>
          <w:p w14:paraId="55797407"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2F651EEA" w14:textId="3429B3E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vnt.</w:t>
            </w:r>
          </w:p>
          <w:p w14:paraId="555FBFD6"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554F63D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6258C22" w14:textId="77777777" w:rsidTr="00DD7743">
        <w:trPr>
          <w:trHeight w:val="627"/>
        </w:trPr>
        <w:tc>
          <w:tcPr>
            <w:tcW w:w="798" w:type="pct"/>
            <w:vMerge/>
            <w:shd w:val="clear" w:color="auto" w:fill="auto"/>
            <w:vAlign w:val="center"/>
          </w:tcPr>
          <w:p w14:paraId="3E65B9D0"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5F962618" w14:textId="119BA113"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Rajono Savivaldybės įstaigų ir organizacijų, savo veikloje naudojančių atsinaujinančius ir alternatyvius energijos šaltinius, dalis (proc.)</w:t>
            </w:r>
          </w:p>
        </w:tc>
        <w:tc>
          <w:tcPr>
            <w:tcW w:w="936" w:type="pct"/>
          </w:tcPr>
          <w:p w14:paraId="6315B52C" w14:textId="656257F8"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6314D6B6" w14:textId="27FE5528"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17E0273" w14:textId="30EB1DC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p w14:paraId="4A30B2B2" w14:textId="6CBD8418"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494423FD"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391F39EF" w14:textId="77777777" w:rsidTr="00DD7743">
        <w:trPr>
          <w:trHeight w:val="627"/>
        </w:trPr>
        <w:tc>
          <w:tcPr>
            <w:tcW w:w="798" w:type="pct"/>
            <w:vMerge w:val="restart"/>
            <w:shd w:val="clear" w:color="auto" w:fill="auto"/>
          </w:tcPr>
          <w:p w14:paraId="797DCB6A" w14:textId="2D8BE85E"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3.2.2 uždavinys. Tvariai naudoti vandens išteklius</w:t>
            </w:r>
          </w:p>
        </w:tc>
        <w:tc>
          <w:tcPr>
            <w:tcW w:w="1206" w:type="pct"/>
            <w:shd w:val="clear" w:color="auto" w:fill="auto"/>
          </w:tcPr>
          <w:p w14:paraId="0E66D6FA"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Įrengtų ir (arba) atnaujintų vandens tiekimo tinklų ilgis (km)</w:t>
            </w:r>
          </w:p>
          <w:p w14:paraId="69F1A441" w14:textId="77777777" w:rsidR="00DB4997" w:rsidRPr="002E76DB" w:rsidRDefault="00DB4997" w:rsidP="0018014C">
            <w:pPr>
              <w:ind w:left="-57" w:right="-57"/>
              <w:rPr>
                <w:rFonts w:asciiTheme="majorBidi" w:eastAsia="Calibri" w:hAnsiTheme="majorBidi" w:cstheme="majorBidi"/>
                <w:sz w:val="20"/>
              </w:rPr>
            </w:pPr>
          </w:p>
        </w:tc>
        <w:tc>
          <w:tcPr>
            <w:tcW w:w="936" w:type="pct"/>
          </w:tcPr>
          <w:p w14:paraId="35381196" w14:textId="050E659E"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4F775E34" w14:textId="3D816EE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(142,3 km</w:t>
            </w:r>
          </w:p>
          <w:p w14:paraId="1EE6B860" w14:textId="069A550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5619 vartotojai</w:t>
            </w:r>
          </w:p>
          <w:p w14:paraId="28BA0CB0" w14:textId="69ADE6A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(2023-01-01)</w:t>
            </w:r>
          </w:p>
        </w:tc>
        <w:tc>
          <w:tcPr>
            <w:tcW w:w="653" w:type="pct"/>
            <w:shd w:val="clear" w:color="auto" w:fill="auto"/>
          </w:tcPr>
          <w:p w14:paraId="04857B2E" w14:textId="29875F6B"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5,3 km</w:t>
            </w:r>
          </w:p>
        </w:tc>
        <w:tc>
          <w:tcPr>
            <w:tcW w:w="738" w:type="pct"/>
            <w:shd w:val="clear" w:color="auto" w:fill="auto"/>
          </w:tcPr>
          <w:p w14:paraId="0FD352E1"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93E3AC7" w14:textId="77777777" w:rsidTr="00DD7743">
        <w:trPr>
          <w:trHeight w:val="627"/>
        </w:trPr>
        <w:tc>
          <w:tcPr>
            <w:tcW w:w="798" w:type="pct"/>
            <w:vMerge/>
            <w:shd w:val="clear" w:color="auto" w:fill="auto"/>
            <w:vAlign w:val="center"/>
          </w:tcPr>
          <w:p w14:paraId="7DFE6880"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23FBFF2C"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Prisijungusių prie buitinių nuotekų būstų  skaičius, (vnt.)</w:t>
            </w:r>
          </w:p>
        </w:tc>
        <w:tc>
          <w:tcPr>
            <w:tcW w:w="936" w:type="pct"/>
          </w:tcPr>
          <w:p w14:paraId="12D6C199" w14:textId="40A490D8"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0E471214" w14:textId="4307871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4556 vartotojai, 80,8 km tinklų (2023-01-01)</w:t>
            </w:r>
          </w:p>
        </w:tc>
        <w:tc>
          <w:tcPr>
            <w:tcW w:w="653" w:type="pct"/>
            <w:shd w:val="clear" w:color="auto" w:fill="auto"/>
          </w:tcPr>
          <w:p w14:paraId="578D3147" w14:textId="27E5E33C"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400  vartotojų</w:t>
            </w:r>
          </w:p>
        </w:tc>
        <w:tc>
          <w:tcPr>
            <w:tcW w:w="738" w:type="pct"/>
            <w:shd w:val="clear" w:color="auto" w:fill="auto"/>
          </w:tcPr>
          <w:p w14:paraId="5EA84A7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5F345ED" w14:textId="77777777" w:rsidTr="00DD7743">
        <w:trPr>
          <w:trHeight w:val="627"/>
        </w:trPr>
        <w:tc>
          <w:tcPr>
            <w:tcW w:w="798" w:type="pct"/>
            <w:vMerge/>
            <w:shd w:val="clear" w:color="auto" w:fill="auto"/>
            <w:vAlign w:val="center"/>
          </w:tcPr>
          <w:p w14:paraId="6361EC49"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3EB2A06F"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Gyventojų, aprūpinamų geriamojo vandens tiekimo paslaugomis, dalis, palyginti su visais gyventojais (proc.)</w:t>
            </w:r>
          </w:p>
        </w:tc>
        <w:tc>
          <w:tcPr>
            <w:tcW w:w="936" w:type="pct"/>
          </w:tcPr>
          <w:p w14:paraId="156049E0" w14:textId="5CF9EF16" w:rsidR="00DB4997" w:rsidRPr="002E76DB" w:rsidRDefault="004440AF" w:rsidP="0018014C">
            <w:pPr>
              <w:ind w:left="-57" w:right="-57"/>
              <w:rPr>
                <w:rFonts w:asciiTheme="majorBidi" w:hAnsiTheme="majorBidi" w:cstheme="majorBidi"/>
                <w:sz w:val="20"/>
              </w:rPr>
            </w:pPr>
            <w:r w:rsidRPr="002E76DB">
              <w:rPr>
                <w:rFonts w:asciiTheme="majorBidi" w:hAnsiTheme="majorBidi" w:cstheme="majorBidi"/>
                <w:sz w:val="20"/>
              </w:rPr>
              <w:t>Statybos ir infrastruktūros skyrius</w:t>
            </w:r>
          </w:p>
        </w:tc>
        <w:tc>
          <w:tcPr>
            <w:tcW w:w="669" w:type="pct"/>
            <w:shd w:val="clear" w:color="auto" w:fill="auto"/>
          </w:tcPr>
          <w:p w14:paraId="1232C1F6" w14:textId="53CDB331" w:rsidR="00DB4997" w:rsidRPr="002E76DB" w:rsidRDefault="00DB4997" w:rsidP="0018014C">
            <w:pPr>
              <w:ind w:left="-57" w:right="-57"/>
              <w:jc w:val="center"/>
              <w:rPr>
                <w:rFonts w:asciiTheme="majorBidi" w:eastAsia="Calibri" w:hAnsiTheme="majorBidi" w:cstheme="majorBidi"/>
                <w:sz w:val="20"/>
              </w:rPr>
            </w:pPr>
            <w:r w:rsidRPr="002E76DB">
              <w:rPr>
                <w:rFonts w:asciiTheme="majorBidi" w:hAnsiTheme="majorBidi" w:cstheme="majorBidi"/>
                <w:sz w:val="20"/>
              </w:rPr>
              <w:t>55,7 proc.</w:t>
            </w:r>
          </w:p>
          <w:p w14:paraId="4047C838"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1CD8DB9F" w14:textId="16B8F00C" w:rsidR="00DB4997" w:rsidRPr="002E76DB" w:rsidRDefault="00DB4997" w:rsidP="0018014C">
            <w:pPr>
              <w:ind w:left="-57" w:right="-57"/>
              <w:jc w:val="center"/>
              <w:rPr>
                <w:rFonts w:asciiTheme="majorBidi" w:eastAsia="Calibri" w:hAnsiTheme="majorBidi" w:cstheme="majorBidi"/>
                <w:sz w:val="20"/>
              </w:rPr>
            </w:pPr>
            <w:r w:rsidRPr="002E76DB">
              <w:rPr>
                <w:rFonts w:asciiTheme="majorBidi" w:hAnsiTheme="majorBidi" w:cstheme="majorBidi"/>
                <w:sz w:val="20"/>
              </w:rPr>
              <w:t>57,7 proc.</w:t>
            </w:r>
          </w:p>
          <w:p w14:paraId="466E1CFB"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095AA83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EB608EF" w14:textId="77777777" w:rsidTr="00DD7743">
        <w:trPr>
          <w:trHeight w:val="627"/>
        </w:trPr>
        <w:tc>
          <w:tcPr>
            <w:tcW w:w="798" w:type="pct"/>
            <w:vMerge/>
            <w:shd w:val="clear" w:color="auto" w:fill="auto"/>
            <w:vAlign w:val="center"/>
          </w:tcPr>
          <w:p w14:paraId="10CE850B"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5DD2B8DB"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Gyventojų, aprūpinamų centralizuotai teikiamomis nuotekų tvarkymo paslaugomis, dalis, palyginti su visais gyventojais (proc.)</w:t>
            </w:r>
          </w:p>
        </w:tc>
        <w:tc>
          <w:tcPr>
            <w:tcW w:w="936" w:type="pct"/>
          </w:tcPr>
          <w:p w14:paraId="31D13C7E" w14:textId="034CE862" w:rsidR="00DB4997" w:rsidRPr="002E76DB" w:rsidRDefault="004440AF" w:rsidP="0018014C">
            <w:pPr>
              <w:ind w:left="-57" w:right="-57"/>
              <w:rPr>
                <w:rFonts w:asciiTheme="majorBidi" w:hAnsiTheme="majorBidi" w:cstheme="majorBidi"/>
                <w:sz w:val="20"/>
              </w:rPr>
            </w:pPr>
            <w:r w:rsidRPr="002E76DB">
              <w:rPr>
                <w:rFonts w:asciiTheme="majorBidi" w:hAnsiTheme="majorBidi" w:cstheme="majorBidi"/>
                <w:sz w:val="20"/>
              </w:rPr>
              <w:t>Statybos ir infrastruktūros skyrius</w:t>
            </w:r>
          </w:p>
        </w:tc>
        <w:tc>
          <w:tcPr>
            <w:tcW w:w="669" w:type="pct"/>
            <w:shd w:val="clear" w:color="auto" w:fill="auto"/>
          </w:tcPr>
          <w:p w14:paraId="67703EF8" w14:textId="29FEDF82" w:rsidR="00DB4997" w:rsidRPr="002E76DB" w:rsidRDefault="00DB4997" w:rsidP="0018014C">
            <w:pPr>
              <w:ind w:left="-57" w:right="-57"/>
              <w:jc w:val="center"/>
              <w:rPr>
                <w:rFonts w:asciiTheme="majorBidi" w:eastAsia="Calibri" w:hAnsiTheme="majorBidi" w:cstheme="majorBidi"/>
                <w:sz w:val="20"/>
              </w:rPr>
            </w:pPr>
            <w:r w:rsidRPr="002E76DB">
              <w:rPr>
                <w:rFonts w:asciiTheme="majorBidi" w:hAnsiTheme="majorBidi" w:cstheme="majorBidi"/>
                <w:sz w:val="20"/>
              </w:rPr>
              <w:t>39,8 proc.</w:t>
            </w:r>
          </w:p>
          <w:p w14:paraId="582C9133"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40CB3AF4" w14:textId="09D45235" w:rsidR="00DB4997" w:rsidRPr="002E76DB" w:rsidRDefault="00DB4997" w:rsidP="0018014C">
            <w:pPr>
              <w:ind w:left="-57" w:right="-57"/>
              <w:jc w:val="center"/>
              <w:rPr>
                <w:rFonts w:asciiTheme="majorBidi" w:eastAsia="Calibri" w:hAnsiTheme="majorBidi" w:cstheme="majorBidi"/>
                <w:sz w:val="20"/>
              </w:rPr>
            </w:pPr>
            <w:r w:rsidRPr="002E76DB">
              <w:rPr>
                <w:rFonts w:asciiTheme="majorBidi" w:hAnsiTheme="majorBidi" w:cstheme="majorBidi"/>
                <w:sz w:val="20"/>
              </w:rPr>
              <w:t>46,0 proc.</w:t>
            </w:r>
          </w:p>
        </w:tc>
        <w:tc>
          <w:tcPr>
            <w:tcW w:w="738" w:type="pct"/>
            <w:shd w:val="clear" w:color="auto" w:fill="auto"/>
          </w:tcPr>
          <w:p w14:paraId="4FA16BE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5AA9FAC" w14:textId="77777777" w:rsidTr="00DD7743">
        <w:trPr>
          <w:trHeight w:val="629"/>
        </w:trPr>
        <w:tc>
          <w:tcPr>
            <w:tcW w:w="798" w:type="pct"/>
            <w:vMerge w:val="restart"/>
            <w:shd w:val="clear" w:color="auto" w:fill="auto"/>
          </w:tcPr>
          <w:p w14:paraId="2881AE9D" w14:textId="38EC4262"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3.3</w:t>
            </w:r>
            <w:r w:rsidR="009C25D4">
              <w:rPr>
                <w:rFonts w:asciiTheme="majorBidi" w:hAnsiTheme="majorBidi" w:cstheme="majorBidi"/>
                <w:sz w:val="20"/>
              </w:rPr>
              <w:t xml:space="preserve"> tikslas</w:t>
            </w:r>
            <w:r w:rsidRPr="002E76DB">
              <w:rPr>
                <w:rFonts w:asciiTheme="majorBidi" w:hAnsiTheme="majorBidi" w:cstheme="majorBidi"/>
                <w:sz w:val="20"/>
              </w:rPr>
              <w:t xml:space="preserve">. Aplinkos kokybės gerinimas ir kraštovaizdžio išsaugojimas </w:t>
            </w:r>
          </w:p>
        </w:tc>
        <w:tc>
          <w:tcPr>
            <w:tcW w:w="1206" w:type="pct"/>
            <w:shd w:val="clear" w:color="auto" w:fill="auto"/>
          </w:tcPr>
          <w:p w14:paraId="1214853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Rūšiuojamų komunalinių atliekų dalis Zarasų rajone nuo viso surinktų atliekų kiekio per metus (procentai)</w:t>
            </w:r>
          </w:p>
        </w:tc>
        <w:tc>
          <w:tcPr>
            <w:tcW w:w="936" w:type="pct"/>
          </w:tcPr>
          <w:p w14:paraId="05AE0776" w14:textId="418A01D4"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16B93E20" w14:textId="430A857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65,74 proc.</w:t>
            </w:r>
          </w:p>
        </w:tc>
        <w:tc>
          <w:tcPr>
            <w:tcW w:w="653" w:type="pct"/>
            <w:shd w:val="clear" w:color="auto" w:fill="auto"/>
          </w:tcPr>
          <w:p w14:paraId="5B91107D" w14:textId="27BA938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100 proc.</w:t>
            </w:r>
          </w:p>
        </w:tc>
        <w:tc>
          <w:tcPr>
            <w:tcW w:w="738" w:type="pct"/>
            <w:shd w:val="clear" w:color="auto" w:fill="auto"/>
          </w:tcPr>
          <w:p w14:paraId="6732747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2022–2030 m. laikotarpio pabaigai</w:t>
            </w:r>
          </w:p>
        </w:tc>
      </w:tr>
      <w:tr w:rsidR="002E76DB" w:rsidRPr="002E76DB" w14:paraId="0B257102" w14:textId="77777777" w:rsidTr="00DD7743">
        <w:trPr>
          <w:trHeight w:val="2379"/>
        </w:trPr>
        <w:tc>
          <w:tcPr>
            <w:tcW w:w="798" w:type="pct"/>
            <w:vMerge/>
            <w:shd w:val="clear" w:color="auto" w:fill="auto"/>
            <w:vAlign w:val="center"/>
          </w:tcPr>
          <w:p w14:paraId="4DBC43EE"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4A86CF03"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Teršalų, išmestų į aplinkos orą, tenkančių 1 gyventojui, Zarasų rajono savivaldybėje dalies santykis su šalies rodikliu (procentai)</w:t>
            </w:r>
          </w:p>
        </w:tc>
        <w:tc>
          <w:tcPr>
            <w:tcW w:w="936" w:type="pct"/>
          </w:tcPr>
          <w:p w14:paraId="221673CA" w14:textId="0EA657DA"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65B74AD9" w14:textId="49644FC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38 proc.</w:t>
            </w:r>
          </w:p>
          <w:p w14:paraId="43BF5B0C" w14:textId="7777777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(2020 m.)</w:t>
            </w:r>
          </w:p>
          <w:p w14:paraId="1F14AAA3" w14:textId="77777777" w:rsidR="00DB4997" w:rsidRPr="002E76DB" w:rsidRDefault="00DB4997" w:rsidP="0018014C">
            <w:pPr>
              <w:ind w:left="-57" w:right="-57"/>
              <w:jc w:val="center"/>
              <w:rPr>
                <w:rFonts w:asciiTheme="majorBidi" w:eastAsia="Calibri" w:hAnsiTheme="majorBidi" w:cstheme="majorBidi"/>
                <w:sz w:val="20"/>
              </w:rPr>
            </w:pPr>
          </w:p>
        </w:tc>
        <w:tc>
          <w:tcPr>
            <w:tcW w:w="653" w:type="pct"/>
            <w:shd w:val="clear" w:color="auto" w:fill="auto"/>
          </w:tcPr>
          <w:p w14:paraId="76E2E96E" w14:textId="240613ED"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Nedidėjantis</w:t>
            </w:r>
          </w:p>
        </w:tc>
        <w:tc>
          <w:tcPr>
            <w:tcW w:w="738" w:type="pct"/>
            <w:shd w:val="clear" w:color="auto" w:fill="auto"/>
          </w:tcPr>
          <w:p w14:paraId="7A222654" w14:textId="52C5F0DD"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Teršalų, išmestų į Zarasų r. sav. aplinkos orą, tenkančių 1 gyventojui, dalis, padalinta iš teršalų, išmestų į šalies aplinkos orą, tenkančių 1 gyventojui, dalies ir padauginta iš 100</w:t>
            </w:r>
          </w:p>
        </w:tc>
      </w:tr>
      <w:tr w:rsidR="002E76DB" w:rsidRPr="002E76DB" w14:paraId="30153FE9" w14:textId="77777777" w:rsidTr="00DD7743">
        <w:trPr>
          <w:trHeight w:val="274"/>
        </w:trPr>
        <w:tc>
          <w:tcPr>
            <w:tcW w:w="798" w:type="pct"/>
            <w:vMerge/>
            <w:shd w:val="clear" w:color="auto" w:fill="auto"/>
            <w:vAlign w:val="center"/>
          </w:tcPr>
          <w:p w14:paraId="366D2362"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13F32F4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Perdirbtų/ iš naujo panaudotų komunalinių atliekų dalies Zarasų rajono savivaldybėje nuo viso surinktų atliekų kiekio per metus santykis su šalies rodikliu (procentai)</w:t>
            </w:r>
          </w:p>
        </w:tc>
        <w:tc>
          <w:tcPr>
            <w:tcW w:w="936" w:type="pct"/>
          </w:tcPr>
          <w:p w14:paraId="7FD34773" w14:textId="7B3A2FF1"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60BC7793" w14:textId="28548EA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p w14:paraId="3A250760" w14:textId="4E6701C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(be sudegintų ir pašalintų)</w:t>
            </w:r>
          </w:p>
        </w:tc>
        <w:tc>
          <w:tcPr>
            <w:tcW w:w="653" w:type="pct"/>
            <w:shd w:val="clear" w:color="auto" w:fill="auto"/>
          </w:tcPr>
          <w:p w14:paraId="0117297B" w14:textId="1A87C66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95 proc.</w:t>
            </w:r>
          </w:p>
          <w:p w14:paraId="3998BA74" w14:textId="605D9482"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(atitinka šalies rodiklį)</w:t>
            </w:r>
          </w:p>
        </w:tc>
        <w:tc>
          <w:tcPr>
            <w:tcW w:w="738" w:type="pct"/>
            <w:shd w:val="clear" w:color="auto" w:fill="auto"/>
          </w:tcPr>
          <w:p w14:paraId="3335C00B"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Perdirbtų/ iš naujo panaudotų komunalinių atliekų dalis Zarasų r. sav., padalinta iš perdirbtų/ iš naujo apnaudotų komunalinių atliekų dalies šalyje, ir padauginta iš 100</w:t>
            </w:r>
          </w:p>
        </w:tc>
      </w:tr>
      <w:tr w:rsidR="002E76DB" w:rsidRPr="002E76DB" w14:paraId="4D0D1F8D" w14:textId="77777777" w:rsidTr="00DD7743">
        <w:trPr>
          <w:trHeight w:val="274"/>
        </w:trPr>
        <w:tc>
          <w:tcPr>
            <w:tcW w:w="798" w:type="pct"/>
            <w:vMerge/>
            <w:shd w:val="clear" w:color="auto" w:fill="auto"/>
            <w:vAlign w:val="center"/>
          </w:tcPr>
          <w:p w14:paraId="3A41A649"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039513CB"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Komunalinio ūkio ir aplinkos paslaugų vertinimas (balai iš 10, gyventojų apklausa)</w:t>
            </w:r>
          </w:p>
        </w:tc>
        <w:tc>
          <w:tcPr>
            <w:tcW w:w="936" w:type="pct"/>
          </w:tcPr>
          <w:p w14:paraId="412F9486" w14:textId="13D58A94"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7DC37906" w14:textId="6768F944"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F06E44C" w14:textId="1ADDE549" w:rsidR="00DB4997" w:rsidRPr="002E76DB" w:rsidRDefault="00DB4997" w:rsidP="0018014C">
            <w:pPr>
              <w:ind w:left="-57" w:right="-57"/>
              <w:jc w:val="center"/>
              <w:rPr>
                <w:rFonts w:asciiTheme="majorBidi" w:eastAsia="Calibri" w:hAnsiTheme="majorBidi" w:cstheme="majorBidi"/>
                <w:sz w:val="20"/>
              </w:rPr>
            </w:pPr>
            <w:r w:rsidRPr="002E76DB">
              <w:rPr>
                <w:rFonts w:asciiTheme="majorBidi" w:hAnsiTheme="majorBidi" w:cstheme="majorBidi"/>
                <w:sz w:val="20"/>
              </w:rPr>
              <w:t>Ne mažiau kaip 6</w:t>
            </w:r>
          </w:p>
        </w:tc>
        <w:tc>
          <w:tcPr>
            <w:tcW w:w="738" w:type="pct"/>
            <w:shd w:val="clear" w:color="auto" w:fill="auto"/>
          </w:tcPr>
          <w:p w14:paraId="56712108"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 xml:space="preserve">Apklausa </w:t>
            </w:r>
          </w:p>
        </w:tc>
      </w:tr>
      <w:tr w:rsidR="002E76DB" w:rsidRPr="002E76DB" w14:paraId="197744CB" w14:textId="77777777" w:rsidTr="00DD7743">
        <w:trPr>
          <w:trHeight w:val="565"/>
        </w:trPr>
        <w:tc>
          <w:tcPr>
            <w:tcW w:w="798" w:type="pct"/>
            <w:vMerge/>
            <w:shd w:val="clear" w:color="auto" w:fill="auto"/>
            <w:vAlign w:val="center"/>
          </w:tcPr>
          <w:p w14:paraId="0B80306E"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4FCE950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Sąvartynuose šalinamų atliekų dalis, palyginti su bendru komunalinių atliekų srautu (proc.)</w:t>
            </w:r>
          </w:p>
        </w:tc>
        <w:tc>
          <w:tcPr>
            <w:tcW w:w="936" w:type="pct"/>
          </w:tcPr>
          <w:p w14:paraId="12022166" w14:textId="21F5A36E"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30A64C9B" w14:textId="5961A4F5"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6D598D8" w14:textId="3CB7B01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Ne daugiau kaip 5 proc.</w:t>
            </w:r>
          </w:p>
        </w:tc>
        <w:tc>
          <w:tcPr>
            <w:tcW w:w="738" w:type="pct"/>
            <w:shd w:val="clear" w:color="auto" w:fill="auto"/>
          </w:tcPr>
          <w:p w14:paraId="7B557BB2"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40F9B350" w14:textId="77777777" w:rsidTr="00DD7743">
        <w:trPr>
          <w:trHeight w:val="355"/>
        </w:trPr>
        <w:tc>
          <w:tcPr>
            <w:tcW w:w="798" w:type="pct"/>
            <w:vMerge w:val="restart"/>
            <w:shd w:val="clear" w:color="auto" w:fill="auto"/>
          </w:tcPr>
          <w:p w14:paraId="0F96CD3B" w14:textId="27A3A190"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3.3.1 uždavinys. Plėtoti atliekų surinkimo sistemą, skatinti atliekų perdirbimą</w:t>
            </w:r>
          </w:p>
        </w:tc>
        <w:tc>
          <w:tcPr>
            <w:tcW w:w="1206" w:type="pct"/>
            <w:shd w:val="clear" w:color="auto" w:fill="auto"/>
          </w:tcPr>
          <w:p w14:paraId="274C0DBA"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Įsigytų individualių antrinių žaliavų rūšiavimo konteinerių skaičius (vnt.)</w:t>
            </w:r>
          </w:p>
        </w:tc>
        <w:tc>
          <w:tcPr>
            <w:tcW w:w="936" w:type="pct"/>
          </w:tcPr>
          <w:p w14:paraId="7337EB7F" w14:textId="5E002CB5"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6F4CEC74" w14:textId="76C80A16"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1227</w:t>
            </w:r>
          </w:p>
        </w:tc>
        <w:tc>
          <w:tcPr>
            <w:tcW w:w="653" w:type="pct"/>
            <w:shd w:val="clear" w:color="auto" w:fill="auto"/>
          </w:tcPr>
          <w:p w14:paraId="75180E4E" w14:textId="4EF294CF"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2000 vnt.</w:t>
            </w:r>
          </w:p>
        </w:tc>
        <w:tc>
          <w:tcPr>
            <w:tcW w:w="738" w:type="pct"/>
            <w:shd w:val="clear" w:color="auto" w:fill="auto"/>
          </w:tcPr>
          <w:p w14:paraId="36E9C364"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C501622" w14:textId="77777777" w:rsidTr="00DD7743">
        <w:trPr>
          <w:trHeight w:val="355"/>
        </w:trPr>
        <w:tc>
          <w:tcPr>
            <w:tcW w:w="798" w:type="pct"/>
            <w:vMerge/>
            <w:shd w:val="clear" w:color="auto" w:fill="auto"/>
          </w:tcPr>
          <w:p w14:paraId="4660D1B0" w14:textId="77777777" w:rsidR="00DB4997" w:rsidRPr="002E76DB" w:rsidRDefault="00DB4997" w:rsidP="0018014C">
            <w:pPr>
              <w:ind w:left="-57" w:right="-57"/>
              <w:jc w:val="center"/>
              <w:rPr>
                <w:rFonts w:asciiTheme="majorBidi" w:hAnsiTheme="majorBidi" w:cstheme="majorBidi"/>
                <w:sz w:val="20"/>
              </w:rPr>
            </w:pPr>
          </w:p>
        </w:tc>
        <w:tc>
          <w:tcPr>
            <w:tcW w:w="1206" w:type="pct"/>
            <w:shd w:val="clear" w:color="auto" w:fill="auto"/>
          </w:tcPr>
          <w:p w14:paraId="0B592DAC"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 xml:space="preserve">Įsigytų ir (arba) atnaujintų biologiškai skaidžių atliekų </w:t>
            </w:r>
            <w:r w:rsidRPr="002E76DB">
              <w:rPr>
                <w:rFonts w:asciiTheme="majorBidi" w:hAnsiTheme="majorBidi" w:cstheme="majorBidi"/>
                <w:sz w:val="20"/>
              </w:rPr>
              <w:lastRenderedPageBreak/>
              <w:t>konteinerių/komposto dėžių skaičius (vnt.)</w:t>
            </w:r>
          </w:p>
        </w:tc>
        <w:tc>
          <w:tcPr>
            <w:tcW w:w="936" w:type="pct"/>
          </w:tcPr>
          <w:p w14:paraId="47037803" w14:textId="64F55D70"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lastRenderedPageBreak/>
              <w:t>Statybos ir infrastruktūros skyrius</w:t>
            </w:r>
          </w:p>
        </w:tc>
        <w:tc>
          <w:tcPr>
            <w:tcW w:w="669" w:type="pct"/>
            <w:shd w:val="clear" w:color="auto" w:fill="auto"/>
          </w:tcPr>
          <w:p w14:paraId="2CA78B86" w14:textId="43524A91"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1396</w:t>
            </w:r>
          </w:p>
        </w:tc>
        <w:tc>
          <w:tcPr>
            <w:tcW w:w="653" w:type="pct"/>
            <w:shd w:val="clear" w:color="auto" w:fill="auto"/>
          </w:tcPr>
          <w:p w14:paraId="32A05864" w14:textId="4B439CBE"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2000 vnt.</w:t>
            </w:r>
          </w:p>
        </w:tc>
        <w:tc>
          <w:tcPr>
            <w:tcW w:w="738" w:type="pct"/>
            <w:shd w:val="clear" w:color="auto" w:fill="auto"/>
          </w:tcPr>
          <w:p w14:paraId="4C6BBD75"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F6A89A6" w14:textId="77777777" w:rsidTr="00DD7743">
        <w:trPr>
          <w:trHeight w:val="355"/>
        </w:trPr>
        <w:tc>
          <w:tcPr>
            <w:tcW w:w="798" w:type="pct"/>
            <w:vMerge w:val="restart"/>
            <w:shd w:val="clear" w:color="auto" w:fill="auto"/>
          </w:tcPr>
          <w:p w14:paraId="076DEE05" w14:textId="4B79D25A"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3.3.2 uždavinys.  Didinti kraštovaizdžio patrauklumą, gerinti miesto ir kaimo gyvenamąją aplinką </w:t>
            </w:r>
          </w:p>
        </w:tc>
        <w:tc>
          <w:tcPr>
            <w:tcW w:w="1206" w:type="pct"/>
            <w:shd w:val="clear" w:color="auto" w:fill="auto"/>
          </w:tcPr>
          <w:p w14:paraId="1F50FD3A"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Sutvarkytos viešosios paskirties infrastruktūros objektų skaičius (vnt.)</w:t>
            </w:r>
          </w:p>
        </w:tc>
        <w:tc>
          <w:tcPr>
            <w:tcW w:w="936" w:type="pct"/>
          </w:tcPr>
          <w:p w14:paraId="44085454" w14:textId="05FCD8CA"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Statybos ir infrastruktūros skyrius</w:t>
            </w:r>
          </w:p>
        </w:tc>
        <w:tc>
          <w:tcPr>
            <w:tcW w:w="669" w:type="pct"/>
            <w:shd w:val="clear" w:color="auto" w:fill="auto"/>
          </w:tcPr>
          <w:p w14:paraId="1E8A54C4" w14:textId="6B1FF509"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BE2B301" w14:textId="62B338F7"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 vnt.</w:t>
            </w:r>
          </w:p>
          <w:p w14:paraId="02F9F200" w14:textId="77777777" w:rsidR="00DB4997" w:rsidRPr="002E76DB" w:rsidRDefault="00DB4997" w:rsidP="0018014C">
            <w:pPr>
              <w:ind w:left="-57" w:right="-57"/>
              <w:jc w:val="center"/>
              <w:rPr>
                <w:rFonts w:asciiTheme="majorBidi" w:eastAsia="Calibri" w:hAnsiTheme="majorBidi" w:cstheme="majorBidi"/>
                <w:sz w:val="20"/>
              </w:rPr>
            </w:pPr>
          </w:p>
        </w:tc>
        <w:tc>
          <w:tcPr>
            <w:tcW w:w="738" w:type="pct"/>
            <w:shd w:val="clear" w:color="auto" w:fill="auto"/>
          </w:tcPr>
          <w:p w14:paraId="49C5AC29"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84692EE" w14:textId="77777777" w:rsidTr="00DD7743">
        <w:trPr>
          <w:trHeight w:val="355"/>
        </w:trPr>
        <w:tc>
          <w:tcPr>
            <w:tcW w:w="798" w:type="pct"/>
            <w:vMerge/>
            <w:shd w:val="clear" w:color="auto" w:fill="auto"/>
          </w:tcPr>
          <w:p w14:paraId="752F6D3C" w14:textId="77777777" w:rsidR="00DB4997" w:rsidRPr="002E76DB" w:rsidRDefault="00DB4997" w:rsidP="0018014C">
            <w:pPr>
              <w:ind w:left="-57" w:right="-57"/>
              <w:jc w:val="center"/>
              <w:rPr>
                <w:rFonts w:asciiTheme="majorBidi" w:hAnsiTheme="majorBidi" w:cstheme="majorBidi"/>
                <w:sz w:val="20"/>
              </w:rPr>
            </w:pPr>
            <w:bookmarkStart w:id="0" w:name="_Hlk158050287"/>
          </w:p>
        </w:tc>
        <w:tc>
          <w:tcPr>
            <w:tcW w:w="1206" w:type="pct"/>
            <w:shd w:val="clear" w:color="auto" w:fill="auto"/>
          </w:tcPr>
          <w:p w14:paraId="377E7F06" w14:textId="77777777"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Suformuotų žemės sklypų skaičius (vnt.)</w:t>
            </w:r>
          </w:p>
        </w:tc>
        <w:tc>
          <w:tcPr>
            <w:tcW w:w="936" w:type="pct"/>
          </w:tcPr>
          <w:p w14:paraId="75EADFB6" w14:textId="526A0BB6" w:rsidR="00DB4997" w:rsidRPr="002E76DB" w:rsidRDefault="004440AF"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Architektūros ir teritorijų planavimo skyrius</w:t>
            </w:r>
          </w:p>
        </w:tc>
        <w:tc>
          <w:tcPr>
            <w:tcW w:w="669" w:type="pct"/>
            <w:shd w:val="clear" w:color="auto" w:fill="auto"/>
          </w:tcPr>
          <w:p w14:paraId="5D3EF550" w14:textId="0E97F050"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355D8CD" w14:textId="7BE1132A" w:rsidR="00DB4997" w:rsidRPr="002E76DB" w:rsidRDefault="00DB4997" w:rsidP="0018014C">
            <w:pPr>
              <w:ind w:left="-57" w:right="-57"/>
              <w:jc w:val="center"/>
              <w:rPr>
                <w:rFonts w:asciiTheme="majorBidi" w:eastAsia="Calibri" w:hAnsiTheme="majorBidi" w:cstheme="majorBidi"/>
                <w:sz w:val="20"/>
              </w:rPr>
            </w:pPr>
            <w:r w:rsidRPr="002E76DB">
              <w:rPr>
                <w:rFonts w:asciiTheme="majorBidi" w:eastAsia="Calibri" w:hAnsiTheme="majorBidi" w:cstheme="majorBidi"/>
                <w:sz w:val="20"/>
              </w:rPr>
              <w:t>60 vnt.</w:t>
            </w:r>
          </w:p>
        </w:tc>
        <w:tc>
          <w:tcPr>
            <w:tcW w:w="738" w:type="pct"/>
            <w:shd w:val="clear" w:color="auto" w:fill="auto"/>
          </w:tcPr>
          <w:p w14:paraId="1F6B090A" w14:textId="77777777" w:rsidR="00DB4997" w:rsidRPr="002E76DB" w:rsidRDefault="00DB4997" w:rsidP="0018014C">
            <w:pPr>
              <w:ind w:left="-57" w:right="-57"/>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EB0E296" w14:textId="77777777" w:rsidTr="00DD7743">
        <w:trPr>
          <w:trHeight w:val="782"/>
        </w:trPr>
        <w:tc>
          <w:tcPr>
            <w:tcW w:w="798" w:type="pct"/>
            <w:vMerge w:val="restart"/>
            <w:shd w:val="clear" w:color="auto" w:fill="auto"/>
          </w:tcPr>
          <w:p w14:paraId="01A20766" w14:textId="3600ED5C" w:rsidR="00DB4997" w:rsidRPr="002E76DB" w:rsidRDefault="00DB4997" w:rsidP="0018014C">
            <w:pPr>
              <w:ind w:right="-57"/>
              <w:rPr>
                <w:rFonts w:asciiTheme="majorBidi" w:eastAsia="Calibri" w:hAnsiTheme="majorBidi" w:cstheme="majorBidi"/>
                <w:sz w:val="20"/>
              </w:rPr>
            </w:pPr>
            <w:bookmarkStart w:id="1" w:name="_Hlk21079659"/>
            <w:bookmarkEnd w:id="0"/>
            <w:r w:rsidRPr="002E76DB">
              <w:rPr>
                <w:rFonts w:asciiTheme="majorBidi" w:hAnsiTheme="majorBidi" w:cstheme="majorBidi"/>
                <w:sz w:val="20"/>
              </w:rPr>
              <w:t>4.1</w:t>
            </w:r>
            <w:r w:rsidR="00613CF1">
              <w:rPr>
                <w:rFonts w:asciiTheme="majorBidi" w:hAnsiTheme="majorBidi" w:cstheme="majorBidi"/>
                <w:sz w:val="20"/>
              </w:rPr>
              <w:t xml:space="preserve"> tikslas</w:t>
            </w:r>
            <w:r w:rsidRPr="002E76DB">
              <w:rPr>
                <w:rFonts w:asciiTheme="majorBidi" w:hAnsiTheme="majorBidi" w:cstheme="majorBidi"/>
                <w:sz w:val="20"/>
              </w:rPr>
              <w:t>.</w:t>
            </w:r>
            <w:r w:rsidR="00613CF1">
              <w:rPr>
                <w:rFonts w:asciiTheme="majorBidi" w:hAnsiTheme="majorBidi" w:cstheme="majorBidi"/>
                <w:sz w:val="20"/>
              </w:rPr>
              <w:t xml:space="preserve"> </w:t>
            </w:r>
            <w:r w:rsidRPr="002E76DB">
              <w:rPr>
                <w:rFonts w:asciiTheme="majorBidi" w:hAnsiTheme="majorBidi" w:cstheme="majorBidi"/>
                <w:sz w:val="20"/>
              </w:rPr>
              <w:t>Efektyvus, į gyventojų ir verslo poreikius orientuotas valdymas</w:t>
            </w:r>
          </w:p>
        </w:tc>
        <w:tc>
          <w:tcPr>
            <w:tcW w:w="1206" w:type="pct"/>
            <w:shd w:val="clear" w:color="auto" w:fill="auto"/>
          </w:tcPr>
          <w:p w14:paraId="400290D2"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Įgyvendintų projektų, diegiant ir (arba) atnaujinant informacines sistemas bei kompiuterines technologijas viešojo valdymo įstaigose, skaičius</w:t>
            </w:r>
          </w:p>
        </w:tc>
        <w:tc>
          <w:tcPr>
            <w:tcW w:w="936" w:type="pct"/>
          </w:tcPr>
          <w:p w14:paraId="4EF42E81" w14:textId="4ACD9A40"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3FE2C69D" w14:textId="4E95413A"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9EA47C1" w14:textId="04A932EA"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2 vnt.</w:t>
            </w:r>
          </w:p>
          <w:p w14:paraId="2BCFA556" w14:textId="77777777" w:rsidR="00DB4997" w:rsidRPr="002E76DB" w:rsidRDefault="00DB4997" w:rsidP="0018014C">
            <w:pPr>
              <w:jc w:val="center"/>
              <w:rPr>
                <w:rFonts w:asciiTheme="majorBidi" w:eastAsia="Calibri" w:hAnsiTheme="majorBidi" w:cstheme="majorBidi"/>
                <w:sz w:val="20"/>
              </w:rPr>
            </w:pPr>
          </w:p>
        </w:tc>
        <w:tc>
          <w:tcPr>
            <w:tcW w:w="738" w:type="pct"/>
            <w:shd w:val="clear" w:color="auto" w:fill="auto"/>
          </w:tcPr>
          <w:p w14:paraId="58068F36"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948906E" w14:textId="77777777" w:rsidTr="00DD7743">
        <w:trPr>
          <w:trHeight w:val="782"/>
        </w:trPr>
        <w:tc>
          <w:tcPr>
            <w:tcW w:w="798" w:type="pct"/>
            <w:vMerge/>
            <w:shd w:val="clear" w:color="auto" w:fill="auto"/>
          </w:tcPr>
          <w:p w14:paraId="32F15169" w14:textId="77777777" w:rsidR="00DB4997" w:rsidRPr="002E76DB" w:rsidRDefault="00DB4997" w:rsidP="0018014C">
            <w:pPr>
              <w:ind w:right="-57"/>
              <w:rPr>
                <w:rFonts w:asciiTheme="majorBidi" w:hAnsiTheme="majorBidi" w:cstheme="majorBidi"/>
                <w:sz w:val="20"/>
              </w:rPr>
            </w:pPr>
          </w:p>
        </w:tc>
        <w:tc>
          <w:tcPr>
            <w:tcW w:w="1206" w:type="pct"/>
            <w:shd w:val="clear" w:color="auto" w:fill="auto"/>
          </w:tcPr>
          <w:p w14:paraId="6ECCF678"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 xml:space="preserve">Gyventojų pasitenkinimo gyvenimu Zarasų rajone vertinimas balais  (iš 10 galimų), kasmet </w:t>
            </w:r>
          </w:p>
        </w:tc>
        <w:tc>
          <w:tcPr>
            <w:tcW w:w="936" w:type="pct"/>
          </w:tcPr>
          <w:p w14:paraId="510A4E31" w14:textId="054E6D7C"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4971B888" w14:textId="08A8DBF0"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2AC10DB4" w14:textId="707AAEB5" w:rsidR="00DB4997" w:rsidRPr="002E76DB" w:rsidRDefault="00DB4997" w:rsidP="0018014C">
            <w:pPr>
              <w:jc w:val="center"/>
              <w:rPr>
                <w:rFonts w:asciiTheme="majorBidi" w:eastAsia="Calibri" w:hAnsiTheme="majorBidi" w:cstheme="majorBidi"/>
                <w:sz w:val="20"/>
              </w:rPr>
            </w:pPr>
            <w:r w:rsidRPr="002E76DB">
              <w:rPr>
                <w:rFonts w:asciiTheme="majorBidi" w:hAnsiTheme="majorBidi" w:cstheme="majorBidi"/>
                <w:sz w:val="20"/>
              </w:rPr>
              <w:t>Ne mažiau kaip 8</w:t>
            </w:r>
          </w:p>
        </w:tc>
        <w:tc>
          <w:tcPr>
            <w:tcW w:w="738" w:type="pct"/>
            <w:shd w:val="clear" w:color="auto" w:fill="auto"/>
          </w:tcPr>
          <w:p w14:paraId="4B377321"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Apklausa </w:t>
            </w:r>
          </w:p>
        </w:tc>
      </w:tr>
      <w:tr w:rsidR="002E76DB" w:rsidRPr="002E76DB" w14:paraId="02A4CC60" w14:textId="77777777" w:rsidTr="00DD7743">
        <w:trPr>
          <w:trHeight w:val="782"/>
        </w:trPr>
        <w:tc>
          <w:tcPr>
            <w:tcW w:w="798" w:type="pct"/>
            <w:vMerge/>
            <w:shd w:val="clear" w:color="auto" w:fill="auto"/>
          </w:tcPr>
          <w:p w14:paraId="5FD9A4D3" w14:textId="77777777" w:rsidR="00DB4997" w:rsidRPr="002E76DB" w:rsidRDefault="00DB4997" w:rsidP="0018014C">
            <w:pPr>
              <w:ind w:right="-57"/>
              <w:rPr>
                <w:rFonts w:asciiTheme="majorBidi" w:hAnsiTheme="majorBidi" w:cstheme="majorBidi"/>
                <w:sz w:val="20"/>
              </w:rPr>
            </w:pPr>
            <w:bookmarkStart w:id="2" w:name="_Hlk158038838"/>
          </w:p>
        </w:tc>
        <w:tc>
          <w:tcPr>
            <w:tcW w:w="1206" w:type="pct"/>
            <w:shd w:val="clear" w:color="auto" w:fill="auto"/>
          </w:tcPr>
          <w:p w14:paraId="3B951CD4" w14:textId="77777777" w:rsidR="00DB4997" w:rsidRPr="002E76DB" w:rsidRDefault="00DB4997" w:rsidP="0018014C">
            <w:pPr>
              <w:rPr>
                <w:rFonts w:asciiTheme="majorBidi" w:hAnsiTheme="majorBidi" w:cstheme="majorBidi"/>
                <w:sz w:val="20"/>
              </w:rPr>
            </w:pPr>
            <w:r w:rsidRPr="002E76DB">
              <w:rPr>
                <w:rFonts w:asciiTheme="majorBidi" w:hAnsiTheme="majorBidi" w:cstheme="majorBidi"/>
                <w:sz w:val="20"/>
              </w:rPr>
              <w:t>Rajono Savivaldybės darbuotojų, per metus tobulinusių kvalifikaciją, dalis (proc.)</w:t>
            </w:r>
          </w:p>
        </w:tc>
        <w:tc>
          <w:tcPr>
            <w:tcW w:w="936" w:type="pct"/>
          </w:tcPr>
          <w:p w14:paraId="62A1AB64" w14:textId="0F19B72A"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Teisės ir civilinės metrikacijos skyrius</w:t>
            </w:r>
          </w:p>
        </w:tc>
        <w:tc>
          <w:tcPr>
            <w:tcW w:w="669" w:type="pct"/>
            <w:shd w:val="clear" w:color="auto" w:fill="auto"/>
          </w:tcPr>
          <w:p w14:paraId="74AF3643" w14:textId="13669CFF"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0C19A03" w14:textId="2013A1C1" w:rsidR="00DB4997" w:rsidRPr="002E76DB" w:rsidRDefault="00DB4997" w:rsidP="0018014C">
            <w:pPr>
              <w:jc w:val="center"/>
              <w:rPr>
                <w:rFonts w:asciiTheme="majorBidi" w:eastAsia="Calibri" w:hAnsiTheme="majorBidi" w:cstheme="majorBidi"/>
                <w:sz w:val="20"/>
              </w:rPr>
            </w:pPr>
            <w:r w:rsidRPr="002E76DB">
              <w:rPr>
                <w:rFonts w:asciiTheme="majorBidi" w:hAnsiTheme="majorBidi" w:cstheme="majorBidi"/>
                <w:sz w:val="20"/>
              </w:rPr>
              <w:t>Ne mažiau 50 proc.</w:t>
            </w:r>
          </w:p>
          <w:p w14:paraId="1E3E0756" w14:textId="77777777" w:rsidR="00DB4997" w:rsidRPr="002E76DB" w:rsidRDefault="00DB4997" w:rsidP="0018014C">
            <w:pPr>
              <w:jc w:val="center"/>
              <w:rPr>
                <w:rFonts w:asciiTheme="majorBidi" w:hAnsiTheme="majorBidi" w:cstheme="majorBidi"/>
                <w:sz w:val="20"/>
              </w:rPr>
            </w:pPr>
          </w:p>
        </w:tc>
        <w:tc>
          <w:tcPr>
            <w:tcW w:w="738" w:type="pct"/>
            <w:shd w:val="clear" w:color="auto" w:fill="auto"/>
          </w:tcPr>
          <w:p w14:paraId="4CAC2218"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bookmarkEnd w:id="2"/>
      <w:tr w:rsidR="002E76DB" w:rsidRPr="002E76DB" w14:paraId="42B7CD8D" w14:textId="77777777" w:rsidTr="00DD7743">
        <w:trPr>
          <w:trHeight w:val="782"/>
        </w:trPr>
        <w:tc>
          <w:tcPr>
            <w:tcW w:w="798" w:type="pct"/>
            <w:vMerge/>
            <w:shd w:val="clear" w:color="auto" w:fill="auto"/>
          </w:tcPr>
          <w:p w14:paraId="07412BFC" w14:textId="77777777" w:rsidR="00DB4997" w:rsidRPr="002E76DB" w:rsidRDefault="00DB4997" w:rsidP="0018014C">
            <w:pPr>
              <w:ind w:right="-57"/>
              <w:rPr>
                <w:rFonts w:asciiTheme="majorBidi" w:hAnsiTheme="majorBidi" w:cstheme="majorBidi"/>
                <w:sz w:val="20"/>
              </w:rPr>
            </w:pPr>
          </w:p>
        </w:tc>
        <w:tc>
          <w:tcPr>
            <w:tcW w:w="1206" w:type="pct"/>
            <w:shd w:val="clear" w:color="auto" w:fill="auto"/>
          </w:tcPr>
          <w:p w14:paraId="6A41235C" w14:textId="77777777" w:rsidR="00DB4997" w:rsidRPr="002E76DB" w:rsidRDefault="00DB4997" w:rsidP="0018014C">
            <w:pPr>
              <w:rPr>
                <w:rFonts w:asciiTheme="majorBidi" w:hAnsiTheme="majorBidi" w:cstheme="majorBidi"/>
                <w:sz w:val="20"/>
              </w:rPr>
            </w:pPr>
            <w:r w:rsidRPr="002E76DB">
              <w:rPr>
                <w:rFonts w:asciiTheme="majorBidi" w:hAnsiTheme="majorBidi" w:cstheme="majorBidi"/>
                <w:sz w:val="20"/>
              </w:rPr>
              <w:t>Gyventojų pasitenkinimas viešosiomis paslaugomis vertinimo balas (balai iš 10)</w:t>
            </w:r>
          </w:p>
        </w:tc>
        <w:tc>
          <w:tcPr>
            <w:tcW w:w="936" w:type="pct"/>
          </w:tcPr>
          <w:p w14:paraId="79474B97" w14:textId="19117B3A"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Teisės ir civilinės metrikacijos skyrius</w:t>
            </w:r>
          </w:p>
        </w:tc>
        <w:tc>
          <w:tcPr>
            <w:tcW w:w="669" w:type="pct"/>
            <w:shd w:val="clear" w:color="auto" w:fill="auto"/>
          </w:tcPr>
          <w:p w14:paraId="2D50390F" w14:textId="6F39037A"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79A9AFCA" w14:textId="746D2FA7" w:rsidR="00DB4997" w:rsidRPr="002E76DB" w:rsidRDefault="00DB4997" w:rsidP="0018014C">
            <w:pPr>
              <w:jc w:val="center"/>
              <w:rPr>
                <w:rFonts w:asciiTheme="majorBidi" w:hAnsiTheme="majorBidi" w:cstheme="majorBidi"/>
                <w:sz w:val="20"/>
              </w:rPr>
            </w:pPr>
            <w:r w:rsidRPr="002E76DB">
              <w:rPr>
                <w:rFonts w:asciiTheme="majorBidi" w:hAnsiTheme="majorBidi" w:cstheme="majorBidi"/>
                <w:sz w:val="20"/>
              </w:rPr>
              <w:t>Ne mažiau kaip 8</w:t>
            </w:r>
          </w:p>
        </w:tc>
        <w:tc>
          <w:tcPr>
            <w:tcW w:w="738" w:type="pct"/>
            <w:shd w:val="clear" w:color="auto" w:fill="auto"/>
          </w:tcPr>
          <w:p w14:paraId="7DC9D330"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Apklausa</w:t>
            </w:r>
          </w:p>
        </w:tc>
      </w:tr>
      <w:tr w:rsidR="002E76DB" w:rsidRPr="002E76DB" w14:paraId="15DE0C11" w14:textId="77777777" w:rsidTr="00DD7743">
        <w:trPr>
          <w:trHeight w:val="578"/>
        </w:trPr>
        <w:tc>
          <w:tcPr>
            <w:tcW w:w="798" w:type="pct"/>
            <w:vMerge/>
            <w:shd w:val="clear" w:color="auto" w:fill="auto"/>
            <w:vAlign w:val="center"/>
          </w:tcPr>
          <w:p w14:paraId="20557078"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08C861B2" w14:textId="07E4A99A"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Interneto svetainės ir socialinių tinklų paskyros savivaldybės viešojo administravimo įstaigose (procentai) </w:t>
            </w:r>
          </w:p>
        </w:tc>
        <w:tc>
          <w:tcPr>
            <w:tcW w:w="936" w:type="pct"/>
          </w:tcPr>
          <w:p w14:paraId="0E37541E" w14:textId="7E8092DB"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33A21E0D" w14:textId="3F2BCBD4"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6D679C4E" w14:textId="3135C9DE"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100 proc.</w:t>
            </w:r>
          </w:p>
          <w:p w14:paraId="3AE45665" w14:textId="77777777" w:rsidR="00DB4997" w:rsidRPr="002E76DB" w:rsidRDefault="00DB4997" w:rsidP="0018014C">
            <w:pPr>
              <w:jc w:val="center"/>
              <w:rPr>
                <w:rFonts w:asciiTheme="majorBidi" w:eastAsia="Calibri" w:hAnsiTheme="majorBidi" w:cstheme="majorBidi"/>
                <w:sz w:val="20"/>
              </w:rPr>
            </w:pPr>
          </w:p>
        </w:tc>
        <w:tc>
          <w:tcPr>
            <w:tcW w:w="738" w:type="pct"/>
            <w:shd w:val="clear" w:color="auto" w:fill="auto"/>
          </w:tcPr>
          <w:p w14:paraId="64D3367B"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2030 m.  </w:t>
            </w:r>
          </w:p>
        </w:tc>
      </w:tr>
      <w:tr w:rsidR="002E76DB" w:rsidRPr="002E76DB" w14:paraId="74B3F97E" w14:textId="77777777" w:rsidTr="00DD7743">
        <w:trPr>
          <w:trHeight w:val="782"/>
        </w:trPr>
        <w:tc>
          <w:tcPr>
            <w:tcW w:w="798" w:type="pct"/>
            <w:vMerge/>
            <w:shd w:val="clear" w:color="auto" w:fill="auto"/>
            <w:vAlign w:val="center"/>
          </w:tcPr>
          <w:p w14:paraId="02819390" w14:textId="77777777" w:rsidR="00DB4997" w:rsidRPr="002E76DB" w:rsidRDefault="00DB4997" w:rsidP="0018014C">
            <w:pPr>
              <w:ind w:left="-57" w:right="-57"/>
              <w:jc w:val="center"/>
              <w:rPr>
                <w:rFonts w:asciiTheme="majorBidi" w:eastAsia="Calibri" w:hAnsiTheme="majorBidi" w:cstheme="majorBidi"/>
                <w:sz w:val="20"/>
              </w:rPr>
            </w:pPr>
          </w:p>
        </w:tc>
        <w:tc>
          <w:tcPr>
            <w:tcW w:w="1206" w:type="pct"/>
            <w:shd w:val="clear" w:color="auto" w:fill="auto"/>
          </w:tcPr>
          <w:p w14:paraId="4D8CED80"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Galimybių pateikti prašymus elektroniniu būdu Zarasų rajono savivaldybės administracijoje dalis nuo Savivaldybės administracijos teikiamų visų paslaugų skaičiaus (procentas)</w:t>
            </w:r>
          </w:p>
          <w:p w14:paraId="4006B54F" w14:textId="49E62752"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 </w:t>
            </w:r>
          </w:p>
        </w:tc>
        <w:tc>
          <w:tcPr>
            <w:tcW w:w="936" w:type="pct"/>
          </w:tcPr>
          <w:p w14:paraId="2D3B270A" w14:textId="08C2A812"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79BC2F7B" w14:textId="7BA2BD0A"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p w14:paraId="43767526" w14:textId="77777777" w:rsidR="00DB4997" w:rsidRPr="002E76DB" w:rsidRDefault="00DB4997" w:rsidP="0018014C">
            <w:pPr>
              <w:jc w:val="center"/>
              <w:rPr>
                <w:rFonts w:asciiTheme="majorBidi" w:eastAsia="Calibri" w:hAnsiTheme="majorBidi" w:cstheme="majorBidi"/>
                <w:sz w:val="20"/>
              </w:rPr>
            </w:pPr>
          </w:p>
        </w:tc>
        <w:tc>
          <w:tcPr>
            <w:tcW w:w="653" w:type="pct"/>
            <w:shd w:val="clear" w:color="auto" w:fill="auto"/>
          </w:tcPr>
          <w:p w14:paraId="32790933" w14:textId="23645F0A"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100 proc.</w:t>
            </w:r>
          </w:p>
          <w:p w14:paraId="6862AD8F" w14:textId="77777777" w:rsidR="00DB4997" w:rsidRPr="002E76DB" w:rsidRDefault="00DB4997" w:rsidP="0018014C">
            <w:pPr>
              <w:jc w:val="center"/>
              <w:rPr>
                <w:rFonts w:asciiTheme="majorBidi" w:eastAsia="Calibri" w:hAnsiTheme="majorBidi" w:cstheme="majorBidi"/>
                <w:sz w:val="20"/>
              </w:rPr>
            </w:pPr>
          </w:p>
        </w:tc>
        <w:tc>
          <w:tcPr>
            <w:tcW w:w="738" w:type="pct"/>
            <w:shd w:val="clear" w:color="auto" w:fill="auto"/>
          </w:tcPr>
          <w:p w14:paraId="2CA94475" w14:textId="7196227D"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Galimybių pateikti prašymus, kuriuos galima pateikti elektroniniu būdu Zarasų rajono savivaldybės administracijoje skaičius padalintas iš visų teikiamų paslaugų skaičiaus padaugintas iš 100.</w:t>
            </w:r>
          </w:p>
        </w:tc>
      </w:tr>
      <w:tr w:rsidR="002E76DB" w:rsidRPr="002E76DB" w14:paraId="0A1E39C3" w14:textId="77777777" w:rsidTr="00DD7743">
        <w:trPr>
          <w:trHeight w:val="343"/>
        </w:trPr>
        <w:tc>
          <w:tcPr>
            <w:tcW w:w="798" w:type="pct"/>
            <w:vMerge w:val="restart"/>
            <w:shd w:val="clear" w:color="auto" w:fill="FFFFFF" w:themeFill="background1"/>
            <w:vAlign w:val="center"/>
          </w:tcPr>
          <w:p w14:paraId="3777516F" w14:textId="1149C187"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4.1.1</w:t>
            </w:r>
            <w:r w:rsidR="00481202">
              <w:rPr>
                <w:rFonts w:asciiTheme="majorBidi" w:hAnsiTheme="majorBidi" w:cstheme="majorBidi"/>
                <w:sz w:val="20"/>
              </w:rPr>
              <w:t xml:space="preserve"> </w:t>
            </w:r>
            <w:r w:rsidRPr="002E76DB">
              <w:rPr>
                <w:rFonts w:asciiTheme="majorBidi" w:hAnsiTheme="majorBidi" w:cstheme="majorBidi"/>
                <w:sz w:val="20"/>
              </w:rPr>
              <w:t xml:space="preserve"> uždavinys. Didinti savivaldybės valdymo ir veiklos efektyvumą </w:t>
            </w:r>
          </w:p>
        </w:tc>
        <w:tc>
          <w:tcPr>
            <w:tcW w:w="1206" w:type="pct"/>
            <w:shd w:val="clear" w:color="auto" w:fill="auto"/>
          </w:tcPr>
          <w:p w14:paraId="777BD022" w14:textId="77777777" w:rsidR="00DB4997" w:rsidRPr="002E76DB" w:rsidRDefault="00DB4997" w:rsidP="0018014C">
            <w:pPr>
              <w:ind w:left="-57" w:right="-57" w:firstLine="5"/>
              <w:rPr>
                <w:rFonts w:asciiTheme="majorBidi" w:eastAsia="Calibri" w:hAnsiTheme="majorBidi" w:cstheme="majorBidi"/>
                <w:sz w:val="20"/>
              </w:rPr>
            </w:pPr>
            <w:r w:rsidRPr="002E76DB">
              <w:rPr>
                <w:rFonts w:asciiTheme="majorBidi" w:hAnsiTheme="majorBidi" w:cstheme="majorBidi"/>
                <w:sz w:val="20"/>
              </w:rPr>
              <w:t>Teigiamai vertinančių paslaugų kokybę asmenų (proc.)</w:t>
            </w:r>
          </w:p>
        </w:tc>
        <w:tc>
          <w:tcPr>
            <w:tcW w:w="936" w:type="pct"/>
          </w:tcPr>
          <w:p w14:paraId="55808D64" w14:textId="2CC330D0"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51CEF5B2" w14:textId="51556E98"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BB492BF" w14:textId="5457ACD2" w:rsidR="00DB4997" w:rsidRPr="002E76DB" w:rsidRDefault="00DB4997" w:rsidP="0018014C">
            <w:pPr>
              <w:jc w:val="center"/>
              <w:rPr>
                <w:rFonts w:asciiTheme="majorBidi" w:eastAsia="Calibri" w:hAnsiTheme="majorBidi" w:cstheme="majorBidi"/>
                <w:sz w:val="20"/>
              </w:rPr>
            </w:pPr>
            <w:r w:rsidRPr="002E76DB">
              <w:rPr>
                <w:rFonts w:asciiTheme="majorBidi" w:hAnsiTheme="majorBidi" w:cstheme="majorBidi"/>
                <w:sz w:val="20"/>
              </w:rPr>
              <w:t>Ne mažiau kaip 80</w:t>
            </w:r>
          </w:p>
        </w:tc>
        <w:tc>
          <w:tcPr>
            <w:tcW w:w="738" w:type="pct"/>
            <w:shd w:val="clear" w:color="auto" w:fill="auto"/>
          </w:tcPr>
          <w:p w14:paraId="296E5E23"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Apklausa</w:t>
            </w:r>
          </w:p>
        </w:tc>
      </w:tr>
      <w:tr w:rsidR="002E76DB" w:rsidRPr="002E76DB" w14:paraId="29FC78AB" w14:textId="77777777" w:rsidTr="00DD7743">
        <w:trPr>
          <w:trHeight w:val="495"/>
        </w:trPr>
        <w:tc>
          <w:tcPr>
            <w:tcW w:w="798" w:type="pct"/>
            <w:vMerge/>
            <w:shd w:val="clear" w:color="auto" w:fill="FFFFFF" w:themeFill="background1"/>
            <w:vAlign w:val="center"/>
          </w:tcPr>
          <w:p w14:paraId="449AA789"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7C1A075C" w14:textId="594C008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Darbuotojų, teigiamai vertinančių darbo aplinką ir saugą (proc.)</w:t>
            </w:r>
          </w:p>
        </w:tc>
        <w:tc>
          <w:tcPr>
            <w:tcW w:w="936" w:type="pct"/>
          </w:tcPr>
          <w:p w14:paraId="5506DEC1" w14:textId="216DB0BE"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Bendrasis ir viešosios tvarkos</w:t>
            </w:r>
          </w:p>
        </w:tc>
        <w:tc>
          <w:tcPr>
            <w:tcW w:w="669" w:type="pct"/>
            <w:shd w:val="clear" w:color="auto" w:fill="auto"/>
          </w:tcPr>
          <w:p w14:paraId="6A3F6C73" w14:textId="3FBD1CCE"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E307A3B" w14:textId="54D91D48" w:rsidR="00DB4997" w:rsidRPr="002E76DB" w:rsidRDefault="00DB4997" w:rsidP="0018014C">
            <w:pPr>
              <w:jc w:val="center"/>
              <w:rPr>
                <w:rFonts w:asciiTheme="majorBidi" w:eastAsia="Calibri" w:hAnsiTheme="majorBidi" w:cstheme="majorBidi"/>
                <w:sz w:val="20"/>
              </w:rPr>
            </w:pPr>
            <w:r w:rsidRPr="002E76DB">
              <w:rPr>
                <w:rFonts w:asciiTheme="majorBidi" w:hAnsiTheme="majorBidi" w:cstheme="majorBidi"/>
                <w:sz w:val="20"/>
              </w:rPr>
              <w:t>Ne mažiau kaip 90</w:t>
            </w:r>
          </w:p>
        </w:tc>
        <w:tc>
          <w:tcPr>
            <w:tcW w:w="738" w:type="pct"/>
            <w:shd w:val="clear" w:color="auto" w:fill="auto"/>
          </w:tcPr>
          <w:p w14:paraId="44CDE5FA"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Apklausa</w:t>
            </w:r>
          </w:p>
        </w:tc>
      </w:tr>
      <w:tr w:rsidR="002E76DB" w:rsidRPr="002E76DB" w14:paraId="02742FF9" w14:textId="77777777" w:rsidTr="00DD7743">
        <w:trPr>
          <w:trHeight w:val="782"/>
        </w:trPr>
        <w:tc>
          <w:tcPr>
            <w:tcW w:w="798" w:type="pct"/>
            <w:vMerge w:val="restart"/>
            <w:shd w:val="clear" w:color="auto" w:fill="FFFFFF" w:themeFill="background1"/>
            <w:vAlign w:val="center"/>
          </w:tcPr>
          <w:p w14:paraId="55AE1196" w14:textId="365086F2"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lastRenderedPageBreak/>
              <w:t>4.1.2</w:t>
            </w:r>
            <w:r w:rsidR="00481202">
              <w:rPr>
                <w:rFonts w:asciiTheme="majorBidi" w:hAnsiTheme="majorBidi" w:cstheme="majorBidi"/>
                <w:sz w:val="20"/>
              </w:rPr>
              <w:t xml:space="preserve"> </w:t>
            </w:r>
            <w:r w:rsidRPr="002E76DB">
              <w:rPr>
                <w:rFonts w:asciiTheme="majorBidi" w:hAnsiTheme="majorBidi" w:cstheme="majorBidi"/>
                <w:sz w:val="20"/>
              </w:rPr>
              <w:t xml:space="preserve">uždavinys. Skatinti modernių technologijų naudojimų viešųjų paslaugų administravimo srityje  </w:t>
            </w:r>
          </w:p>
        </w:tc>
        <w:tc>
          <w:tcPr>
            <w:tcW w:w="1206" w:type="pct"/>
            <w:shd w:val="clear" w:color="auto" w:fill="auto"/>
          </w:tcPr>
          <w:p w14:paraId="11E57CB0"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Atnaujintų interneto svetainių skaičius (vnt.)</w:t>
            </w:r>
          </w:p>
        </w:tc>
        <w:tc>
          <w:tcPr>
            <w:tcW w:w="936" w:type="pct"/>
          </w:tcPr>
          <w:p w14:paraId="256A2458" w14:textId="0F9AA91D"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4546BDB0" w14:textId="039C7CBE"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5E7EF37" w14:textId="6A12E9D6"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11 vnt.</w:t>
            </w:r>
          </w:p>
        </w:tc>
        <w:tc>
          <w:tcPr>
            <w:tcW w:w="738" w:type="pct"/>
            <w:shd w:val="clear" w:color="auto" w:fill="auto"/>
          </w:tcPr>
          <w:p w14:paraId="6DD0E87F"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3F07EFF" w14:textId="77777777" w:rsidTr="00DD7743">
        <w:trPr>
          <w:trHeight w:val="782"/>
        </w:trPr>
        <w:tc>
          <w:tcPr>
            <w:tcW w:w="798" w:type="pct"/>
            <w:vMerge/>
            <w:shd w:val="clear" w:color="auto" w:fill="FFFFFF" w:themeFill="background1"/>
            <w:vAlign w:val="center"/>
          </w:tcPr>
          <w:p w14:paraId="3E612339"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2F910B4A" w14:textId="18ABAA35"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Viešųjų erdvių aprūpintų WiFi ryšiu (proc.)</w:t>
            </w:r>
          </w:p>
        </w:tc>
        <w:tc>
          <w:tcPr>
            <w:tcW w:w="936" w:type="pct"/>
          </w:tcPr>
          <w:p w14:paraId="697424C9" w14:textId="12413F4A"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58AD25C4" w14:textId="74011AF5"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58EBF2D" w14:textId="2E42B42D"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20 proc.</w:t>
            </w:r>
          </w:p>
          <w:p w14:paraId="5048D533" w14:textId="77777777" w:rsidR="00DB4997" w:rsidRPr="002E76DB" w:rsidRDefault="00DB4997" w:rsidP="0018014C">
            <w:pPr>
              <w:jc w:val="center"/>
              <w:rPr>
                <w:rFonts w:asciiTheme="majorBidi" w:eastAsia="Calibri" w:hAnsiTheme="majorBidi" w:cstheme="majorBidi"/>
                <w:sz w:val="20"/>
              </w:rPr>
            </w:pPr>
          </w:p>
        </w:tc>
        <w:tc>
          <w:tcPr>
            <w:tcW w:w="738" w:type="pct"/>
            <w:shd w:val="clear" w:color="auto" w:fill="auto"/>
          </w:tcPr>
          <w:p w14:paraId="1527D3AE"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5189E56F" w14:textId="77777777" w:rsidTr="00DD7743">
        <w:trPr>
          <w:trHeight w:val="782"/>
        </w:trPr>
        <w:tc>
          <w:tcPr>
            <w:tcW w:w="798" w:type="pct"/>
            <w:vMerge w:val="restart"/>
            <w:shd w:val="clear" w:color="auto" w:fill="FFFFFF" w:themeFill="background1"/>
          </w:tcPr>
          <w:p w14:paraId="2C44CCBD" w14:textId="224A9CD3"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 xml:space="preserve">4.1.3 uždavinys. Stiprinti Zarasų rajono savivaldybės įvaizdį.  </w:t>
            </w:r>
          </w:p>
        </w:tc>
        <w:tc>
          <w:tcPr>
            <w:tcW w:w="1206" w:type="pct"/>
            <w:shd w:val="clear" w:color="auto" w:fill="auto"/>
          </w:tcPr>
          <w:p w14:paraId="666F28CD" w14:textId="549361B7" w:rsidR="00DB4997" w:rsidRPr="002E76DB" w:rsidRDefault="00DB4997" w:rsidP="0018014C">
            <w:pPr>
              <w:ind w:left="-57" w:right="-57" w:firstLine="5"/>
              <w:rPr>
                <w:rFonts w:asciiTheme="majorBidi" w:hAnsiTheme="majorBidi" w:cstheme="majorBidi"/>
                <w:sz w:val="20"/>
              </w:rPr>
            </w:pPr>
            <w:r w:rsidRPr="002E76DB">
              <w:rPr>
                <w:rFonts w:asciiTheme="majorBidi" w:hAnsiTheme="majorBidi" w:cstheme="majorBidi"/>
                <w:sz w:val="20"/>
              </w:rPr>
              <w:t>Teigiamai vertinančių savivaldybės įvaizdį asmenų (proc.)</w:t>
            </w:r>
          </w:p>
          <w:p w14:paraId="517D3EE0" w14:textId="77777777" w:rsidR="00DB4997" w:rsidRPr="002E76DB" w:rsidRDefault="00DB4997" w:rsidP="0018014C">
            <w:pPr>
              <w:rPr>
                <w:rFonts w:asciiTheme="majorBidi" w:eastAsia="Calibri" w:hAnsiTheme="majorBidi" w:cstheme="majorBidi"/>
                <w:sz w:val="20"/>
              </w:rPr>
            </w:pPr>
          </w:p>
        </w:tc>
        <w:tc>
          <w:tcPr>
            <w:tcW w:w="936" w:type="pct"/>
          </w:tcPr>
          <w:p w14:paraId="41C5A0F0" w14:textId="23BECD2B"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6396221C" w14:textId="27B40F8F"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11A78615" w14:textId="37AF277B"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75 proc.</w:t>
            </w:r>
          </w:p>
        </w:tc>
        <w:tc>
          <w:tcPr>
            <w:tcW w:w="738" w:type="pct"/>
            <w:shd w:val="clear" w:color="auto" w:fill="auto"/>
          </w:tcPr>
          <w:p w14:paraId="62CF9B69"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54BB7B0" w14:textId="77777777" w:rsidTr="00DD7743">
        <w:trPr>
          <w:trHeight w:val="491"/>
        </w:trPr>
        <w:tc>
          <w:tcPr>
            <w:tcW w:w="798" w:type="pct"/>
            <w:vMerge/>
            <w:shd w:val="clear" w:color="auto" w:fill="FFFFFF" w:themeFill="background1"/>
          </w:tcPr>
          <w:p w14:paraId="3233A872"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02D1DE15" w14:textId="38619C45"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 xml:space="preserve">Informacijos publikavimo vietų ir partnerių skaičius (pvz. </w:t>
            </w:r>
            <w:hyperlink r:id="rId13" w:history="1">
              <w:r w:rsidRPr="000508B4">
                <w:rPr>
                  <w:rStyle w:val="Hipersaitas"/>
                  <w:rFonts w:asciiTheme="majorBidi" w:hAnsiTheme="majorBidi" w:cstheme="majorBidi"/>
                  <w:color w:val="auto"/>
                  <w:sz w:val="20"/>
                  <w:u w:val="none"/>
                </w:rPr>
                <w:t>www.zarasai.lt</w:t>
              </w:r>
            </w:hyperlink>
            <w:r w:rsidRPr="000508B4">
              <w:rPr>
                <w:rFonts w:asciiTheme="majorBidi" w:hAnsiTheme="majorBidi" w:cstheme="majorBidi"/>
                <w:sz w:val="20"/>
              </w:rPr>
              <w:t>,</w:t>
            </w:r>
            <w:r w:rsidRPr="002E76DB">
              <w:rPr>
                <w:rFonts w:asciiTheme="majorBidi" w:hAnsiTheme="majorBidi" w:cstheme="majorBidi"/>
                <w:sz w:val="20"/>
              </w:rPr>
              <w:t xml:space="preserve"> </w:t>
            </w:r>
            <w:r w:rsidR="00ED4A2D">
              <w:rPr>
                <w:rFonts w:asciiTheme="majorBidi" w:hAnsiTheme="majorBidi" w:cstheme="majorBidi"/>
                <w:sz w:val="20"/>
              </w:rPr>
              <w:t>„</w:t>
            </w:r>
            <w:r w:rsidRPr="002E76DB">
              <w:rPr>
                <w:rFonts w:asciiTheme="majorBidi" w:hAnsiTheme="majorBidi" w:cstheme="majorBidi"/>
                <w:sz w:val="20"/>
              </w:rPr>
              <w:t xml:space="preserve">Zarasų </w:t>
            </w:r>
            <w:r w:rsidR="000508B4">
              <w:rPr>
                <w:rFonts w:asciiTheme="majorBidi" w:hAnsiTheme="majorBidi" w:cstheme="majorBidi"/>
                <w:sz w:val="20"/>
              </w:rPr>
              <w:t>žinios</w:t>
            </w:r>
            <w:r w:rsidR="00ED4A2D">
              <w:rPr>
                <w:rFonts w:asciiTheme="majorBidi" w:hAnsiTheme="majorBidi" w:cstheme="majorBidi"/>
                <w:sz w:val="20"/>
              </w:rPr>
              <w:t>“</w:t>
            </w:r>
            <w:r w:rsidRPr="002E76DB">
              <w:rPr>
                <w:rFonts w:asciiTheme="majorBidi" w:hAnsiTheme="majorBidi" w:cstheme="majorBidi"/>
                <w:sz w:val="20"/>
              </w:rPr>
              <w:t xml:space="preserve"> ir kitos publikavimo vietos informacijos sklaidai)</w:t>
            </w:r>
          </w:p>
        </w:tc>
        <w:tc>
          <w:tcPr>
            <w:tcW w:w="936" w:type="pct"/>
          </w:tcPr>
          <w:p w14:paraId="26CCA333" w14:textId="253B958E"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Dokumentų valdymo skyrius</w:t>
            </w:r>
          </w:p>
        </w:tc>
        <w:tc>
          <w:tcPr>
            <w:tcW w:w="669" w:type="pct"/>
            <w:shd w:val="clear" w:color="auto" w:fill="auto"/>
          </w:tcPr>
          <w:p w14:paraId="6FDBAABE" w14:textId="55BBF5AC"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9321E14" w14:textId="72A1A4BC"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6 vnt.</w:t>
            </w:r>
          </w:p>
        </w:tc>
        <w:tc>
          <w:tcPr>
            <w:tcW w:w="738" w:type="pct"/>
            <w:shd w:val="clear" w:color="auto" w:fill="auto"/>
          </w:tcPr>
          <w:p w14:paraId="72B8C432"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0DB65709" w14:textId="77777777" w:rsidTr="00DD7743">
        <w:trPr>
          <w:trHeight w:val="404"/>
        </w:trPr>
        <w:tc>
          <w:tcPr>
            <w:tcW w:w="798" w:type="pct"/>
            <w:vMerge w:val="restart"/>
            <w:shd w:val="clear" w:color="auto" w:fill="FFFFFF" w:themeFill="background1"/>
          </w:tcPr>
          <w:p w14:paraId="34D2A8CA" w14:textId="13B4CE39" w:rsidR="00DB4997" w:rsidRPr="002E76DB" w:rsidRDefault="00DB4997" w:rsidP="0018014C">
            <w:pPr>
              <w:ind w:left="-57" w:right="-57"/>
              <w:rPr>
                <w:rFonts w:asciiTheme="majorBidi" w:hAnsiTheme="majorBidi" w:cstheme="majorBidi"/>
                <w:sz w:val="20"/>
              </w:rPr>
            </w:pPr>
            <w:r w:rsidRPr="002E76DB">
              <w:rPr>
                <w:rFonts w:asciiTheme="majorBidi" w:hAnsiTheme="majorBidi" w:cstheme="majorBidi"/>
                <w:sz w:val="20"/>
              </w:rPr>
              <w:t>4.1.4 uždavinys. Stiprinti partnerystes ir tarpinstitucinį bendradarbiavimą</w:t>
            </w:r>
          </w:p>
        </w:tc>
        <w:tc>
          <w:tcPr>
            <w:tcW w:w="1206" w:type="pct"/>
            <w:shd w:val="clear" w:color="auto" w:fill="auto"/>
          </w:tcPr>
          <w:p w14:paraId="10A21CA9"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Naujų užsienio partnerių skaičius (vnt.)</w:t>
            </w:r>
          </w:p>
        </w:tc>
        <w:tc>
          <w:tcPr>
            <w:tcW w:w="936" w:type="pct"/>
          </w:tcPr>
          <w:p w14:paraId="2066D550" w14:textId="774E0ECE"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06EF5B21" w14:textId="139D9B98"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2787A435" w14:textId="3E39B303"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19B346F8"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60BAD250" w14:textId="77777777" w:rsidTr="00DD7743">
        <w:trPr>
          <w:trHeight w:val="599"/>
        </w:trPr>
        <w:tc>
          <w:tcPr>
            <w:tcW w:w="798" w:type="pct"/>
            <w:vMerge/>
            <w:shd w:val="clear" w:color="auto" w:fill="FFFFFF" w:themeFill="background1"/>
          </w:tcPr>
          <w:p w14:paraId="2735BDED"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53C3F5C7"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Suorganizuotų ir lankytų susitikimų, renginių skaičius kasmet (vnt.)</w:t>
            </w:r>
          </w:p>
        </w:tc>
        <w:tc>
          <w:tcPr>
            <w:tcW w:w="936" w:type="pct"/>
          </w:tcPr>
          <w:p w14:paraId="63E170AF" w14:textId="120B17EB"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22F91FDB" w14:textId="24120F4B"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A47E123" w14:textId="46955786"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4294C79E"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3B8F813F" w14:textId="77777777" w:rsidTr="00DD7743">
        <w:trPr>
          <w:trHeight w:val="623"/>
        </w:trPr>
        <w:tc>
          <w:tcPr>
            <w:tcW w:w="798" w:type="pct"/>
            <w:vMerge w:val="restart"/>
            <w:shd w:val="clear" w:color="auto" w:fill="auto"/>
          </w:tcPr>
          <w:p w14:paraId="7A231FB3" w14:textId="6543470D" w:rsidR="00DB4997" w:rsidRPr="002E76DB" w:rsidRDefault="00DB4997" w:rsidP="0018014C">
            <w:pPr>
              <w:ind w:left="-57" w:right="-57"/>
              <w:rPr>
                <w:rFonts w:asciiTheme="majorBidi" w:eastAsia="Calibri" w:hAnsiTheme="majorBidi" w:cstheme="majorBidi"/>
                <w:sz w:val="20"/>
              </w:rPr>
            </w:pPr>
            <w:bookmarkStart w:id="3" w:name="_Hlk21683291"/>
            <w:r w:rsidRPr="002E76DB">
              <w:rPr>
                <w:rFonts w:asciiTheme="majorBidi" w:hAnsiTheme="majorBidi" w:cstheme="majorBidi"/>
                <w:sz w:val="20"/>
              </w:rPr>
              <w:t>4.2</w:t>
            </w:r>
            <w:r w:rsidR="00ED4A2D">
              <w:rPr>
                <w:rFonts w:asciiTheme="majorBidi" w:hAnsiTheme="majorBidi" w:cstheme="majorBidi"/>
                <w:sz w:val="20"/>
              </w:rPr>
              <w:t xml:space="preserve"> tikslas</w:t>
            </w:r>
            <w:r w:rsidRPr="002E76DB">
              <w:rPr>
                <w:rFonts w:asciiTheme="majorBidi" w:hAnsiTheme="majorBidi" w:cstheme="majorBidi"/>
                <w:sz w:val="20"/>
              </w:rPr>
              <w:t>.</w:t>
            </w:r>
            <w:r w:rsidR="00ED4A2D">
              <w:rPr>
                <w:rFonts w:asciiTheme="majorBidi" w:hAnsiTheme="majorBidi" w:cstheme="majorBidi"/>
                <w:sz w:val="20"/>
              </w:rPr>
              <w:t xml:space="preserve"> </w:t>
            </w:r>
            <w:r w:rsidRPr="002E76DB">
              <w:rPr>
                <w:rFonts w:asciiTheme="majorBidi" w:hAnsiTheme="majorBidi" w:cstheme="majorBidi"/>
                <w:sz w:val="20"/>
              </w:rPr>
              <w:t xml:space="preserve">Nevyriausybinio sektoriaus įtraukties didinimas į viešąjį valdymą didinimas </w:t>
            </w:r>
          </w:p>
        </w:tc>
        <w:tc>
          <w:tcPr>
            <w:tcW w:w="1206" w:type="pct"/>
            <w:shd w:val="clear" w:color="auto" w:fill="auto"/>
          </w:tcPr>
          <w:p w14:paraId="308411A9" w14:textId="2FB7C8C9"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Įgyvendintų projektų pagal Zarasų rajono savivaldybės teritorijoje veikiančių vietos veiklos grupių strategijas, (proc.) </w:t>
            </w:r>
          </w:p>
        </w:tc>
        <w:tc>
          <w:tcPr>
            <w:tcW w:w="936" w:type="pct"/>
          </w:tcPr>
          <w:p w14:paraId="3207FD37" w14:textId="6BE013E3"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241E7A2B" w14:textId="5AACCB81" w:rsidR="00DB4997" w:rsidRPr="00F67AA8" w:rsidRDefault="00DB4997" w:rsidP="0018014C">
            <w:pPr>
              <w:jc w:val="center"/>
              <w:rPr>
                <w:rFonts w:asciiTheme="majorBidi" w:eastAsia="Calibri" w:hAnsiTheme="majorBidi" w:cstheme="majorBidi"/>
                <w:sz w:val="20"/>
              </w:rPr>
            </w:pPr>
            <w:r w:rsidRPr="00F67AA8">
              <w:rPr>
                <w:rFonts w:asciiTheme="majorBidi" w:eastAsia="Calibri" w:hAnsiTheme="majorBidi" w:cstheme="majorBidi"/>
                <w:sz w:val="20"/>
              </w:rPr>
              <w:t>n. d.</w:t>
            </w:r>
          </w:p>
        </w:tc>
        <w:tc>
          <w:tcPr>
            <w:tcW w:w="653" w:type="pct"/>
            <w:shd w:val="clear" w:color="auto" w:fill="auto"/>
          </w:tcPr>
          <w:p w14:paraId="194B443F" w14:textId="0C7BE616" w:rsidR="007C0108" w:rsidRPr="00F67AA8" w:rsidRDefault="00DB4997" w:rsidP="00F67AA8">
            <w:pPr>
              <w:jc w:val="center"/>
              <w:rPr>
                <w:rFonts w:asciiTheme="majorBidi" w:eastAsia="Calibri" w:hAnsiTheme="majorBidi" w:cstheme="majorBidi"/>
                <w:sz w:val="20"/>
              </w:rPr>
            </w:pPr>
            <w:r w:rsidRPr="00F67AA8">
              <w:rPr>
                <w:rFonts w:asciiTheme="majorBidi" w:eastAsia="Calibri" w:hAnsiTheme="majorBidi" w:cstheme="majorBidi"/>
                <w:sz w:val="20"/>
              </w:rPr>
              <w:t>100</w:t>
            </w:r>
            <w:r w:rsidR="00F67AA8" w:rsidRPr="00F67AA8">
              <w:rPr>
                <w:rFonts w:asciiTheme="majorBidi" w:eastAsia="Calibri" w:hAnsiTheme="majorBidi" w:cstheme="majorBidi"/>
                <w:sz w:val="20"/>
              </w:rPr>
              <w:t xml:space="preserve"> </w:t>
            </w:r>
            <w:r w:rsidR="007C0108" w:rsidRPr="00F67AA8">
              <w:rPr>
                <w:rFonts w:asciiTheme="majorBidi" w:eastAsia="Calibri" w:hAnsiTheme="majorBidi" w:cstheme="majorBidi"/>
                <w:sz w:val="20"/>
              </w:rPr>
              <w:t>proc.</w:t>
            </w:r>
          </w:p>
          <w:p w14:paraId="6BD9B03F" w14:textId="77777777" w:rsidR="007C0108" w:rsidRPr="00F67AA8" w:rsidRDefault="007C0108" w:rsidP="0018014C">
            <w:pPr>
              <w:jc w:val="center"/>
              <w:rPr>
                <w:rFonts w:asciiTheme="majorBidi" w:eastAsia="Calibri" w:hAnsiTheme="majorBidi" w:cstheme="majorBidi"/>
                <w:sz w:val="20"/>
              </w:rPr>
            </w:pPr>
          </w:p>
          <w:p w14:paraId="2BF59B13" w14:textId="77777777" w:rsidR="00DB4997" w:rsidRPr="00F67AA8" w:rsidRDefault="00DB4997" w:rsidP="0018014C">
            <w:pPr>
              <w:jc w:val="center"/>
              <w:rPr>
                <w:rFonts w:asciiTheme="majorBidi" w:eastAsia="Calibri" w:hAnsiTheme="majorBidi" w:cstheme="majorBidi"/>
                <w:sz w:val="20"/>
              </w:rPr>
            </w:pPr>
          </w:p>
        </w:tc>
        <w:tc>
          <w:tcPr>
            <w:tcW w:w="738" w:type="pct"/>
            <w:shd w:val="clear" w:color="auto" w:fill="auto"/>
          </w:tcPr>
          <w:p w14:paraId="084AE067"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21AADF19" w14:textId="77777777" w:rsidTr="00DD7743">
        <w:trPr>
          <w:trHeight w:val="457"/>
        </w:trPr>
        <w:tc>
          <w:tcPr>
            <w:tcW w:w="798" w:type="pct"/>
            <w:vMerge/>
            <w:shd w:val="clear" w:color="auto" w:fill="auto"/>
          </w:tcPr>
          <w:p w14:paraId="0B5E1FB6" w14:textId="77777777" w:rsidR="00DB4997" w:rsidRPr="002E76DB" w:rsidRDefault="00DB4997" w:rsidP="0018014C">
            <w:pPr>
              <w:ind w:left="-57" w:right="-57"/>
              <w:rPr>
                <w:rFonts w:asciiTheme="majorBidi" w:eastAsia="Calibri" w:hAnsiTheme="majorBidi" w:cstheme="majorBidi"/>
                <w:sz w:val="20"/>
              </w:rPr>
            </w:pPr>
          </w:p>
        </w:tc>
        <w:tc>
          <w:tcPr>
            <w:tcW w:w="1206" w:type="pct"/>
            <w:shd w:val="clear" w:color="auto" w:fill="auto"/>
          </w:tcPr>
          <w:p w14:paraId="34F34A15" w14:textId="4535FCC9"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NVO, BO ir kitų nevyriausybinių organizacijų skaičius augimas (proc.)</w:t>
            </w:r>
          </w:p>
        </w:tc>
        <w:tc>
          <w:tcPr>
            <w:tcW w:w="936" w:type="pct"/>
          </w:tcPr>
          <w:p w14:paraId="00C7B293" w14:textId="3F23AC9D"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49348F24" w14:textId="7789E94A" w:rsidR="00DB4997" w:rsidRPr="00F67AA8" w:rsidRDefault="00DB4997" w:rsidP="0018014C">
            <w:pPr>
              <w:jc w:val="center"/>
              <w:rPr>
                <w:rFonts w:asciiTheme="majorBidi" w:eastAsia="Calibri" w:hAnsiTheme="majorBidi" w:cstheme="majorBidi"/>
                <w:sz w:val="20"/>
              </w:rPr>
            </w:pPr>
            <w:r w:rsidRPr="00F67AA8">
              <w:rPr>
                <w:rFonts w:asciiTheme="majorBidi" w:eastAsia="Calibri" w:hAnsiTheme="majorBidi" w:cstheme="majorBidi"/>
                <w:sz w:val="20"/>
              </w:rPr>
              <w:t>n. d.</w:t>
            </w:r>
          </w:p>
        </w:tc>
        <w:tc>
          <w:tcPr>
            <w:tcW w:w="653" w:type="pct"/>
            <w:shd w:val="clear" w:color="auto" w:fill="auto"/>
          </w:tcPr>
          <w:p w14:paraId="393D4EEB" w14:textId="32CEE32B" w:rsidR="007C0108" w:rsidRPr="00F67AA8" w:rsidRDefault="00DB4997" w:rsidP="00F67AA8">
            <w:pPr>
              <w:jc w:val="center"/>
              <w:rPr>
                <w:rFonts w:asciiTheme="majorBidi" w:eastAsia="Calibri" w:hAnsiTheme="majorBidi" w:cstheme="majorBidi"/>
                <w:sz w:val="20"/>
              </w:rPr>
            </w:pPr>
            <w:r w:rsidRPr="00F67AA8">
              <w:rPr>
                <w:rFonts w:asciiTheme="majorBidi" w:eastAsia="Calibri" w:hAnsiTheme="majorBidi" w:cstheme="majorBidi"/>
                <w:sz w:val="20"/>
              </w:rPr>
              <w:t xml:space="preserve">60 </w:t>
            </w:r>
            <w:r w:rsidR="007C0108" w:rsidRPr="00F67AA8">
              <w:rPr>
                <w:rFonts w:asciiTheme="majorBidi" w:eastAsia="Calibri" w:hAnsiTheme="majorBidi" w:cstheme="majorBidi"/>
                <w:sz w:val="20"/>
              </w:rPr>
              <w:t>proc.</w:t>
            </w:r>
          </w:p>
          <w:p w14:paraId="00643D16" w14:textId="05E25403" w:rsidR="007C0108" w:rsidRPr="00F67AA8" w:rsidRDefault="007C0108" w:rsidP="0018014C">
            <w:pPr>
              <w:jc w:val="center"/>
              <w:rPr>
                <w:rFonts w:asciiTheme="majorBidi" w:eastAsia="Calibri" w:hAnsiTheme="majorBidi" w:cstheme="majorBidi"/>
                <w:sz w:val="20"/>
              </w:rPr>
            </w:pPr>
          </w:p>
        </w:tc>
        <w:tc>
          <w:tcPr>
            <w:tcW w:w="738" w:type="pct"/>
            <w:shd w:val="clear" w:color="auto" w:fill="auto"/>
          </w:tcPr>
          <w:p w14:paraId="208822C7"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bookmarkEnd w:id="3"/>
      <w:tr w:rsidR="002E76DB" w:rsidRPr="002E76DB" w14:paraId="4C90BE44" w14:textId="77777777" w:rsidTr="00DD7743">
        <w:trPr>
          <w:trHeight w:val="457"/>
        </w:trPr>
        <w:tc>
          <w:tcPr>
            <w:tcW w:w="798" w:type="pct"/>
            <w:vMerge w:val="restart"/>
            <w:shd w:val="clear" w:color="auto" w:fill="FFFFFF" w:themeFill="background1"/>
            <w:vAlign w:val="center"/>
          </w:tcPr>
          <w:p w14:paraId="333D89CA" w14:textId="70C2A19B"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4.2.1 uždavinys. Skatinti nevyriausybinių ir bendruomeninių organizacijų dalyvavimą viešajame valdyme ir viešųjų paslaugų teikime</w:t>
            </w:r>
          </w:p>
        </w:tc>
        <w:tc>
          <w:tcPr>
            <w:tcW w:w="1206" w:type="pct"/>
            <w:shd w:val="clear" w:color="auto" w:fill="auto"/>
          </w:tcPr>
          <w:p w14:paraId="5ADBDDB4"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Suorganizuotų mokymų, kursų, seminarų skaičius kasmet (vnt.)</w:t>
            </w:r>
          </w:p>
        </w:tc>
        <w:tc>
          <w:tcPr>
            <w:tcW w:w="936" w:type="pct"/>
          </w:tcPr>
          <w:p w14:paraId="75FEF008" w14:textId="0A6E72E0"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0ED0F713" w14:textId="081A5A18"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01A35F36" w14:textId="6A4B9CEC"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4 vnt.</w:t>
            </w:r>
          </w:p>
        </w:tc>
        <w:tc>
          <w:tcPr>
            <w:tcW w:w="738" w:type="pct"/>
            <w:shd w:val="clear" w:color="auto" w:fill="auto"/>
          </w:tcPr>
          <w:p w14:paraId="73883CC8"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1B9ACB2F" w14:textId="77777777" w:rsidTr="00DD7743">
        <w:trPr>
          <w:trHeight w:val="457"/>
        </w:trPr>
        <w:tc>
          <w:tcPr>
            <w:tcW w:w="798" w:type="pct"/>
            <w:vMerge/>
            <w:shd w:val="clear" w:color="auto" w:fill="FFFFFF" w:themeFill="background1"/>
            <w:vAlign w:val="center"/>
          </w:tcPr>
          <w:p w14:paraId="67E01496"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1A82AF30" w14:textId="68800C16"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 xml:space="preserve">Viešųjų paslaugų dalis, perduota teikti NVO ir socialiniam verslui (proc.) </w:t>
            </w:r>
          </w:p>
        </w:tc>
        <w:tc>
          <w:tcPr>
            <w:tcW w:w="936" w:type="pct"/>
          </w:tcPr>
          <w:p w14:paraId="75C01B0E" w14:textId="04E21D33"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Investicijų ir plėtros skyrius</w:t>
            </w:r>
          </w:p>
        </w:tc>
        <w:tc>
          <w:tcPr>
            <w:tcW w:w="669" w:type="pct"/>
            <w:shd w:val="clear" w:color="auto" w:fill="auto"/>
          </w:tcPr>
          <w:p w14:paraId="62FD76A2" w14:textId="504B59C8"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30BD1E29" w14:textId="3C58F324"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30 proc.</w:t>
            </w:r>
          </w:p>
          <w:p w14:paraId="623AE7A7" w14:textId="77777777" w:rsidR="00DB4997" w:rsidRPr="002E76DB" w:rsidRDefault="00DB4997" w:rsidP="0018014C">
            <w:pPr>
              <w:jc w:val="center"/>
              <w:rPr>
                <w:rFonts w:asciiTheme="majorBidi" w:eastAsia="Calibri" w:hAnsiTheme="majorBidi" w:cstheme="majorBidi"/>
                <w:sz w:val="20"/>
              </w:rPr>
            </w:pPr>
          </w:p>
          <w:p w14:paraId="08D5ECEE" w14:textId="77777777" w:rsidR="00DB4997" w:rsidRPr="002E76DB" w:rsidRDefault="00DB4997" w:rsidP="0018014C">
            <w:pPr>
              <w:jc w:val="center"/>
              <w:rPr>
                <w:rFonts w:asciiTheme="majorBidi" w:eastAsia="Calibri" w:hAnsiTheme="majorBidi" w:cstheme="majorBidi"/>
                <w:sz w:val="20"/>
              </w:rPr>
            </w:pPr>
          </w:p>
        </w:tc>
        <w:tc>
          <w:tcPr>
            <w:tcW w:w="738" w:type="pct"/>
            <w:shd w:val="clear" w:color="auto" w:fill="auto"/>
          </w:tcPr>
          <w:p w14:paraId="11EF1239"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2030 m.</w:t>
            </w:r>
          </w:p>
        </w:tc>
      </w:tr>
      <w:tr w:rsidR="002E76DB" w:rsidRPr="002E76DB" w14:paraId="27DCA039" w14:textId="77777777" w:rsidTr="00DD7743">
        <w:trPr>
          <w:trHeight w:val="457"/>
        </w:trPr>
        <w:tc>
          <w:tcPr>
            <w:tcW w:w="798" w:type="pct"/>
            <w:vMerge w:val="restart"/>
            <w:shd w:val="clear" w:color="auto" w:fill="FFFFFF" w:themeFill="background1"/>
            <w:vAlign w:val="center"/>
          </w:tcPr>
          <w:p w14:paraId="1C717F93" w14:textId="75BEBC3A" w:rsidR="00DB4997" w:rsidRPr="002E76DB" w:rsidRDefault="00DB4997" w:rsidP="0018014C">
            <w:pPr>
              <w:ind w:left="-57" w:right="-57"/>
              <w:rPr>
                <w:rFonts w:asciiTheme="majorBidi" w:eastAsia="Calibri" w:hAnsiTheme="majorBidi" w:cstheme="majorBidi"/>
                <w:sz w:val="20"/>
              </w:rPr>
            </w:pPr>
            <w:r w:rsidRPr="002E76DB">
              <w:rPr>
                <w:rFonts w:asciiTheme="majorBidi" w:hAnsiTheme="majorBidi" w:cstheme="majorBidi"/>
                <w:sz w:val="20"/>
              </w:rPr>
              <w:t xml:space="preserve">4.2.2 uždavinys. Formuoti ir įgyvendinti aktyvią jaunimo politiką, įgalinančią jaunimo saviraiškos ir savirealizacijos galimybes </w:t>
            </w:r>
          </w:p>
        </w:tc>
        <w:tc>
          <w:tcPr>
            <w:tcW w:w="1206" w:type="pct"/>
            <w:shd w:val="clear" w:color="auto" w:fill="auto"/>
          </w:tcPr>
          <w:p w14:paraId="4937F867"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 xml:space="preserve">Įsteigtų atvirų jaunimo erdvių (AJE) skaičius (vnt.) </w:t>
            </w:r>
          </w:p>
        </w:tc>
        <w:tc>
          <w:tcPr>
            <w:tcW w:w="936" w:type="pct"/>
          </w:tcPr>
          <w:p w14:paraId="17F4A8BE" w14:textId="61F38D55"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Jaunimo reikalų koordinatorė</w:t>
            </w:r>
          </w:p>
        </w:tc>
        <w:tc>
          <w:tcPr>
            <w:tcW w:w="669" w:type="pct"/>
            <w:shd w:val="clear" w:color="auto" w:fill="auto"/>
          </w:tcPr>
          <w:p w14:paraId="659640C6" w14:textId="65DADA46"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503FE217" w14:textId="71D0037D"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2 vnt.</w:t>
            </w:r>
          </w:p>
        </w:tc>
        <w:tc>
          <w:tcPr>
            <w:tcW w:w="738" w:type="pct"/>
            <w:shd w:val="clear" w:color="auto" w:fill="auto"/>
          </w:tcPr>
          <w:p w14:paraId="3DD1775B"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tr w:rsidR="002E76DB" w:rsidRPr="002E76DB" w14:paraId="714ED3F5" w14:textId="77777777" w:rsidTr="00DD7743">
        <w:trPr>
          <w:trHeight w:val="457"/>
        </w:trPr>
        <w:tc>
          <w:tcPr>
            <w:tcW w:w="798" w:type="pct"/>
            <w:vMerge/>
            <w:shd w:val="clear" w:color="auto" w:fill="FFFFFF" w:themeFill="background1"/>
            <w:vAlign w:val="center"/>
          </w:tcPr>
          <w:p w14:paraId="55FB6D18" w14:textId="77777777" w:rsidR="00DB4997" w:rsidRPr="002E76DB" w:rsidRDefault="00DB4997" w:rsidP="0018014C">
            <w:pPr>
              <w:ind w:left="-57" w:right="-57"/>
              <w:rPr>
                <w:rFonts w:asciiTheme="majorBidi" w:hAnsiTheme="majorBidi" w:cstheme="majorBidi"/>
                <w:sz w:val="20"/>
              </w:rPr>
            </w:pPr>
          </w:p>
        </w:tc>
        <w:tc>
          <w:tcPr>
            <w:tcW w:w="1206" w:type="pct"/>
            <w:shd w:val="clear" w:color="auto" w:fill="auto"/>
          </w:tcPr>
          <w:p w14:paraId="29950903" w14:textId="77777777" w:rsidR="00DB4997" w:rsidRPr="002E76DB" w:rsidRDefault="00DB4997" w:rsidP="0018014C">
            <w:pPr>
              <w:rPr>
                <w:rFonts w:asciiTheme="majorBidi" w:eastAsia="Calibri" w:hAnsiTheme="majorBidi" w:cstheme="majorBidi"/>
                <w:sz w:val="20"/>
              </w:rPr>
            </w:pPr>
            <w:r w:rsidRPr="002E76DB">
              <w:rPr>
                <w:rFonts w:asciiTheme="majorBidi" w:hAnsiTheme="majorBidi" w:cstheme="majorBidi"/>
                <w:sz w:val="20"/>
              </w:rPr>
              <w:t>Įgyvendintų projektų, skirtų mobiliam darbui su jaunimu, skaičius kasmet (vnt.)</w:t>
            </w:r>
          </w:p>
        </w:tc>
        <w:tc>
          <w:tcPr>
            <w:tcW w:w="936" w:type="pct"/>
          </w:tcPr>
          <w:p w14:paraId="5D2CFF20" w14:textId="3EAD62CA" w:rsidR="00DB4997" w:rsidRPr="002E76DB" w:rsidRDefault="00655978" w:rsidP="0018014C">
            <w:pPr>
              <w:rPr>
                <w:rFonts w:asciiTheme="majorBidi" w:eastAsia="Calibri" w:hAnsiTheme="majorBidi" w:cstheme="majorBidi"/>
                <w:sz w:val="20"/>
              </w:rPr>
            </w:pPr>
            <w:r w:rsidRPr="002E76DB">
              <w:rPr>
                <w:rFonts w:asciiTheme="majorBidi" w:eastAsia="Calibri" w:hAnsiTheme="majorBidi" w:cstheme="majorBidi"/>
                <w:sz w:val="20"/>
              </w:rPr>
              <w:t>Jaunimo reikalų koordinatorė</w:t>
            </w:r>
          </w:p>
        </w:tc>
        <w:tc>
          <w:tcPr>
            <w:tcW w:w="669" w:type="pct"/>
            <w:shd w:val="clear" w:color="auto" w:fill="auto"/>
          </w:tcPr>
          <w:p w14:paraId="61D8867F" w14:textId="1FFA376C"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n. d.</w:t>
            </w:r>
          </w:p>
        </w:tc>
        <w:tc>
          <w:tcPr>
            <w:tcW w:w="653" w:type="pct"/>
            <w:shd w:val="clear" w:color="auto" w:fill="auto"/>
          </w:tcPr>
          <w:p w14:paraId="4AACACE6" w14:textId="5422D8FB" w:rsidR="00DB4997" w:rsidRPr="002E76DB" w:rsidRDefault="00DB4997" w:rsidP="0018014C">
            <w:pPr>
              <w:jc w:val="center"/>
              <w:rPr>
                <w:rFonts w:asciiTheme="majorBidi" w:eastAsia="Calibri" w:hAnsiTheme="majorBidi" w:cstheme="majorBidi"/>
                <w:sz w:val="20"/>
              </w:rPr>
            </w:pPr>
            <w:r w:rsidRPr="002E76DB">
              <w:rPr>
                <w:rFonts w:asciiTheme="majorBidi" w:eastAsia="Calibri" w:hAnsiTheme="majorBidi" w:cstheme="majorBidi"/>
                <w:sz w:val="20"/>
              </w:rPr>
              <w:t>3 vnt.</w:t>
            </w:r>
          </w:p>
        </w:tc>
        <w:tc>
          <w:tcPr>
            <w:tcW w:w="738" w:type="pct"/>
            <w:shd w:val="clear" w:color="auto" w:fill="auto"/>
          </w:tcPr>
          <w:p w14:paraId="5D71C992" w14:textId="77777777" w:rsidR="00DB4997" w:rsidRPr="002E76DB" w:rsidRDefault="00DB4997" w:rsidP="0018014C">
            <w:pPr>
              <w:rPr>
                <w:rFonts w:asciiTheme="majorBidi" w:eastAsia="Calibri" w:hAnsiTheme="majorBidi" w:cstheme="majorBidi"/>
                <w:sz w:val="20"/>
              </w:rPr>
            </w:pPr>
            <w:r w:rsidRPr="002E76DB">
              <w:rPr>
                <w:rFonts w:asciiTheme="majorBidi" w:eastAsia="Calibri" w:hAnsiTheme="majorBidi" w:cstheme="majorBidi"/>
                <w:sz w:val="20"/>
              </w:rPr>
              <w:t>Per 2022–2030 m. laikotarpį</w:t>
            </w:r>
          </w:p>
        </w:tc>
      </w:tr>
      <w:bookmarkEnd w:id="1"/>
    </w:tbl>
    <w:p w14:paraId="782649BF" w14:textId="77777777" w:rsidR="00252D2C" w:rsidRPr="002E76DB" w:rsidRDefault="00252D2C" w:rsidP="0018014C">
      <w:pPr>
        <w:rPr>
          <w:rFonts w:asciiTheme="majorBidi" w:hAnsiTheme="majorBidi" w:cstheme="majorBidi"/>
        </w:rPr>
      </w:pPr>
    </w:p>
    <w:p w14:paraId="679097E0" w14:textId="15444C0B" w:rsidR="00866A25" w:rsidRPr="002E76DB" w:rsidRDefault="00866A25" w:rsidP="0018014C">
      <w:pPr>
        <w:jc w:val="center"/>
        <w:rPr>
          <w:rFonts w:asciiTheme="majorBidi" w:hAnsiTheme="majorBidi" w:cstheme="majorBidi"/>
          <w:b/>
          <w:bCs/>
          <w:szCs w:val="24"/>
        </w:rPr>
      </w:pPr>
      <w:r w:rsidRPr="002E76DB">
        <w:rPr>
          <w:rFonts w:asciiTheme="majorBidi" w:hAnsiTheme="majorBidi" w:cstheme="majorBidi"/>
          <w:b/>
          <w:bCs/>
          <w:szCs w:val="24"/>
        </w:rPr>
        <w:t>III SKYRIUS</w:t>
      </w:r>
    </w:p>
    <w:p w14:paraId="311F5CD8" w14:textId="77777777" w:rsidR="00866A25" w:rsidRPr="002E76DB" w:rsidRDefault="00866A25" w:rsidP="0018014C">
      <w:pPr>
        <w:jc w:val="center"/>
        <w:rPr>
          <w:rFonts w:asciiTheme="majorBidi" w:hAnsiTheme="majorBidi" w:cstheme="majorBidi"/>
          <w:b/>
          <w:bCs/>
          <w:szCs w:val="24"/>
        </w:rPr>
      </w:pPr>
      <w:r w:rsidRPr="002E76DB">
        <w:rPr>
          <w:rFonts w:asciiTheme="majorBidi" w:hAnsiTheme="majorBidi" w:cstheme="majorBidi"/>
          <w:b/>
          <w:bCs/>
          <w:szCs w:val="24"/>
        </w:rPr>
        <w:t>PLANUOJAMI PASIEKTI REZULTATAI</w:t>
      </w:r>
    </w:p>
    <w:p w14:paraId="08CFB2A7" w14:textId="77777777" w:rsidR="00785895" w:rsidRPr="002E76DB" w:rsidRDefault="00785895" w:rsidP="0018014C">
      <w:pPr>
        <w:jc w:val="center"/>
        <w:rPr>
          <w:rFonts w:asciiTheme="majorBidi" w:hAnsiTheme="majorBidi" w:cstheme="majorBidi"/>
          <w:b/>
          <w:bCs/>
          <w:szCs w:val="24"/>
        </w:rPr>
      </w:pPr>
    </w:p>
    <w:p w14:paraId="4AA50635" w14:textId="1F6E5D14" w:rsidR="004B652D" w:rsidRPr="002E76DB" w:rsidRDefault="00A90E3B" w:rsidP="0018014C">
      <w:pPr>
        <w:ind w:firstLine="851"/>
        <w:jc w:val="both"/>
        <w:rPr>
          <w:rFonts w:asciiTheme="majorBidi" w:hAnsiTheme="majorBidi" w:cstheme="majorBidi"/>
          <w:iCs/>
          <w:szCs w:val="24"/>
        </w:rPr>
      </w:pPr>
      <w:r w:rsidRPr="002E76DB">
        <w:rPr>
          <w:rFonts w:asciiTheme="majorBidi" w:hAnsiTheme="majorBidi" w:cstheme="majorBidi"/>
        </w:rPr>
        <w:t xml:space="preserve">Zarasų rajono savivaldybės strateginio planavimo dokumentai rengiami ir veiklos prioritetai nustatomi vadovaujantis darnios plėtros, skaidrumo, gyventojų ir bendruomenių įtraukimo, lygių </w:t>
      </w:r>
      <w:r w:rsidRPr="002E76DB">
        <w:rPr>
          <w:rFonts w:asciiTheme="majorBidi" w:hAnsiTheme="majorBidi" w:cstheme="majorBidi"/>
        </w:rPr>
        <w:lastRenderedPageBreak/>
        <w:t xml:space="preserve">galimybių visiems užtikrinimo principais, Strateginio planavimo </w:t>
      </w:r>
      <w:r w:rsidR="00EA5CCE" w:rsidRPr="002E76DB">
        <w:rPr>
          <w:rFonts w:asciiTheme="majorBidi" w:hAnsiTheme="majorBidi" w:cstheme="majorBidi"/>
        </w:rPr>
        <w:t>Z</w:t>
      </w:r>
      <w:r w:rsidRPr="002E76DB">
        <w:rPr>
          <w:rFonts w:asciiTheme="majorBidi" w:hAnsiTheme="majorBidi" w:cstheme="majorBidi"/>
        </w:rPr>
        <w:t>arasų rajono savivaldybėje organizavimo tvarkos aprašo nuostatomis. Zarasų rajono savivaldybė 2025–2027 metų laikotarpyje tęsia pradėt</w:t>
      </w:r>
      <w:r w:rsidR="00EA5CCE" w:rsidRPr="002E76DB">
        <w:rPr>
          <w:rFonts w:asciiTheme="majorBidi" w:hAnsiTheme="majorBidi" w:cstheme="majorBidi"/>
        </w:rPr>
        <w:t>as</w:t>
      </w:r>
      <w:r w:rsidRPr="002E76DB">
        <w:rPr>
          <w:rFonts w:asciiTheme="majorBidi" w:hAnsiTheme="majorBidi" w:cstheme="majorBidi"/>
        </w:rPr>
        <w:t xml:space="preserve"> ir planuoja nauj</w:t>
      </w:r>
      <w:r w:rsidR="00EA5CCE" w:rsidRPr="002E76DB">
        <w:rPr>
          <w:rFonts w:asciiTheme="majorBidi" w:hAnsiTheme="majorBidi" w:cstheme="majorBidi"/>
        </w:rPr>
        <w:t>as</w:t>
      </w:r>
      <w:r w:rsidRPr="002E76DB">
        <w:rPr>
          <w:rFonts w:asciiTheme="majorBidi" w:hAnsiTheme="majorBidi" w:cstheme="majorBidi"/>
        </w:rPr>
        <w:t xml:space="preserve"> bei tęstin</w:t>
      </w:r>
      <w:r w:rsidR="00EA5CCE" w:rsidRPr="002E76DB">
        <w:rPr>
          <w:rFonts w:asciiTheme="majorBidi" w:hAnsiTheme="majorBidi" w:cstheme="majorBidi"/>
        </w:rPr>
        <w:t>es veiklas</w:t>
      </w:r>
      <w:r w:rsidR="00713D24">
        <w:rPr>
          <w:rFonts w:asciiTheme="majorBidi" w:hAnsiTheme="majorBidi" w:cstheme="majorBidi"/>
        </w:rPr>
        <w:t xml:space="preserve"> </w:t>
      </w:r>
      <w:r w:rsidR="00EA5CCE" w:rsidRPr="002E76DB">
        <w:rPr>
          <w:rFonts w:asciiTheme="majorBidi" w:hAnsiTheme="majorBidi" w:cstheme="majorBidi"/>
        </w:rPr>
        <w:t>/</w:t>
      </w:r>
      <w:r w:rsidR="00713D24">
        <w:rPr>
          <w:rFonts w:asciiTheme="majorBidi" w:hAnsiTheme="majorBidi" w:cstheme="majorBidi"/>
        </w:rPr>
        <w:t xml:space="preserve"> </w:t>
      </w:r>
      <w:r w:rsidRPr="002E76DB">
        <w:rPr>
          <w:rFonts w:asciiTheme="majorBidi" w:hAnsiTheme="majorBidi" w:cstheme="majorBidi"/>
        </w:rPr>
        <w:t>projektu</w:t>
      </w:r>
      <w:r w:rsidR="00EA5CCE" w:rsidRPr="002E76DB">
        <w:rPr>
          <w:rFonts w:asciiTheme="majorBidi" w:hAnsiTheme="majorBidi" w:cstheme="majorBidi"/>
        </w:rPr>
        <w:t>s</w:t>
      </w:r>
      <w:r w:rsidRPr="002E76DB">
        <w:rPr>
          <w:rFonts w:asciiTheme="majorBidi" w:hAnsiTheme="majorBidi" w:cstheme="majorBidi"/>
        </w:rPr>
        <w:t xml:space="preserve">, kuriems </w:t>
      </w:r>
      <w:r w:rsidR="00EA5CCE" w:rsidRPr="002E76DB">
        <w:rPr>
          <w:rFonts w:asciiTheme="majorBidi" w:hAnsiTheme="majorBidi" w:cstheme="majorBidi"/>
        </w:rPr>
        <w:t>įgyvendinti numatomos</w:t>
      </w:r>
      <w:r w:rsidRPr="002E76DB">
        <w:rPr>
          <w:rFonts w:asciiTheme="majorBidi" w:hAnsiTheme="majorBidi" w:cstheme="majorBidi"/>
        </w:rPr>
        <w:t xml:space="preserve"> Zarasų rajono savivaldybės biudžeto, Europos Sąjungos investicijų bei kitų fondų, valstybės biudžeto </w:t>
      </w:r>
      <w:r w:rsidR="00EA5CCE" w:rsidRPr="002E76DB">
        <w:rPr>
          <w:rFonts w:asciiTheme="majorBidi" w:hAnsiTheme="majorBidi" w:cstheme="majorBidi"/>
        </w:rPr>
        <w:t>ir</w:t>
      </w:r>
      <w:r w:rsidRPr="002E76DB">
        <w:rPr>
          <w:rFonts w:asciiTheme="majorBidi" w:hAnsiTheme="majorBidi" w:cstheme="majorBidi"/>
        </w:rPr>
        <w:t xml:space="preserve"> kitos lėšos. </w:t>
      </w:r>
      <w:r w:rsidR="00785895" w:rsidRPr="002E76DB">
        <w:rPr>
          <w:rFonts w:asciiTheme="majorBidi" w:hAnsiTheme="majorBidi" w:cstheme="majorBidi"/>
          <w:iCs/>
          <w:szCs w:val="24"/>
        </w:rPr>
        <w:t>Zarasų rajono savivaldybės 202</w:t>
      </w:r>
      <w:r w:rsidR="00C471BD" w:rsidRPr="002E76DB">
        <w:rPr>
          <w:rFonts w:asciiTheme="majorBidi" w:hAnsiTheme="majorBidi" w:cstheme="majorBidi"/>
          <w:iCs/>
          <w:szCs w:val="24"/>
        </w:rPr>
        <w:t>5</w:t>
      </w:r>
      <w:r w:rsidR="00785895" w:rsidRPr="002E76DB">
        <w:rPr>
          <w:rFonts w:asciiTheme="majorBidi" w:hAnsiTheme="majorBidi" w:cstheme="majorBidi"/>
          <w:iCs/>
          <w:szCs w:val="24"/>
        </w:rPr>
        <w:t>–202</w:t>
      </w:r>
      <w:r w:rsidR="00C471BD" w:rsidRPr="002E76DB">
        <w:rPr>
          <w:rFonts w:asciiTheme="majorBidi" w:hAnsiTheme="majorBidi" w:cstheme="majorBidi"/>
          <w:iCs/>
          <w:szCs w:val="24"/>
        </w:rPr>
        <w:t>7</w:t>
      </w:r>
      <w:r w:rsidR="00785895" w:rsidRPr="002E76DB">
        <w:rPr>
          <w:rFonts w:asciiTheme="majorBidi" w:hAnsiTheme="majorBidi" w:cstheme="majorBidi"/>
          <w:iCs/>
          <w:szCs w:val="24"/>
        </w:rPr>
        <w:t xml:space="preserve"> metų programos tikslai, uždaviniai, priemonės, asignavimai</w:t>
      </w:r>
      <w:r w:rsidR="00B3470B" w:rsidRPr="002E76DB">
        <w:rPr>
          <w:rFonts w:asciiTheme="majorBidi" w:hAnsiTheme="majorBidi" w:cstheme="majorBidi"/>
          <w:iCs/>
          <w:szCs w:val="24"/>
        </w:rPr>
        <w:t xml:space="preserve"> (tūkst. Eur)</w:t>
      </w:r>
      <w:r w:rsidR="00785895" w:rsidRPr="002E76DB">
        <w:rPr>
          <w:rFonts w:asciiTheme="majorBidi" w:hAnsiTheme="majorBidi" w:cstheme="majorBidi"/>
          <w:iCs/>
          <w:szCs w:val="24"/>
        </w:rPr>
        <w:t xml:space="preserve"> ir rodikliai pateikiami Microsoft Excel formatu</w:t>
      </w:r>
      <w:r w:rsidR="00092D96" w:rsidRPr="002E76DB">
        <w:rPr>
          <w:rFonts w:asciiTheme="majorBidi" w:hAnsiTheme="majorBidi" w:cstheme="majorBidi"/>
          <w:iCs/>
          <w:szCs w:val="24"/>
        </w:rPr>
        <w:t xml:space="preserve"> (</w:t>
      </w:r>
      <w:r w:rsidR="00785895" w:rsidRPr="002E76DB">
        <w:rPr>
          <w:rFonts w:asciiTheme="majorBidi" w:hAnsiTheme="majorBidi" w:cstheme="majorBidi"/>
          <w:iCs/>
          <w:szCs w:val="24"/>
        </w:rPr>
        <w:t>pri</w:t>
      </w:r>
      <w:r w:rsidR="00092D96" w:rsidRPr="002E76DB">
        <w:rPr>
          <w:rFonts w:asciiTheme="majorBidi" w:hAnsiTheme="majorBidi" w:cstheme="majorBidi"/>
          <w:iCs/>
          <w:szCs w:val="24"/>
        </w:rPr>
        <w:t>dedama)</w:t>
      </w:r>
      <w:r w:rsidR="00785895" w:rsidRPr="002E76DB">
        <w:rPr>
          <w:rFonts w:asciiTheme="majorBidi" w:hAnsiTheme="majorBidi" w:cstheme="majorBidi"/>
          <w:iCs/>
          <w:szCs w:val="24"/>
        </w:rPr>
        <w:t>.</w:t>
      </w:r>
    </w:p>
    <w:p w14:paraId="3F546C52" w14:textId="77777777" w:rsidR="00C97E00" w:rsidRPr="002E76DB" w:rsidRDefault="00C97E00" w:rsidP="0018014C">
      <w:pPr>
        <w:jc w:val="center"/>
        <w:rPr>
          <w:rFonts w:asciiTheme="majorBidi" w:hAnsiTheme="majorBidi" w:cstheme="majorBidi"/>
          <w:b/>
          <w:szCs w:val="24"/>
        </w:rPr>
      </w:pPr>
    </w:p>
    <w:p w14:paraId="55B3F81B" w14:textId="77777777" w:rsidR="00785895" w:rsidRPr="002E76DB" w:rsidRDefault="00785895" w:rsidP="0018014C">
      <w:pPr>
        <w:jc w:val="center"/>
        <w:rPr>
          <w:rFonts w:asciiTheme="majorBidi" w:hAnsiTheme="majorBidi" w:cstheme="majorBidi"/>
          <w:b/>
          <w:szCs w:val="24"/>
        </w:rPr>
      </w:pPr>
      <w:bookmarkStart w:id="4" w:name="_Hlk103691153"/>
      <w:r w:rsidRPr="002E76DB">
        <w:rPr>
          <w:rFonts w:asciiTheme="majorBidi" w:hAnsiTheme="majorBidi" w:cstheme="majorBidi"/>
          <w:b/>
          <w:szCs w:val="24"/>
        </w:rPr>
        <w:t>IV SKYRIUS</w:t>
      </w:r>
    </w:p>
    <w:p w14:paraId="7880926D" w14:textId="39643E3A" w:rsidR="006C2230" w:rsidRPr="002E76DB" w:rsidRDefault="001C4B2E" w:rsidP="0018014C">
      <w:pPr>
        <w:jc w:val="center"/>
        <w:rPr>
          <w:rFonts w:asciiTheme="majorBidi" w:hAnsiTheme="majorBidi" w:cstheme="majorBidi"/>
          <w:b/>
          <w:szCs w:val="24"/>
        </w:rPr>
      </w:pPr>
      <w:r w:rsidRPr="002E76DB">
        <w:rPr>
          <w:rFonts w:asciiTheme="majorBidi" w:hAnsiTheme="majorBidi" w:cstheme="majorBidi"/>
          <w:b/>
          <w:szCs w:val="24"/>
        </w:rPr>
        <w:t xml:space="preserve">RAJONO </w:t>
      </w:r>
      <w:r w:rsidR="006C2230" w:rsidRPr="002E76DB">
        <w:rPr>
          <w:rFonts w:asciiTheme="majorBidi" w:hAnsiTheme="majorBidi" w:cstheme="majorBidi"/>
          <w:b/>
          <w:szCs w:val="24"/>
        </w:rPr>
        <w:t>SAVIVALDYBĖS VALDOMŲ ĮMONIŲ IR ĮSTAIGŲ PLANUOJAMOS PASIEKTI PAGRINDINIŲ VEIKLOS RODIKLIŲ REIKŠMĖS</w:t>
      </w:r>
    </w:p>
    <w:p w14:paraId="45D2115C" w14:textId="77777777" w:rsidR="006C2230" w:rsidRPr="002E76DB" w:rsidRDefault="006C2230" w:rsidP="0018014C">
      <w:pPr>
        <w:ind w:firstLine="851"/>
        <w:jc w:val="both"/>
        <w:rPr>
          <w:rFonts w:asciiTheme="majorBidi" w:hAnsiTheme="majorBidi" w:cstheme="majorBidi"/>
          <w:b/>
          <w:szCs w:val="24"/>
        </w:rPr>
      </w:pPr>
    </w:p>
    <w:p w14:paraId="4B805940" w14:textId="7516275B" w:rsidR="005D3B85" w:rsidRPr="002E76DB" w:rsidRDefault="00662D3A" w:rsidP="0018014C">
      <w:pPr>
        <w:ind w:firstLine="851"/>
        <w:jc w:val="both"/>
        <w:rPr>
          <w:rFonts w:asciiTheme="majorBidi" w:hAnsiTheme="majorBidi" w:cstheme="majorBidi"/>
          <w:shd w:val="clear" w:color="auto" w:fill="FFFFFF"/>
        </w:rPr>
      </w:pPr>
      <w:r w:rsidRPr="002E76DB">
        <w:rPr>
          <w:rFonts w:asciiTheme="majorBidi" w:hAnsiTheme="majorBidi" w:cstheme="majorBidi"/>
          <w:shd w:val="clear" w:color="auto" w:fill="FFFFFF"/>
        </w:rPr>
        <w:t>Vadovaujantis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179 punktu veiklos plane turi būti savivaldybės valdomų įmonių planuojami pasiekti pagrindiniai veiklos rodikliai, viešųjų įstaigų, kurių savininkė yra savivaldybė arba kai savivaldybė turi 50 procentų ir daugiau balsų visuotiniame dalininkų susirinkime, planuojami pasiekti pagrindiniai veiklos rodikliai.</w:t>
      </w:r>
    </w:p>
    <w:p w14:paraId="51360EE8" w14:textId="77777777" w:rsidR="00C70B5E" w:rsidRPr="002E76DB" w:rsidRDefault="00C70B5E" w:rsidP="0018014C">
      <w:pPr>
        <w:ind w:firstLine="851"/>
        <w:jc w:val="right"/>
        <w:rPr>
          <w:rFonts w:asciiTheme="majorBidi" w:hAnsiTheme="majorBidi" w:cstheme="majorBidi"/>
          <w:bCs/>
          <w:szCs w:val="24"/>
        </w:rPr>
      </w:pPr>
    </w:p>
    <w:p w14:paraId="27E92FE9" w14:textId="196043D7" w:rsidR="00B63AFC" w:rsidRPr="002E76DB" w:rsidRDefault="004952A6" w:rsidP="0018014C">
      <w:pPr>
        <w:ind w:firstLine="851"/>
        <w:jc w:val="right"/>
        <w:rPr>
          <w:rFonts w:asciiTheme="majorBidi" w:hAnsiTheme="majorBidi" w:cstheme="majorBidi"/>
          <w:bCs/>
          <w:szCs w:val="24"/>
        </w:rPr>
      </w:pPr>
      <w:r w:rsidRPr="002E76DB">
        <w:rPr>
          <w:rFonts w:asciiTheme="majorBidi" w:hAnsiTheme="majorBidi" w:cstheme="majorBidi"/>
          <w:bCs/>
          <w:szCs w:val="24"/>
        </w:rPr>
        <w:t>2</w:t>
      </w:r>
      <w:r w:rsidR="00E74B43" w:rsidRPr="002E76DB">
        <w:rPr>
          <w:rFonts w:asciiTheme="majorBidi" w:hAnsiTheme="majorBidi" w:cstheme="majorBidi"/>
          <w:bCs/>
          <w:szCs w:val="24"/>
        </w:rPr>
        <w:t xml:space="preserve"> lentelė.</w:t>
      </w:r>
    </w:p>
    <w:p w14:paraId="20C2C36D" w14:textId="04109967" w:rsidR="00B63AFC" w:rsidRPr="002E76DB" w:rsidRDefault="00B63AFC" w:rsidP="0018014C">
      <w:pPr>
        <w:ind w:firstLine="851"/>
        <w:jc w:val="right"/>
        <w:rPr>
          <w:rFonts w:asciiTheme="majorBidi" w:hAnsiTheme="majorBidi" w:cstheme="majorBidi"/>
          <w:b/>
          <w:szCs w:val="24"/>
        </w:rPr>
      </w:pPr>
    </w:p>
    <w:p w14:paraId="61D9F4B0" w14:textId="354781A6" w:rsidR="00E74B43" w:rsidRPr="002E76DB" w:rsidRDefault="00A67A50" w:rsidP="0018014C">
      <w:pPr>
        <w:jc w:val="center"/>
        <w:rPr>
          <w:rFonts w:asciiTheme="majorBidi" w:hAnsiTheme="majorBidi" w:cstheme="majorBidi"/>
          <w:b/>
          <w:bCs/>
        </w:rPr>
      </w:pPr>
      <w:r w:rsidRPr="002E76DB">
        <w:rPr>
          <w:rFonts w:asciiTheme="majorBidi" w:hAnsiTheme="majorBidi" w:cstheme="majorBidi"/>
          <w:b/>
          <w:bCs/>
        </w:rPr>
        <w:t xml:space="preserve">Uždarosios akcinės bendrovės „Zarasų būstas“ </w:t>
      </w:r>
      <w:r w:rsidR="005D3B85" w:rsidRPr="002E76DB">
        <w:rPr>
          <w:rFonts w:asciiTheme="majorBidi" w:hAnsiTheme="majorBidi" w:cstheme="majorBidi"/>
          <w:b/>
          <w:bCs/>
        </w:rPr>
        <w:t>direktoriui nustatytos veiklos užduotys ir vertinimo rodiklių dydžiai 202</w:t>
      </w:r>
      <w:r w:rsidR="00612B8C" w:rsidRPr="002E76DB">
        <w:rPr>
          <w:rFonts w:asciiTheme="majorBidi" w:hAnsiTheme="majorBidi" w:cstheme="majorBidi"/>
          <w:b/>
          <w:bCs/>
        </w:rPr>
        <w:t>5</w:t>
      </w:r>
      <w:r w:rsidR="005D3B85" w:rsidRPr="002E76DB">
        <w:rPr>
          <w:rFonts w:asciiTheme="majorBidi" w:hAnsiTheme="majorBidi" w:cstheme="majorBidi"/>
          <w:b/>
          <w:bCs/>
        </w:rPr>
        <w:t>–202</w:t>
      </w:r>
      <w:r w:rsidR="00612B8C" w:rsidRPr="002E76DB">
        <w:rPr>
          <w:rFonts w:asciiTheme="majorBidi" w:hAnsiTheme="majorBidi" w:cstheme="majorBidi"/>
          <w:b/>
          <w:bCs/>
        </w:rPr>
        <w:t>7</w:t>
      </w:r>
      <w:r w:rsidR="005D3B85" w:rsidRPr="002E76DB">
        <w:rPr>
          <w:rFonts w:asciiTheme="majorBidi" w:hAnsiTheme="majorBidi" w:cstheme="majorBidi"/>
          <w:b/>
          <w:bCs/>
        </w:rPr>
        <w:t xml:space="preserve"> metams</w:t>
      </w:r>
    </w:p>
    <w:p w14:paraId="1CC5B67C" w14:textId="32331537" w:rsidR="00B63AFC" w:rsidRPr="002E76DB" w:rsidRDefault="00B63AFC" w:rsidP="0018014C">
      <w:pPr>
        <w:ind w:firstLine="851"/>
        <w:rPr>
          <w:rFonts w:asciiTheme="majorBidi" w:hAnsiTheme="majorBidi" w:cstheme="majorBidi"/>
          <w:b/>
          <w:bCs/>
          <w:shd w:val="clear" w:color="auto" w:fill="FFFFFF"/>
        </w:rPr>
      </w:pPr>
    </w:p>
    <w:tbl>
      <w:tblPr>
        <w:tblW w:w="9630" w:type="dxa"/>
        <w:tblLayout w:type="fixed"/>
        <w:tblCellMar>
          <w:left w:w="0" w:type="dxa"/>
          <w:right w:w="0" w:type="dxa"/>
        </w:tblCellMar>
        <w:tblLook w:val="04A0" w:firstRow="1" w:lastRow="0" w:firstColumn="1" w:lastColumn="0" w:noHBand="0" w:noVBand="1"/>
      </w:tblPr>
      <w:tblGrid>
        <w:gridCol w:w="627"/>
        <w:gridCol w:w="4187"/>
        <w:gridCol w:w="1577"/>
        <w:gridCol w:w="1681"/>
        <w:gridCol w:w="1558"/>
      </w:tblGrid>
      <w:tr w:rsidR="002E76DB" w:rsidRPr="002E76DB" w14:paraId="7B64681A" w14:textId="77777777" w:rsidTr="00612B8C">
        <w:trPr>
          <w:trHeight w:val="381"/>
          <w:tblHeader/>
        </w:trPr>
        <w:tc>
          <w:tcPr>
            <w:tcW w:w="626" w:type="dxa"/>
            <w:vMerge w:val="restart"/>
            <w:tcBorders>
              <w:top w:val="single" w:sz="4" w:space="0" w:color="auto"/>
              <w:left w:val="single" w:sz="4" w:space="0" w:color="auto"/>
              <w:bottom w:val="single" w:sz="4" w:space="0" w:color="auto"/>
              <w:right w:val="single" w:sz="4" w:space="0" w:color="auto"/>
            </w:tcBorders>
            <w:hideMark/>
          </w:tcPr>
          <w:p w14:paraId="7F4D61EF"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Eil. Nr.</w:t>
            </w:r>
          </w:p>
        </w:tc>
        <w:tc>
          <w:tcPr>
            <w:tcW w:w="41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2FA3F"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Veiklos užduotis</w:t>
            </w:r>
          </w:p>
        </w:tc>
        <w:tc>
          <w:tcPr>
            <w:tcW w:w="481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7166F"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Vertinimo rodiklio dydis</w:t>
            </w:r>
          </w:p>
        </w:tc>
      </w:tr>
      <w:tr w:rsidR="002E76DB" w:rsidRPr="002E76DB" w14:paraId="73CF087D" w14:textId="77777777" w:rsidTr="00612B8C">
        <w:trPr>
          <w:tblHeader/>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55FAAE19" w14:textId="77777777" w:rsidR="00612B8C" w:rsidRPr="002E76DB" w:rsidRDefault="00612B8C" w:rsidP="0018014C">
            <w:pPr>
              <w:rPr>
                <w:rFonts w:asciiTheme="majorBidi" w:hAnsiTheme="majorBidi" w:cstheme="majorBidi"/>
                <w:sz w:val="22"/>
                <w:szCs w:val="18"/>
              </w:rPr>
            </w:pPr>
          </w:p>
        </w:tc>
        <w:tc>
          <w:tcPr>
            <w:tcW w:w="4189" w:type="dxa"/>
            <w:vMerge/>
            <w:tcBorders>
              <w:top w:val="single" w:sz="4" w:space="0" w:color="auto"/>
              <w:left w:val="single" w:sz="4" w:space="0" w:color="auto"/>
              <w:bottom w:val="single" w:sz="4" w:space="0" w:color="auto"/>
              <w:right w:val="single" w:sz="4" w:space="0" w:color="auto"/>
            </w:tcBorders>
            <w:vAlign w:val="center"/>
            <w:hideMark/>
          </w:tcPr>
          <w:p w14:paraId="0CF5CA47" w14:textId="77777777" w:rsidR="00612B8C" w:rsidRPr="002E76DB" w:rsidRDefault="00612B8C" w:rsidP="0018014C">
            <w:pPr>
              <w:rPr>
                <w:rFonts w:asciiTheme="majorBidi" w:hAnsiTheme="majorBidi" w:cstheme="majorBidi"/>
                <w:sz w:val="22"/>
                <w:szCs w:val="18"/>
              </w:rPr>
            </w:pP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CD6D" w14:textId="5E87E8B2" w:rsidR="00612B8C" w:rsidRPr="00037046" w:rsidRDefault="00612B8C" w:rsidP="0018014C">
            <w:pPr>
              <w:jc w:val="center"/>
              <w:rPr>
                <w:rFonts w:asciiTheme="majorBidi" w:hAnsiTheme="majorBidi" w:cstheme="majorBidi"/>
                <w:sz w:val="22"/>
                <w:szCs w:val="18"/>
              </w:rPr>
            </w:pPr>
            <w:r w:rsidRPr="00037046">
              <w:rPr>
                <w:rFonts w:asciiTheme="majorBidi" w:hAnsiTheme="majorBidi" w:cstheme="majorBidi"/>
                <w:sz w:val="22"/>
                <w:szCs w:val="18"/>
              </w:rPr>
              <w:t>2025</w:t>
            </w:r>
            <w:r w:rsidR="007C0108" w:rsidRPr="00037046">
              <w:rPr>
                <w:rFonts w:asciiTheme="majorBidi" w:hAnsiTheme="majorBidi" w:cstheme="majorBidi"/>
                <w:sz w:val="22"/>
                <w:szCs w:val="18"/>
              </w:rPr>
              <w:t xml:space="preserve"> m. </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E9AF3" w14:textId="6B65A209" w:rsidR="00612B8C" w:rsidRPr="00037046" w:rsidRDefault="00612B8C" w:rsidP="0018014C">
            <w:pPr>
              <w:jc w:val="center"/>
              <w:rPr>
                <w:rFonts w:asciiTheme="majorBidi" w:hAnsiTheme="majorBidi" w:cstheme="majorBidi"/>
                <w:sz w:val="22"/>
                <w:szCs w:val="18"/>
              </w:rPr>
            </w:pPr>
            <w:r w:rsidRPr="00037046">
              <w:rPr>
                <w:rFonts w:asciiTheme="majorBidi" w:hAnsiTheme="majorBidi" w:cstheme="majorBidi"/>
                <w:sz w:val="22"/>
                <w:szCs w:val="18"/>
              </w:rPr>
              <w:t>2026</w:t>
            </w:r>
            <w:r w:rsidR="007C0108" w:rsidRPr="00037046">
              <w:rPr>
                <w:rFonts w:asciiTheme="majorBidi" w:hAnsiTheme="majorBidi" w:cstheme="majorBidi"/>
                <w:sz w:val="22"/>
                <w:szCs w:val="18"/>
              </w:rPr>
              <w:t xml:space="preserve"> m.</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AB39A3" w14:textId="46E0C979" w:rsidR="00612B8C" w:rsidRPr="00037046" w:rsidRDefault="00612B8C" w:rsidP="0018014C">
            <w:pPr>
              <w:jc w:val="center"/>
              <w:rPr>
                <w:rFonts w:asciiTheme="majorBidi" w:hAnsiTheme="majorBidi" w:cstheme="majorBidi"/>
                <w:sz w:val="22"/>
                <w:szCs w:val="18"/>
              </w:rPr>
            </w:pPr>
            <w:r w:rsidRPr="00037046">
              <w:rPr>
                <w:rFonts w:asciiTheme="majorBidi" w:hAnsiTheme="majorBidi" w:cstheme="majorBidi"/>
                <w:sz w:val="22"/>
                <w:szCs w:val="18"/>
              </w:rPr>
              <w:t>2027</w:t>
            </w:r>
            <w:r w:rsidR="007C0108" w:rsidRPr="00037046">
              <w:rPr>
                <w:rFonts w:asciiTheme="majorBidi" w:hAnsiTheme="majorBidi" w:cstheme="majorBidi"/>
                <w:sz w:val="22"/>
                <w:szCs w:val="18"/>
              </w:rPr>
              <w:t xml:space="preserve"> m.</w:t>
            </w:r>
          </w:p>
        </w:tc>
      </w:tr>
      <w:tr w:rsidR="002E76DB" w:rsidRPr="002E76DB" w14:paraId="6196B987" w14:textId="77777777" w:rsidTr="00612B8C">
        <w:trPr>
          <w:trHeight w:val="636"/>
        </w:trPr>
        <w:tc>
          <w:tcPr>
            <w:tcW w:w="626" w:type="dxa"/>
            <w:tcBorders>
              <w:top w:val="single" w:sz="4" w:space="0" w:color="auto"/>
              <w:left w:val="single" w:sz="4" w:space="0" w:color="auto"/>
              <w:bottom w:val="single" w:sz="4" w:space="0" w:color="auto"/>
              <w:right w:val="single" w:sz="4" w:space="0" w:color="auto"/>
            </w:tcBorders>
            <w:hideMark/>
          </w:tcPr>
          <w:p w14:paraId="6885A15D"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1.</w:t>
            </w:r>
          </w:p>
        </w:tc>
        <w:tc>
          <w:tcPr>
            <w:tcW w:w="4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C53A9" w14:textId="77777777" w:rsidR="00612B8C" w:rsidRPr="002E76DB" w:rsidRDefault="00612B8C" w:rsidP="0018014C">
            <w:pPr>
              <w:rPr>
                <w:rFonts w:asciiTheme="majorBidi" w:hAnsiTheme="majorBidi" w:cstheme="majorBidi"/>
                <w:sz w:val="22"/>
                <w:szCs w:val="18"/>
              </w:rPr>
            </w:pPr>
            <w:r w:rsidRPr="002E76DB">
              <w:rPr>
                <w:rFonts w:asciiTheme="majorBidi" w:hAnsiTheme="majorBidi" w:cstheme="majorBidi"/>
                <w:sz w:val="22"/>
                <w:szCs w:val="18"/>
              </w:rPr>
              <w:t>Vartotojų prisijungusių prie centralizuotų vandentiekio tinklų</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2634B" w14:textId="77777777" w:rsidR="00612B8C" w:rsidRPr="00037046" w:rsidRDefault="00612B8C" w:rsidP="0018014C">
            <w:pPr>
              <w:jc w:val="center"/>
              <w:rPr>
                <w:rFonts w:asciiTheme="majorBidi" w:hAnsiTheme="majorBidi" w:cstheme="majorBidi"/>
                <w:sz w:val="22"/>
                <w:szCs w:val="18"/>
              </w:rPr>
            </w:pPr>
            <w:r w:rsidRPr="00037046">
              <w:rPr>
                <w:rFonts w:asciiTheme="majorBidi" w:hAnsiTheme="majorBidi" w:cstheme="majorBidi"/>
                <w:sz w:val="22"/>
                <w:szCs w:val="18"/>
              </w:rPr>
              <w:t>Ne mažiau kaip 3 nauji vartotojai</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8197A" w14:textId="77777777" w:rsidR="00612B8C" w:rsidRPr="00037046" w:rsidRDefault="00612B8C" w:rsidP="0018014C">
            <w:pPr>
              <w:jc w:val="center"/>
              <w:rPr>
                <w:rFonts w:asciiTheme="majorBidi" w:hAnsiTheme="majorBidi" w:cstheme="majorBidi"/>
                <w:sz w:val="22"/>
                <w:szCs w:val="18"/>
              </w:rPr>
            </w:pPr>
            <w:r w:rsidRPr="00037046">
              <w:rPr>
                <w:rFonts w:asciiTheme="majorBidi" w:hAnsiTheme="majorBidi" w:cstheme="majorBidi"/>
                <w:sz w:val="22"/>
                <w:szCs w:val="18"/>
              </w:rPr>
              <w:t>Ne mažiau kaip 5 nauji vartotojai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62001" w14:textId="77777777" w:rsidR="00612B8C" w:rsidRPr="00037046" w:rsidRDefault="00612B8C" w:rsidP="0018014C">
            <w:pPr>
              <w:jc w:val="center"/>
              <w:rPr>
                <w:rFonts w:asciiTheme="majorBidi" w:hAnsiTheme="majorBidi" w:cstheme="majorBidi"/>
                <w:sz w:val="22"/>
                <w:szCs w:val="18"/>
              </w:rPr>
            </w:pPr>
            <w:r w:rsidRPr="00037046">
              <w:rPr>
                <w:rFonts w:asciiTheme="majorBidi" w:hAnsiTheme="majorBidi" w:cstheme="majorBidi"/>
                <w:sz w:val="22"/>
                <w:szCs w:val="18"/>
              </w:rPr>
              <w:t>Ne mažiau kaip 5 nauji vartotojai</w:t>
            </w:r>
          </w:p>
        </w:tc>
      </w:tr>
      <w:tr w:rsidR="002E76DB" w:rsidRPr="002E76DB" w14:paraId="0A82E471" w14:textId="77777777" w:rsidTr="00612B8C">
        <w:trPr>
          <w:trHeight w:val="570"/>
        </w:trPr>
        <w:tc>
          <w:tcPr>
            <w:tcW w:w="626" w:type="dxa"/>
            <w:tcBorders>
              <w:top w:val="single" w:sz="4" w:space="0" w:color="auto"/>
              <w:left w:val="single" w:sz="4" w:space="0" w:color="auto"/>
              <w:bottom w:val="single" w:sz="4" w:space="0" w:color="auto"/>
              <w:right w:val="single" w:sz="4" w:space="0" w:color="auto"/>
            </w:tcBorders>
            <w:hideMark/>
          </w:tcPr>
          <w:p w14:paraId="6E5850EC"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2.</w:t>
            </w:r>
          </w:p>
        </w:tc>
        <w:tc>
          <w:tcPr>
            <w:tcW w:w="4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5689E" w14:textId="77777777" w:rsidR="00612B8C" w:rsidRPr="002E76DB" w:rsidRDefault="00612B8C" w:rsidP="0018014C">
            <w:pPr>
              <w:rPr>
                <w:rFonts w:asciiTheme="majorBidi" w:hAnsiTheme="majorBidi" w:cstheme="majorBidi"/>
                <w:sz w:val="22"/>
                <w:szCs w:val="18"/>
              </w:rPr>
            </w:pPr>
            <w:r w:rsidRPr="002E76DB">
              <w:rPr>
                <w:rFonts w:asciiTheme="majorBidi" w:hAnsiTheme="majorBidi" w:cstheme="majorBidi"/>
                <w:sz w:val="22"/>
                <w:szCs w:val="18"/>
              </w:rPr>
              <w:t>Vartotojų prisijungusių prie centralizuotų nuotekų tinklų</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B4B0B"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AB013"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Ne mažiau kaip 40 naujų vartotojų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1A2E5"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Ne mažiau kaip 40 naujų vartotojų</w:t>
            </w:r>
          </w:p>
        </w:tc>
      </w:tr>
      <w:tr w:rsidR="002E76DB" w:rsidRPr="002E76DB" w14:paraId="71F2F6A5" w14:textId="77777777" w:rsidTr="00612B8C">
        <w:trPr>
          <w:trHeight w:val="570"/>
        </w:trPr>
        <w:tc>
          <w:tcPr>
            <w:tcW w:w="626" w:type="dxa"/>
            <w:tcBorders>
              <w:top w:val="single" w:sz="4" w:space="0" w:color="auto"/>
              <w:left w:val="single" w:sz="4" w:space="0" w:color="auto"/>
              <w:bottom w:val="single" w:sz="4" w:space="0" w:color="auto"/>
              <w:right w:val="single" w:sz="4" w:space="0" w:color="auto"/>
            </w:tcBorders>
            <w:hideMark/>
          </w:tcPr>
          <w:p w14:paraId="5A826DD5"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3.</w:t>
            </w:r>
          </w:p>
        </w:tc>
        <w:tc>
          <w:tcPr>
            <w:tcW w:w="4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C79B7" w14:textId="77777777" w:rsidR="00612B8C" w:rsidRPr="002E76DB" w:rsidRDefault="00612B8C" w:rsidP="0018014C">
            <w:pPr>
              <w:rPr>
                <w:rFonts w:asciiTheme="majorBidi" w:hAnsiTheme="majorBidi" w:cstheme="majorBidi"/>
                <w:sz w:val="22"/>
                <w:szCs w:val="18"/>
              </w:rPr>
            </w:pPr>
            <w:r w:rsidRPr="002E76DB">
              <w:rPr>
                <w:rFonts w:asciiTheme="majorBidi" w:hAnsiTheme="majorBidi" w:cstheme="majorBidi"/>
                <w:sz w:val="22"/>
                <w:szCs w:val="18"/>
              </w:rPr>
              <w:t>Įgyvendintų projektų skaičius, nukreiptas į veiklos efektyvinimą, vandentiekio ir nuotekų tinklų plėtrą ar eksploatuojamų tinklų remontą/rekonstrukciją, siekiant užtikrinti vykdomos veiklos nepertraukiamumą</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64C8D"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 xml:space="preserve">Įgyvendinta ne mažiau kaip </w:t>
            </w:r>
          </w:p>
          <w:p w14:paraId="0E03ACB8" w14:textId="77777777" w:rsidR="00612B8C" w:rsidRPr="002E76DB" w:rsidRDefault="00612B8C" w:rsidP="0018014C">
            <w:pPr>
              <w:jc w:val="center"/>
              <w:rPr>
                <w:rFonts w:asciiTheme="majorBidi" w:hAnsiTheme="majorBidi" w:cstheme="majorBidi"/>
                <w:sz w:val="22"/>
                <w:szCs w:val="18"/>
                <w:highlight w:val="yellow"/>
              </w:rPr>
            </w:pPr>
            <w:r w:rsidRPr="002E76DB">
              <w:rPr>
                <w:rFonts w:asciiTheme="majorBidi" w:hAnsiTheme="majorBidi" w:cstheme="majorBidi"/>
                <w:sz w:val="22"/>
                <w:szCs w:val="18"/>
              </w:rPr>
              <w:t xml:space="preserve">1 projektas </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05CD1C"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 xml:space="preserve">Įgyvendinta ne mažiau kaip </w:t>
            </w:r>
          </w:p>
          <w:p w14:paraId="7F9A82D6" w14:textId="77777777" w:rsidR="00612B8C" w:rsidRPr="002E76DB" w:rsidRDefault="00612B8C" w:rsidP="0018014C">
            <w:pPr>
              <w:jc w:val="center"/>
              <w:rPr>
                <w:rFonts w:asciiTheme="majorBidi" w:hAnsiTheme="majorBidi" w:cstheme="majorBidi"/>
                <w:sz w:val="22"/>
                <w:szCs w:val="18"/>
                <w:highlight w:val="yellow"/>
              </w:rPr>
            </w:pPr>
            <w:r w:rsidRPr="002E76DB">
              <w:rPr>
                <w:rFonts w:asciiTheme="majorBidi" w:hAnsiTheme="majorBidi" w:cstheme="majorBidi"/>
                <w:sz w:val="22"/>
                <w:szCs w:val="18"/>
              </w:rPr>
              <w:t>1 projektas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A3983"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 xml:space="preserve">Įgyvendinta ne mažiau kaip </w:t>
            </w:r>
          </w:p>
          <w:p w14:paraId="689D3479" w14:textId="77777777" w:rsidR="00612B8C" w:rsidRPr="002E76DB" w:rsidRDefault="00612B8C" w:rsidP="0018014C">
            <w:pPr>
              <w:jc w:val="center"/>
              <w:rPr>
                <w:rFonts w:asciiTheme="majorBidi" w:hAnsiTheme="majorBidi" w:cstheme="majorBidi"/>
                <w:sz w:val="22"/>
                <w:szCs w:val="18"/>
                <w:highlight w:val="yellow"/>
              </w:rPr>
            </w:pPr>
            <w:r w:rsidRPr="002E76DB">
              <w:rPr>
                <w:rFonts w:asciiTheme="majorBidi" w:hAnsiTheme="majorBidi" w:cstheme="majorBidi"/>
                <w:sz w:val="22"/>
                <w:szCs w:val="18"/>
              </w:rPr>
              <w:t>1 projektas</w:t>
            </w:r>
          </w:p>
        </w:tc>
      </w:tr>
      <w:tr w:rsidR="002E76DB" w:rsidRPr="002E76DB" w14:paraId="7E433D6C" w14:textId="77777777" w:rsidTr="00612B8C">
        <w:trPr>
          <w:trHeight w:val="570"/>
        </w:trPr>
        <w:tc>
          <w:tcPr>
            <w:tcW w:w="626" w:type="dxa"/>
            <w:tcBorders>
              <w:top w:val="single" w:sz="4" w:space="0" w:color="auto"/>
              <w:left w:val="single" w:sz="4" w:space="0" w:color="auto"/>
              <w:bottom w:val="single" w:sz="4" w:space="0" w:color="auto"/>
              <w:right w:val="single" w:sz="4" w:space="0" w:color="auto"/>
            </w:tcBorders>
            <w:hideMark/>
          </w:tcPr>
          <w:p w14:paraId="10ED1F57"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4.</w:t>
            </w:r>
          </w:p>
        </w:tc>
        <w:tc>
          <w:tcPr>
            <w:tcW w:w="4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808C5" w14:textId="77777777" w:rsidR="00612B8C" w:rsidRPr="002E76DB" w:rsidRDefault="00612B8C" w:rsidP="0018014C">
            <w:pPr>
              <w:rPr>
                <w:rFonts w:asciiTheme="majorBidi" w:hAnsiTheme="majorBidi" w:cstheme="majorBidi"/>
                <w:sz w:val="22"/>
                <w:szCs w:val="18"/>
              </w:rPr>
            </w:pPr>
            <w:r w:rsidRPr="002E76DB">
              <w:rPr>
                <w:rFonts w:asciiTheme="majorBidi" w:hAnsiTheme="majorBidi" w:cstheme="majorBidi"/>
                <w:sz w:val="22"/>
                <w:szCs w:val="18"/>
              </w:rPr>
              <w:t xml:space="preserve">Bendrovės organizuotų susirinkimų su daugiabučių namų gyventojais, kad būtų atnaujinami (modernizuojami) neefektyviai šiluminę energiją naudojantys daugiabučiai gyvenamieji namai, skaičius </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5684D"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 xml:space="preserve">Organizuota ne mažiau kaip 20 susirinkimų </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F19D4"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Organizuota ne mažiau kaip 20 susirinkimų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EBB45"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Organizuota ne mažiau kaip 20 susirinkimų</w:t>
            </w:r>
          </w:p>
        </w:tc>
      </w:tr>
      <w:tr w:rsidR="002E76DB" w:rsidRPr="002E76DB" w14:paraId="6F1772B3" w14:textId="77777777" w:rsidTr="00612B8C">
        <w:trPr>
          <w:trHeight w:val="570"/>
        </w:trPr>
        <w:tc>
          <w:tcPr>
            <w:tcW w:w="626" w:type="dxa"/>
            <w:tcBorders>
              <w:top w:val="single" w:sz="4" w:space="0" w:color="auto"/>
              <w:left w:val="single" w:sz="4" w:space="0" w:color="auto"/>
              <w:bottom w:val="single" w:sz="4" w:space="0" w:color="auto"/>
              <w:right w:val="single" w:sz="4" w:space="0" w:color="auto"/>
            </w:tcBorders>
            <w:hideMark/>
          </w:tcPr>
          <w:p w14:paraId="749865FF"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5.</w:t>
            </w:r>
          </w:p>
        </w:tc>
        <w:tc>
          <w:tcPr>
            <w:tcW w:w="4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DDAF4" w14:textId="77777777" w:rsidR="00612B8C" w:rsidRPr="002E76DB" w:rsidRDefault="00612B8C" w:rsidP="0018014C">
            <w:pPr>
              <w:rPr>
                <w:rFonts w:asciiTheme="majorBidi" w:hAnsiTheme="majorBidi" w:cstheme="majorBidi"/>
                <w:sz w:val="22"/>
                <w:szCs w:val="18"/>
              </w:rPr>
            </w:pPr>
            <w:r w:rsidRPr="002E76DB">
              <w:rPr>
                <w:rFonts w:asciiTheme="majorBidi" w:hAnsiTheme="majorBidi" w:cstheme="majorBidi"/>
                <w:sz w:val="22"/>
                <w:szCs w:val="18"/>
              </w:rPr>
              <w:t>Paslaugų užsakymo bei atsiskaitymo už paslaugas skaitmenizavimas.</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58B18"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El. savitarnos portalo įdiegimas</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860A5D"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Veikiantis El. savitarnos portalas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841F8"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Veikiantis El. savitarnos portalas</w:t>
            </w:r>
          </w:p>
        </w:tc>
      </w:tr>
      <w:tr w:rsidR="00612B8C" w:rsidRPr="002E76DB" w14:paraId="13E0E899" w14:textId="77777777" w:rsidTr="00612B8C">
        <w:trPr>
          <w:trHeight w:val="300"/>
        </w:trPr>
        <w:tc>
          <w:tcPr>
            <w:tcW w:w="626" w:type="dxa"/>
            <w:tcBorders>
              <w:top w:val="single" w:sz="4" w:space="0" w:color="auto"/>
              <w:left w:val="single" w:sz="4" w:space="0" w:color="auto"/>
              <w:bottom w:val="single" w:sz="4" w:space="0" w:color="auto"/>
              <w:right w:val="single" w:sz="4" w:space="0" w:color="auto"/>
            </w:tcBorders>
            <w:hideMark/>
          </w:tcPr>
          <w:p w14:paraId="7198324A"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6.</w:t>
            </w:r>
          </w:p>
        </w:tc>
        <w:tc>
          <w:tcPr>
            <w:tcW w:w="4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E3372" w14:textId="77777777" w:rsidR="00612B8C" w:rsidRPr="002E76DB" w:rsidRDefault="00612B8C" w:rsidP="0018014C">
            <w:pPr>
              <w:rPr>
                <w:rFonts w:asciiTheme="majorBidi" w:hAnsiTheme="majorBidi" w:cstheme="majorBidi"/>
                <w:sz w:val="22"/>
                <w:szCs w:val="18"/>
              </w:rPr>
            </w:pPr>
            <w:r w:rsidRPr="002E76DB">
              <w:rPr>
                <w:rFonts w:asciiTheme="majorBidi" w:hAnsiTheme="majorBidi" w:cstheme="majorBidi"/>
                <w:sz w:val="22"/>
                <w:szCs w:val="18"/>
              </w:rPr>
              <w:t>Siekti, kad bendrovės metinis finansinis rezultatas būtų teigiamas</w:t>
            </w:r>
          </w:p>
        </w:tc>
        <w:tc>
          <w:tcPr>
            <w:tcW w:w="15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89246"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Teigiamas</w:t>
            </w:r>
          </w:p>
        </w:tc>
        <w:tc>
          <w:tcPr>
            <w:tcW w:w="1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07CFD"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Teigiamas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F5E4" w14:textId="77777777" w:rsidR="00612B8C" w:rsidRPr="002E76DB" w:rsidRDefault="00612B8C" w:rsidP="0018014C">
            <w:pPr>
              <w:jc w:val="center"/>
              <w:rPr>
                <w:rFonts w:asciiTheme="majorBidi" w:hAnsiTheme="majorBidi" w:cstheme="majorBidi"/>
                <w:sz w:val="22"/>
                <w:szCs w:val="18"/>
              </w:rPr>
            </w:pPr>
            <w:r w:rsidRPr="002E76DB">
              <w:rPr>
                <w:rFonts w:asciiTheme="majorBidi" w:hAnsiTheme="majorBidi" w:cstheme="majorBidi"/>
                <w:sz w:val="22"/>
                <w:szCs w:val="18"/>
              </w:rPr>
              <w:t>Teigiamas</w:t>
            </w:r>
          </w:p>
        </w:tc>
      </w:tr>
    </w:tbl>
    <w:p w14:paraId="3B625E8E" w14:textId="77777777" w:rsidR="00B63AFC" w:rsidRDefault="00B63AFC" w:rsidP="0018014C">
      <w:pPr>
        <w:ind w:firstLine="851"/>
        <w:jc w:val="both"/>
        <w:rPr>
          <w:rFonts w:asciiTheme="majorBidi" w:hAnsiTheme="majorBidi" w:cstheme="majorBidi"/>
          <w:b/>
          <w:szCs w:val="24"/>
        </w:rPr>
      </w:pPr>
    </w:p>
    <w:p w14:paraId="15574FCD" w14:textId="77777777" w:rsidR="005E4785" w:rsidRDefault="005E4785" w:rsidP="0018014C">
      <w:pPr>
        <w:ind w:firstLine="851"/>
        <w:jc w:val="both"/>
        <w:rPr>
          <w:rFonts w:asciiTheme="majorBidi" w:hAnsiTheme="majorBidi" w:cstheme="majorBidi"/>
          <w:b/>
          <w:szCs w:val="24"/>
        </w:rPr>
      </w:pPr>
    </w:p>
    <w:p w14:paraId="169BE0B7" w14:textId="77777777" w:rsidR="005E4785" w:rsidRDefault="005E4785" w:rsidP="0018014C">
      <w:pPr>
        <w:ind w:firstLine="851"/>
        <w:jc w:val="both"/>
        <w:rPr>
          <w:rFonts w:asciiTheme="majorBidi" w:hAnsiTheme="majorBidi" w:cstheme="majorBidi"/>
          <w:b/>
          <w:szCs w:val="24"/>
        </w:rPr>
      </w:pPr>
    </w:p>
    <w:p w14:paraId="64523275" w14:textId="77777777" w:rsidR="005E4785" w:rsidRDefault="005E4785" w:rsidP="0018014C">
      <w:pPr>
        <w:ind w:firstLine="851"/>
        <w:jc w:val="both"/>
        <w:rPr>
          <w:rFonts w:asciiTheme="majorBidi" w:hAnsiTheme="majorBidi" w:cstheme="majorBidi"/>
          <w:b/>
          <w:szCs w:val="24"/>
        </w:rPr>
      </w:pPr>
    </w:p>
    <w:p w14:paraId="39621ACC" w14:textId="77777777" w:rsidR="005E4785" w:rsidRDefault="005E4785" w:rsidP="0018014C">
      <w:pPr>
        <w:ind w:firstLine="851"/>
        <w:jc w:val="both"/>
        <w:rPr>
          <w:rFonts w:asciiTheme="majorBidi" w:hAnsiTheme="majorBidi" w:cstheme="majorBidi"/>
          <w:b/>
          <w:szCs w:val="24"/>
        </w:rPr>
      </w:pPr>
    </w:p>
    <w:p w14:paraId="4AE99DC8" w14:textId="77777777" w:rsidR="005E4785" w:rsidRDefault="005E4785" w:rsidP="0018014C">
      <w:pPr>
        <w:ind w:firstLine="851"/>
        <w:jc w:val="both"/>
        <w:rPr>
          <w:rFonts w:asciiTheme="majorBidi" w:hAnsiTheme="majorBidi" w:cstheme="majorBidi"/>
          <w:b/>
          <w:szCs w:val="24"/>
        </w:rPr>
      </w:pPr>
    </w:p>
    <w:p w14:paraId="3FF6426A" w14:textId="77777777" w:rsidR="005E4785" w:rsidRDefault="005E4785" w:rsidP="0018014C">
      <w:pPr>
        <w:ind w:firstLine="851"/>
        <w:jc w:val="both"/>
        <w:rPr>
          <w:rFonts w:asciiTheme="majorBidi" w:hAnsiTheme="majorBidi" w:cstheme="majorBidi"/>
          <w:b/>
          <w:szCs w:val="24"/>
        </w:rPr>
      </w:pPr>
    </w:p>
    <w:p w14:paraId="7F01B4EE" w14:textId="77777777" w:rsidR="005E4785" w:rsidRPr="002E76DB" w:rsidRDefault="005E4785" w:rsidP="0018014C">
      <w:pPr>
        <w:ind w:firstLine="851"/>
        <w:jc w:val="both"/>
        <w:rPr>
          <w:rFonts w:asciiTheme="majorBidi" w:hAnsiTheme="majorBidi" w:cstheme="majorBidi"/>
          <w:b/>
          <w:szCs w:val="24"/>
        </w:rPr>
      </w:pPr>
    </w:p>
    <w:p w14:paraId="68AC1689" w14:textId="54C070A6" w:rsidR="00B63AFC" w:rsidRPr="002E76DB" w:rsidRDefault="00882579" w:rsidP="0018014C">
      <w:pPr>
        <w:ind w:firstLine="851"/>
        <w:jc w:val="right"/>
        <w:rPr>
          <w:rFonts w:asciiTheme="majorBidi" w:hAnsiTheme="majorBidi" w:cstheme="majorBidi"/>
          <w:bCs/>
          <w:szCs w:val="24"/>
        </w:rPr>
      </w:pPr>
      <w:r w:rsidRPr="002E76DB">
        <w:rPr>
          <w:rFonts w:asciiTheme="majorBidi" w:hAnsiTheme="majorBidi" w:cstheme="majorBidi"/>
          <w:bCs/>
          <w:szCs w:val="24"/>
        </w:rPr>
        <w:t>3</w:t>
      </w:r>
      <w:r w:rsidR="008440F8" w:rsidRPr="002E76DB">
        <w:rPr>
          <w:rFonts w:asciiTheme="majorBidi" w:hAnsiTheme="majorBidi" w:cstheme="majorBidi"/>
          <w:bCs/>
          <w:szCs w:val="24"/>
        </w:rPr>
        <w:t xml:space="preserve"> lentelė. </w:t>
      </w:r>
    </w:p>
    <w:p w14:paraId="6D856AE6" w14:textId="77777777" w:rsidR="005E4785" w:rsidRPr="002E76DB" w:rsidRDefault="005E4785" w:rsidP="0018014C">
      <w:pPr>
        <w:ind w:firstLine="851"/>
        <w:jc w:val="both"/>
        <w:rPr>
          <w:rFonts w:asciiTheme="majorBidi" w:hAnsiTheme="majorBidi" w:cstheme="majorBidi"/>
          <w:b/>
        </w:rPr>
      </w:pPr>
    </w:p>
    <w:p w14:paraId="6A2A97F2" w14:textId="2D917087" w:rsidR="008440F8" w:rsidRPr="002E76DB" w:rsidRDefault="00BC2AC3" w:rsidP="0018014C">
      <w:pPr>
        <w:jc w:val="center"/>
        <w:rPr>
          <w:rFonts w:asciiTheme="majorBidi" w:hAnsiTheme="majorBidi" w:cstheme="majorBidi"/>
          <w:b/>
          <w:bCs/>
          <w:szCs w:val="24"/>
        </w:rPr>
      </w:pPr>
      <w:r w:rsidRPr="002E76DB">
        <w:rPr>
          <w:rFonts w:asciiTheme="majorBidi" w:hAnsiTheme="majorBidi" w:cstheme="majorBidi"/>
          <w:b/>
          <w:bCs/>
        </w:rPr>
        <w:t xml:space="preserve">Viešosios įstaigos Zarasų turizmo ir verslo </w:t>
      </w:r>
      <w:r w:rsidRPr="006634CE">
        <w:rPr>
          <w:rFonts w:asciiTheme="majorBidi" w:hAnsiTheme="majorBidi" w:cstheme="majorBidi"/>
          <w:b/>
          <w:bCs/>
        </w:rPr>
        <w:t xml:space="preserve">informacijos </w:t>
      </w:r>
      <w:r w:rsidR="007C0108" w:rsidRPr="006634CE">
        <w:rPr>
          <w:rFonts w:asciiTheme="majorBidi" w:hAnsiTheme="majorBidi" w:cstheme="majorBidi"/>
          <w:b/>
          <w:bCs/>
        </w:rPr>
        <w:t xml:space="preserve">centro </w:t>
      </w:r>
      <w:r w:rsidR="008440F8" w:rsidRPr="006634CE">
        <w:rPr>
          <w:rFonts w:asciiTheme="majorBidi" w:hAnsiTheme="majorBidi" w:cstheme="majorBidi"/>
          <w:b/>
          <w:bCs/>
        </w:rPr>
        <w:t xml:space="preserve">direktoriui </w:t>
      </w:r>
      <w:r w:rsidR="008440F8" w:rsidRPr="002E76DB">
        <w:rPr>
          <w:rFonts w:asciiTheme="majorBidi" w:hAnsiTheme="majorBidi" w:cstheme="majorBidi"/>
          <w:b/>
          <w:bCs/>
        </w:rPr>
        <w:t>nustatytos veiklos užduotys ir vertinimo rodiklių dydžiai 202</w:t>
      </w:r>
      <w:r w:rsidR="00AF458F" w:rsidRPr="002E76DB">
        <w:rPr>
          <w:rFonts w:asciiTheme="majorBidi" w:hAnsiTheme="majorBidi" w:cstheme="majorBidi"/>
          <w:b/>
          <w:bCs/>
        </w:rPr>
        <w:t>5</w:t>
      </w:r>
      <w:r w:rsidR="008440F8" w:rsidRPr="002E76DB">
        <w:rPr>
          <w:rFonts w:asciiTheme="majorBidi" w:hAnsiTheme="majorBidi" w:cstheme="majorBidi"/>
          <w:b/>
          <w:bCs/>
        </w:rPr>
        <w:t>–202</w:t>
      </w:r>
      <w:r w:rsidR="00AF458F" w:rsidRPr="002E76DB">
        <w:rPr>
          <w:rFonts w:asciiTheme="majorBidi" w:hAnsiTheme="majorBidi" w:cstheme="majorBidi"/>
          <w:b/>
          <w:bCs/>
        </w:rPr>
        <w:t>7</w:t>
      </w:r>
      <w:r w:rsidR="008440F8" w:rsidRPr="002E76DB">
        <w:rPr>
          <w:rFonts w:asciiTheme="majorBidi" w:hAnsiTheme="majorBidi" w:cstheme="majorBidi"/>
          <w:b/>
          <w:bCs/>
        </w:rPr>
        <w:t xml:space="preserve"> metams</w:t>
      </w:r>
    </w:p>
    <w:p w14:paraId="2358CCCC" w14:textId="4EB42301" w:rsidR="00B63AFC" w:rsidRPr="002E76DB" w:rsidRDefault="00B63AFC" w:rsidP="0018014C">
      <w:pPr>
        <w:ind w:firstLine="851"/>
        <w:jc w:val="both"/>
        <w:rPr>
          <w:rFonts w:asciiTheme="majorBidi" w:hAnsiTheme="majorBidi" w:cstheme="majorBidi"/>
          <w:shd w:val="clear" w:color="auto" w:fill="FFFFFF"/>
        </w:rPr>
      </w:pPr>
    </w:p>
    <w:tbl>
      <w:tblPr>
        <w:tblW w:w="9634" w:type="dxa"/>
        <w:tblCellMar>
          <w:left w:w="0" w:type="dxa"/>
          <w:right w:w="0" w:type="dxa"/>
        </w:tblCellMar>
        <w:tblLook w:val="04A0" w:firstRow="1" w:lastRow="0" w:firstColumn="1" w:lastColumn="0" w:noHBand="0" w:noVBand="1"/>
      </w:tblPr>
      <w:tblGrid>
        <w:gridCol w:w="704"/>
        <w:gridCol w:w="2410"/>
        <w:gridCol w:w="2126"/>
        <w:gridCol w:w="1985"/>
        <w:gridCol w:w="2409"/>
      </w:tblGrid>
      <w:tr w:rsidR="002E76DB" w:rsidRPr="002E76DB" w14:paraId="0E57D068" w14:textId="77777777" w:rsidTr="00C76124">
        <w:trPr>
          <w:tblHeader/>
        </w:trPr>
        <w:tc>
          <w:tcPr>
            <w:tcW w:w="704" w:type="dxa"/>
            <w:vMerge w:val="restart"/>
            <w:tcBorders>
              <w:top w:val="single" w:sz="4" w:space="0" w:color="auto"/>
              <w:left w:val="single" w:sz="4" w:space="0" w:color="auto"/>
              <w:right w:val="single" w:sz="4" w:space="0" w:color="auto"/>
            </w:tcBorders>
          </w:tcPr>
          <w:bookmarkEnd w:id="4"/>
          <w:p w14:paraId="107440BB" w14:textId="77777777"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Eil. Nr.</w:t>
            </w:r>
          </w:p>
        </w:tc>
        <w:tc>
          <w:tcPr>
            <w:tcW w:w="2410"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14:paraId="56E3EF11" w14:textId="77777777"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Veiklos užduotis</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754AB" w14:textId="77777777"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Vertinimo rodiklio dydis</w:t>
            </w:r>
          </w:p>
        </w:tc>
      </w:tr>
      <w:tr w:rsidR="002E76DB" w:rsidRPr="002E76DB" w14:paraId="735FA299" w14:textId="77777777" w:rsidTr="00C76124">
        <w:trPr>
          <w:tblHeader/>
        </w:trPr>
        <w:tc>
          <w:tcPr>
            <w:tcW w:w="704" w:type="dxa"/>
            <w:vMerge/>
            <w:tcBorders>
              <w:left w:val="single" w:sz="4" w:space="0" w:color="auto"/>
              <w:bottom w:val="single" w:sz="4" w:space="0" w:color="auto"/>
              <w:right w:val="single" w:sz="4" w:space="0" w:color="auto"/>
            </w:tcBorders>
          </w:tcPr>
          <w:p w14:paraId="59E2E6AB" w14:textId="77777777" w:rsidR="00763524" w:rsidRPr="002E76DB" w:rsidRDefault="00763524" w:rsidP="0018014C">
            <w:pPr>
              <w:rPr>
                <w:rFonts w:asciiTheme="majorBidi" w:hAnsiTheme="majorBidi" w:cstheme="majorBidi"/>
                <w:sz w:val="22"/>
                <w:szCs w:val="22"/>
              </w:rPr>
            </w:pPr>
          </w:p>
        </w:tc>
        <w:tc>
          <w:tcPr>
            <w:tcW w:w="241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0B81EFF" w14:textId="77777777" w:rsidR="00763524" w:rsidRPr="002E76DB" w:rsidRDefault="00763524" w:rsidP="0018014C">
            <w:pPr>
              <w:rPr>
                <w:rFonts w:asciiTheme="majorBidi"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A224F" w14:textId="07EC46F9"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202</w:t>
            </w:r>
            <w:r w:rsidR="00CA77B4" w:rsidRPr="002E76DB">
              <w:rPr>
                <w:rFonts w:asciiTheme="majorBidi" w:hAnsiTheme="majorBidi" w:cstheme="majorBidi"/>
                <w:sz w:val="22"/>
                <w:szCs w:val="22"/>
              </w:rPr>
              <w:t>5</w:t>
            </w:r>
            <w:r w:rsidRPr="002E76DB">
              <w:rPr>
                <w:rFonts w:asciiTheme="majorBidi" w:hAnsiTheme="majorBidi" w:cstheme="majorBidi"/>
                <w:sz w:val="22"/>
                <w:szCs w:val="22"/>
              </w:rPr>
              <w:t xml:space="preserve"> m.</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30C56" w14:textId="48C868F9"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202</w:t>
            </w:r>
            <w:r w:rsidR="00CA77B4" w:rsidRPr="002E76DB">
              <w:rPr>
                <w:rFonts w:asciiTheme="majorBidi" w:hAnsiTheme="majorBidi" w:cstheme="majorBidi"/>
                <w:sz w:val="22"/>
                <w:szCs w:val="22"/>
              </w:rPr>
              <w:t>6</w:t>
            </w:r>
            <w:r w:rsidRPr="002E76DB">
              <w:rPr>
                <w:rFonts w:asciiTheme="majorBidi" w:hAnsiTheme="majorBidi" w:cstheme="majorBidi"/>
                <w:sz w:val="22"/>
                <w:szCs w:val="22"/>
              </w:rPr>
              <w:t xml:space="preserve"> m.</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1EB3" w14:textId="218C7553"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202</w:t>
            </w:r>
            <w:r w:rsidR="00CA77B4" w:rsidRPr="002E76DB">
              <w:rPr>
                <w:rFonts w:asciiTheme="majorBidi" w:hAnsiTheme="majorBidi" w:cstheme="majorBidi"/>
                <w:sz w:val="22"/>
                <w:szCs w:val="22"/>
              </w:rPr>
              <w:t>7</w:t>
            </w:r>
            <w:r w:rsidRPr="002E76DB">
              <w:rPr>
                <w:rFonts w:asciiTheme="majorBidi" w:hAnsiTheme="majorBidi" w:cstheme="majorBidi"/>
                <w:sz w:val="22"/>
                <w:szCs w:val="22"/>
              </w:rPr>
              <w:t xml:space="preserve"> m.</w:t>
            </w:r>
          </w:p>
        </w:tc>
      </w:tr>
      <w:tr w:rsidR="002E76DB" w:rsidRPr="002E76DB" w14:paraId="43DB403B" w14:textId="77777777" w:rsidTr="00C76124">
        <w:trPr>
          <w:trHeight w:val="636"/>
        </w:trPr>
        <w:tc>
          <w:tcPr>
            <w:tcW w:w="704" w:type="dxa"/>
            <w:tcBorders>
              <w:top w:val="single" w:sz="4" w:space="0" w:color="auto"/>
              <w:left w:val="single" w:sz="4" w:space="0" w:color="auto"/>
              <w:bottom w:val="single" w:sz="4" w:space="0" w:color="auto"/>
              <w:right w:val="single" w:sz="4" w:space="0" w:color="auto"/>
            </w:tcBorders>
          </w:tcPr>
          <w:p w14:paraId="36EDC52A" w14:textId="77777777"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1A037" w14:textId="17EEBCBF" w:rsidR="00763524" w:rsidRPr="002E76DB" w:rsidRDefault="00F154E0" w:rsidP="0018014C">
            <w:pPr>
              <w:rPr>
                <w:rFonts w:asciiTheme="majorBidi" w:hAnsiTheme="majorBidi" w:cstheme="majorBidi"/>
                <w:sz w:val="22"/>
                <w:szCs w:val="22"/>
              </w:rPr>
            </w:pPr>
            <w:r w:rsidRPr="002E76DB">
              <w:rPr>
                <w:rFonts w:asciiTheme="majorBidi" w:hAnsiTheme="majorBidi" w:cstheme="majorBidi"/>
                <w:sz w:val="22"/>
                <w:szCs w:val="22"/>
                <w:lang w:eastAsia="lt-LT"/>
              </w:rPr>
              <w:t>Uždirbtos pajamos, Eur</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C5484" w14:textId="11B1A6AD" w:rsidR="00763524" w:rsidRPr="002E76DB" w:rsidRDefault="00F154E0" w:rsidP="0018014C">
            <w:pPr>
              <w:rPr>
                <w:rFonts w:asciiTheme="majorBidi" w:hAnsiTheme="majorBidi" w:cstheme="majorBidi"/>
                <w:sz w:val="22"/>
                <w:szCs w:val="22"/>
              </w:rPr>
            </w:pPr>
            <w:r w:rsidRPr="002E76DB">
              <w:rPr>
                <w:rFonts w:asciiTheme="majorBidi" w:hAnsiTheme="majorBidi" w:cstheme="majorBidi"/>
                <w:sz w:val="22"/>
                <w:szCs w:val="22"/>
              </w:rPr>
              <w:t xml:space="preserve">Ne mažesnės, lyginant su ankstesnių dvejų metų pajamų vidurkiu </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336E" w14:textId="456C9D21" w:rsidR="00763524" w:rsidRPr="002E76DB" w:rsidRDefault="00A449E0" w:rsidP="0018014C">
            <w:pPr>
              <w:rPr>
                <w:rFonts w:asciiTheme="majorBidi" w:hAnsiTheme="majorBidi" w:cstheme="majorBidi"/>
                <w:sz w:val="22"/>
                <w:szCs w:val="22"/>
              </w:rPr>
            </w:pPr>
            <w:r w:rsidRPr="002E76DB">
              <w:rPr>
                <w:rFonts w:asciiTheme="majorBidi" w:hAnsiTheme="majorBidi" w:cstheme="majorBidi"/>
                <w:sz w:val="22"/>
                <w:szCs w:val="22"/>
              </w:rPr>
              <w:t>5</w:t>
            </w:r>
            <w:r w:rsidR="00A622C8" w:rsidRPr="002E76DB">
              <w:rPr>
                <w:rFonts w:asciiTheme="majorBidi" w:hAnsiTheme="majorBidi" w:cstheme="majorBidi"/>
                <w:sz w:val="22"/>
                <w:szCs w:val="22"/>
              </w:rPr>
              <w:t xml:space="preserve"> proc. didesnės,</w:t>
            </w:r>
            <w:r w:rsidR="00F154E0" w:rsidRPr="002E76DB">
              <w:rPr>
                <w:rFonts w:asciiTheme="majorBidi" w:hAnsiTheme="majorBidi" w:cstheme="majorBidi"/>
                <w:sz w:val="22"/>
                <w:szCs w:val="22"/>
              </w:rPr>
              <w:t xml:space="preserve"> lyginant su ankstesnių dvejų metų pajamų vidurkiu</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6F4" w14:textId="1D08D3E7" w:rsidR="00763524" w:rsidRPr="002E76DB" w:rsidRDefault="003C63C3" w:rsidP="0018014C">
            <w:pPr>
              <w:rPr>
                <w:rFonts w:asciiTheme="majorBidi" w:hAnsiTheme="majorBidi" w:cstheme="majorBidi"/>
                <w:sz w:val="22"/>
                <w:szCs w:val="22"/>
              </w:rPr>
            </w:pPr>
            <w:r w:rsidRPr="002E76DB">
              <w:rPr>
                <w:rFonts w:asciiTheme="majorBidi" w:hAnsiTheme="majorBidi" w:cstheme="majorBidi"/>
                <w:sz w:val="22"/>
                <w:szCs w:val="22"/>
              </w:rPr>
              <w:t>5</w:t>
            </w:r>
            <w:r w:rsidR="00A622C8" w:rsidRPr="002E76DB">
              <w:rPr>
                <w:rFonts w:asciiTheme="majorBidi" w:hAnsiTheme="majorBidi" w:cstheme="majorBidi"/>
                <w:sz w:val="22"/>
                <w:szCs w:val="22"/>
              </w:rPr>
              <w:t xml:space="preserve"> proc. didesnės, lyginant su ankstesnių dvejų metų pajamų vidurkiu</w:t>
            </w:r>
          </w:p>
        </w:tc>
      </w:tr>
      <w:tr w:rsidR="002E76DB" w:rsidRPr="002E76DB" w14:paraId="51B6DD38" w14:textId="77777777" w:rsidTr="00C76124">
        <w:trPr>
          <w:trHeight w:val="570"/>
        </w:trPr>
        <w:tc>
          <w:tcPr>
            <w:tcW w:w="704" w:type="dxa"/>
            <w:tcBorders>
              <w:top w:val="single" w:sz="4" w:space="0" w:color="auto"/>
              <w:left w:val="single" w:sz="4" w:space="0" w:color="auto"/>
              <w:bottom w:val="single" w:sz="4" w:space="0" w:color="auto"/>
              <w:right w:val="single" w:sz="4" w:space="0" w:color="auto"/>
            </w:tcBorders>
          </w:tcPr>
          <w:p w14:paraId="4D3BFF5C" w14:textId="77777777" w:rsidR="00763524" w:rsidRPr="002E76DB" w:rsidRDefault="00763524" w:rsidP="0018014C">
            <w:pPr>
              <w:jc w:val="center"/>
              <w:rPr>
                <w:rFonts w:asciiTheme="majorBidi" w:hAnsiTheme="majorBidi" w:cstheme="majorBidi"/>
                <w:sz w:val="22"/>
                <w:szCs w:val="22"/>
              </w:rPr>
            </w:pPr>
            <w:r w:rsidRPr="002E76DB">
              <w:rPr>
                <w:rFonts w:asciiTheme="majorBidi" w:hAnsiTheme="majorBidi" w:cstheme="majorBidi"/>
                <w:sz w:val="22"/>
                <w:szCs w:val="22"/>
              </w:rPr>
              <w:t>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DF9C7" w14:textId="77777777"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Aptarnautų turistų skaičius, vnt.</w:t>
            </w:r>
          </w:p>
          <w:p w14:paraId="11C043CB" w14:textId="346F167E" w:rsidR="00763524" w:rsidRPr="002E76DB" w:rsidRDefault="00763524" w:rsidP="0018014C">
            <w:pPr>
              <w:rPr>
                <w:rFonts w:asciiTheme="majorBidi" w:hAnsiTheme="majorBidi" w:cstheme="majorBidi"/>
                <w:sz w:val="22"/>
                <w:szCs w:val="22"/>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7C775" w14:textId="3DAF6EDB"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 xml:space="preserve">Ne mažiau kaip </w:t>
            </w:r>
            <w:r w:rsidR="00A47F00" w:rsidRPr="002E76DB">
              <w:rPr>
                <w:rFonts w:asciiTheme="majorBidi" w:hAnsiTheme="majorBidi" w:cstheme="majorBidi"/>
                <w:sz w:val="22"/>
                <w:szCs w:val="22"/>
                <w:lang w:eastAsia="lt-LT"/>
              </w:rPr>
              <w:t>4400</w:t>
            </w:r>
            <w:r w:rsidRPr="002E76DB">
              <w:rPr>
                <w:rFonts w:asciiTheme="majorBidi" w:hAnsiTheme="majorBidi" w:cstheme="majorBidi"/>
                <w:sz w:val="22"/>
                <w:szCs w:val="22"/>
                <w:lang w:eastAsia="lt-LT"/>
              </w:rPr>
              <w:t xml:space="preserve"> tūkst. lankytojų turizmo informacijos centre.</w:t>
            </w:r>
          </w:p>
          <w:p w14:paraId="21514A86" w14:textId="77777777"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Ne mažiau kaip 120 tūkst. lankytojų tinklalapyje.</w:t>
            </w:r>
          </w:p>
          <w:p w14:paraId="17F56E48" w14:textId="35EFB467" w:rsidR="00763524" w:rsidRPr="002E76DB" w:rsidRDefault="00542917" w:rsidP="0018014C">
            <w:pPr>
              <w:rPr>
                <w:rFonts w:asciiTheme="majorBidi" w:hAnsiTheme="majorBidi" w:cstheme="majorBidi"/>
                <w:sz w:val="22"/>
                <w:szCs w:val="22"/>
              </w:rPr>
            </w:pPr>
            <w:r w:rsidRPr="002E76DB">
              <w:rPr>
                <w:rFonts w:asciiTheme="majorBidi" w:hAnsiTheme="majorBidi" w:cstheme="majorBidi"/>
                <w:sz w:val="22"/>
                <w:szCs w:val="22"/>
                <w:lang w:eastAsia="lt-LT"/>
              </w:rPr>
              <w:t>Ne mažiau kaip 2 tūkst. lankytojų socialiniuose tinkluose.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523C6" w14:textId="64220860"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 xml:space="preserve">Ne mažiau kaip </w:t>
            </w:r>
            <w:r w:rsidR="00A47F00" w:rsidRPr="002E76DB">
              <w:rPr>
                <w:rFonts w:asciiTheme="majorBidi" w:hAnsiTheme="majorBidi" w:cstheme="majorBidi"/>
                <w:sz w:val="22"/>
                <w:szCs w:val="22"/>
                <w:lang w:eastAsia="lt-LT"/>
              </w:rPr>
              <w:t>50</w:t>
            </w:r>
            <w:r w:rsidRPr="002E76DB">
              <w:rPr>
                <w:rFonts w:asciiTheme="majorBidi" w:hAnsiTheme="majorBidi" w:cstheme="majorBidi"/>
                <w:sz w:val="22"/>
                <w:szCs w:val="22"/>
                <w:lang w:eastAsia="lt-LT"/>
              </w:rPr>
              <w:t>00 tūkst. lankytojų turizmo informacijos centre.</w:t>
            </w:r>
          </w:p>
          <w:p w14:paraId="5A8A3187" w14:textId="5FA69663"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Ne mažiau kaip 150 tūkst. lankytojų tinklalapyje.</w:t>
            </w:r>
          </w:p>
          <w:p w14:paraId="3D948816" w14:textId="08B8A9CA" w:rsidR="00763524" w:rsidRPr="002E76DB" w:rsidRDefault="00542917" w:rsidP="0018014C">
            <w:pPr>
              <w:rPr>
                <w:rFonts w:asciiTheme="majorBidi" w:hAnsiTheme="majorBidi" w:cstheme="majorBidi"/>
                <w:sz w:val="22"/>
                <w:szCs w:val="22"/>
              </w:rPr>
            </w:pPr>
            <w:r w:rsidRPr="002E76DB">
              <w:rPr>
                <w:rFonts w:asciiTheme="majorBidi" w:hAnsiTheme="majorBidi" w:cstheme="majorBidi"/>
                <w:sz w:val="22"/>
                <w:szCs w:val="22"/>
                <w:lang w:eastAsia="lt-LT"/>
              </w:rPr>
              <w:t>Ne mažiau kaip 3 tūkst. lankytojų socialiniuose tinkluose.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4A8F4" w14:textId="685345F0"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 xml:space="preserve">Ne mažiau kaip </w:t>
            </w:r>
            <w:r w:rsidR="00A47F00" w:rsidRPr="002E76DB">
              <w:rPr>
                <w:rFonts w:asciiTheme="majorBidi" w:hAnsiTheme="majorBidi" w:cstheme="majorBidi"/>
                <w:sz w:val="22"/>
                <w:szCs w:val="22"/>
                <w:lang w:eastAsia="lt-LT"/>
              </w:rPr>
              <w:t>52</w:t>
            </w:r>
            <w:r w:rsidRPr="002E76DB">
              <w:rPr>
                <w:rFonts w:asciiTheme="majorBidi" w:hAnsiTheme="majorBidi" w:cstheme="majorBidi"/>
                <w:sz w:val="22"/>
                <w:szCs w:val="22"/>
                <w:lang w:eastAsia="lt-LT"/>
              </w:rPr>
              <w:t>00 tūkst. lankytojų turizmo informacijos centre.</w:t>
            </w:r>
          </w:p>
          <w:p w14:paraId="7E025508" w14:textId="13058F42" w:rsidR="00542917" w:rsidRPr="002E76DB" w:rsidRDefault="00542917"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Ne mažiau kaip 180 tūkst. lankytojų tinklalapyje.</w:t>
            </w:r>
          </w:p>
          <w:p w14:paraId="06359C39" w14:textId="6538A0B1" w:rsidR="00763524" w:rsidRPr="002E76DB" w:rsidRDefault="00542917" w:rsidP="0018014C">
            <w:pPr>
              <w:rPr>
                <w:rFonts w:asciiTheme="majorBidi" w:hAnsiTheme="majorBidi" w:cstheme="majorBidi"/>
                <w:sz w:val="22"/>
                <w:szCs w:val="22"/>
              </w:rPr>
            </w:pPr>
            <w:r w:rsidRPr="002E76DB">
              <w:rPr>
                <w:rFonts w:asciiTheme="majorBidi" w:hAnsiTheme="majorBidi" w:cstheme="majorBidi"/>
                <w:sz w:val="22"/>
                <w:szCs w:val="22"/>
                <w:lang w:eastAsia="lt-LT"/>
              </w:rPr>
              <w:t>Ne mažiau kaip 4 tūkst. lankytojų socialiniuose tinkluose.</w:t>
            </w:r>
          </w:p>
        </w:tc>
      </w:tr>
      <w:tr w:rsidR="002E76DB" w:rsidRPr="002E76DB" w14:paraId="72B1EDDD" w14:textId="77777777" w:rsidTr="00C76124">
        <w:trPr>
          <w:trHeight w:val="570"/>
        </w:trPr>
        <w:tc>
          <w:tcPr>
            <w:tcW w:w="704" w:type="dxa"/>
            <w:tcBorders>
              <w:top w:val="single" w:sz="4" w:space="0" w:color="auto"/>
              <w:left w:val="single" w:sz="4" w:space="0" w:color="auto"/>
              <w:bottom w:val="single" w:sz="4" w:space="0" w:color="auto"/>
              <w:right w:val="single" w:sz="4" w:space="0" w:color="auto"/>
            </w:tcBorders>
          </w:tcPr>
          <w:p w14:paraId="5346C740" w14:textId="0E3A5C98" w:rsidR="002F35D6" w:rsidRPr="002E76DB" w:rsidRDefault="002F35D6" w:rsidP="0018014C">
            <w:pPr>
              <w:jc w:val="center"/>
              <w:rPr>
                <w:rFonts w:asciiTheme="majorBidi" w:hAnsiTheme="majorBidi" w:cstheme="majorBidi"/>
                <w:sz w:val="22"/>
                <w:szCs w:val="22"/>
              </w:rPr>
            </w:pPr>
            <w:r w:rsidRPr="002E76DB">
              <w:rPr>
                <w:rFonts w:asciiTheme="majorBidi" w:hAnsiTheme="majorBidi" w:cstheme="majorBidi"/>
                <w:sz w:val="22"/>
                <w:szCs w:val="22"/>
              </w:rPr>
              <w:t>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6BF02" w14:textId="095F2C80" w:rsidR="002F35D6" w:rsidRPr="002E76DB" w:rsidRDefault="002F35D6"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Dalyvauta tarptautinėse /respublikinėse turizmo parodose, vnt.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AAFB" w14:textId="136EFF1F" w:rsidR="002F35D6" w:rsidRPr="002E76DB" w:rsidRDefault="002F35D6" w:rsidP="0018014C">
            <w:pPr>
              <w:jc w:val="center"/>
              <w:rPr>
                <w:rFonts w:asciiTheme="majorBidi" w:hAnsiTheme="majorBidi" w:cstheme="majorBidi"/>
                <w:sz w:val="22"/>
                <w:szCs w:val="22"/>
                <w:lang w:eastAsia="lt-LT"/>
              </w:rPr>
            </w:pPr>
            <w:r w:rsidRPr="002E76DB">
              <w:rPr>
                <w:rFonts w:asciiTheme="majorBidi" w:hAnsiTheme="majorBidi" w:cstheme="majorBidi"/>
                <w:sz w:val="22"/>
                <w:szCs w:val="22"/>
                <w:lang w:eastAsia="lt-LT"/>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57AB" w14:textId="21B8FC0F" w:rsidR="002F35D6" w:rsidRPr="002E76DB" w:rsidRDefault="002F35D6" w:rsidP="0018014C">
            <w:pPr>
              <w:jc w:val="center"/>
              <w:rPr>
                <w:rFonts w:asciiTheme="majorBidi" w:hAnsiTheme="majorBidi" w:cstheme="majorBidi"/>
                <w:sz w:val="22"/>
                <w:szCs w:val="22"/>
                <w:lang w:eastAsia="lt-LT"/>
              </w:rPr>
            </w:pPr>
            <w:r w:rsidRPr="002E76DB">
              <w:rPr>
                <w:rFonts w:asciiTheme="majorBidi" w:hAnsiTheme="majorBidi" w:cstheme="majorBidi"/>
                <w:sz w:val="22"/>
                <w:szCs w:val="22"/>
                <w:lang w:eastAsia="lt-LT"/>
              </w:rPr>
              <w:t>6</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17F6" w14:textId="50AA95B4" w:rsidR="002F35D6" w:rsidRPr="002E76DB" w:rsidRDefault="002F35D6" w:rsidP="0018014C">
            <w:pPr>
              <w:jc w:val="center"/>
              <w:rPr>
                <w:rFonts w:asciiTheme="majorBidi" w:hAnsiTheme="majorBidi" w:cstheme="majorBidi"/>
                <w:sz w:val="22"/>
                <w:szCs w:val="22"/>
                <w:lang w:eastAsia="lt-LT"/>
              </w:rPr>
            </w:pPr>
            <w:r w:rsidRPr="002E76DB">
              <w:rPr>
                <w:rFonts w:asciiTheme="majorBidi" w:hAnsiTheme="majorBidi" w:cstheme="majorBidi"/>
                <w:sz w:val="22"/>
                <w:szCs w:val="22"/>
                <w:lang w:eastAsia="lt-LT"/>
              </w:rPr>
              <w:t>6</w:t>
            </w:r>
          </w:p>
        </w:tc>
      </w:tr>
      <w:tr w:rsidR="002E76DB" w:rsidRPr="002E76DB" w14:paraId="365B3C1E" w14:textId="77777777" w:rsidTr="00F06E66">
        <w:trPr>
          <w:trHeight w:val="823"/>
        </w:trPr>
        <w:tc>
          <w:tcPr>
            <w:tcW w:w="704" w:type="dxa"/>
            <w:tcBorders>
              <w:top w:val="single" w:sz="4" w:space="0" w:color="auto"/>
              <w:left w:val="single" w:sz="4" w:space="0" w:color="auto"/>
              <w:bottom w:val="single" w:sz="4" w:space="0" w:color="auto"/>
              <w:right w:val="single" w:sz="4" w:space="0" w:color="auto"/>
            </w:tcBorders>
          </w:tcPr>
          <w:p w14:paraId="6F51951E" w14:textId="21B6E2E6" w:rsidR="00B74D9B" w:rsidRPr="002E76DB" w:rsidRDefault="002F35D6" w:rsidP="0018014C">
            <w:pPr>
              <w:jc w:val="center"/>
              <w:rPr>
                <w:rFonts w:asciiTheme="majorBidi" w:hAnsiTheme="majorBidi" w:cstheme="majorBidi"/>
                <w:sz w:val="22"/>
                <w:szCs w:val="22"/>
              </w:rPr>
            </w:pPr>
            <w:r w:rsidRPr="002E76DB">
              <w:rPr>
                <w:rFonts w:asciiTheme="majorBidi" w:hAnsiTheme="majorBidi" w:cstheme="majorBidi"/>
                <w:sz w:val="22"/>
                <w:szCs w:val="22"/>
              </w:rPr>
              <w:t>4</w:t>
            </w:r>
            <w:r w:rsidR="00B74D9B" w:rsidRPr="002E76DB">
              <w:rPr>
                <w:rFonts w:asciiTheme="majorBidi" w:hAnsiTheme="majorBidi" w:cstheme="majorBidi"/>
                <w:sz w:val="22"/>
                <w:szCs w:val="22"/>
              </w:rPr>
              <w: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28FB1" w14:textId="7EC9C757" w:rsidR="00B74D9B" w:rsidRPr="002E76DB" w:rsidRDefault="00B74D9B" w:rsidP="0018014C">
            <w:pPr>
              <w:rPr>
                <w:rFonts w:asciiTheme="majorBidi" w:hAnsiTheme="majorBidi" w:cstheme="majorBidi"/>
                <w:sz w:val="22"/>
                <w:szCs w:val="22"/>
                <w:lang w:eastAsia="lt-LT"/>
              </w:rPr>
            </w:pPr>
            <w:r w:rsidRPr="002E76DB">
              <w:rPr>
                <w:rFonts w:asciiTheme="majorBidi" w:hAnsiTheme="majorBidi" w:cstheme="majorBidi"/>
                <w:sz w:val="22"/>
                <w:szCs w:val="22"/>
                <w:lang w:eastAsia="lt-LT"/>
              </w:rPr>
              <w:t>Kokybiškas įstaigos veiklos organizavimas, proc.</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40FB5" w14:textId="612BFF91" w:rsidR="00B74D9B" w:rsidRPr="002E76DB" w:rsidRDefault="00B74D9B" w:rsidP="0018014C">
            <w:pPr>
              <w:rPr>
                <w:rFonts w:asciiTheme="majorBidi" w:hAnsiTheme="majorBidi" w:cstheme="majorBidi"/>
                <w:sz w:val="22"/>
                <w:szCs w:val="22"/>
              </w:rPr>
            </w:pPr>
            <w:r w:rsidRPr="002E76DB">
              <w:rPr>
                <w:rFonts w:asciiTheme="majorBidi" w:hAnsiTheme="majorBidi" w:cstheme="majorBidi"/>
                <w:sz w:val="22"/>
                <w:szCs w:val="22"/>
                <w:lang w:eastAsia="lt-LT"/>
              </w:rPr>
              <w:t>Zarasų rajono savivaldybės einamųjų metų strateginiame veiklos plane įstaigai numatytų priemonių rodiklių įgyvendinimas ne mažiau kaip 90 proc.</w:t>
            </w:r>
          </w:p>
        </w:tc>
      </w:tr>
      <w:tr w:rsidR="00377D75" w:rsidRPr="002E76DB" w14:paraId="3C827F28" w14:textId="77777777" w:rsidTr="00C76124">
        <w:trPr>
          <w:trHeight w:val="570"/>
        </w:trPr>
        <w:tc>
          <w:tcPr>
            <w:tcW w:w="704" w:type="dxa"/>
            <w:tcBorders>
              <w:top w:val="single" w:sz="4" w:space="0" w:color="auto"/>
              <w:left w:val="single" w:sz="4" w:space="0" w:color="auto"/>
              <w:bottom w:val="single" w:sz="4" w:space="0" w:color="auto"/>
              <w:right w:val="single" w:sz="4" w:space="0" w:color="auto"/>
            </w:tcBorders>
          </w:tcPr>
          <w:p w14:paraId="651E0890" w14:textId="17DE8BC1" w:rsidR="00377D75" w:rsidRPr="002E76DB" w:rsidRDefault="002F35D6" w:rsidP="0018014C">
            <w:pPr>
              <w:jc w:val="center"/>
              <w:rPr>
                <w:rFonts w:asciiTheme="majorBidi" w:hAnsiTheme="majorBidi" w:cstheme="majorBidi"/>
                <w:sz w:val="22"/>
                <w:szCs w:val="22"/>
              </w:rPr>
            </w:pPr>
            <w:r w:rsidRPr="002E76DB">
              <w:rPr>
                <w:rFonts w:asciiTheme="majorBidi" w:hAnsiTheme="majorBidi" w:cstheme="majorBidi"/>
                <w:sz w:val="22"/>
                <w:szCs w:val="22"/>
              </w:rPr>
              <w:t>5</w:t>
            </w:r>
            <w:r w:rsidR="00377D75" w:rsidRPr="002E76DB">
              <w:rPr>
                <w:rFonts w:asciiTheme="majorBidi" w:hAnsiTheme="majorBidi" w:cstheme="majorBidi"/>
                <w:sz w:val="22"/>
                <w:szCs w:val="22"/>
              </w:rPr>
              <w: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B68F5" w14:textId="62013EF4" w:rsidR="00377D75" w:rsidRPr="002E76DB" w:rsidRDefault="00377D75" w:rsidP="0018014C">
            <w:pPr>
              <w:rPr>
                <w:rFonts w:asciiTheme="majorBidi" w:hAnsiTheme="majorBidi" w:cstheme="majorBidi"/>
                <w:sz w:val="22"/>
                <w:szCs w:val="22"/>
              </w:rPr>
            </w:pPr>
            <w:r w:rsidRPr="002E76DB">
              <w:rPr>
                <w:rFonts w:asciiTheme="majorBidi" w:hAnsiTheme="majorBidi" w:cstheme="majorBidi"/>
                <w:sz w:val="22"/>
                <w:szCs w:val="22"/>
              </w:rPr>
              <w:t>Organizuotų renginių, seminarų, informavimui apie ES paramos galimybes verslo plėtrai</w:t>
            </w:r>
          </w:p>
        </w:tc>
        <w:tc>
          <w:tcPr>
            <w:tcW w:w="65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A7E9" w14:textId="365A34FF" w:rsidR="00377D75" w:rsidRPr="002E76DB" w:rsidRDefault="00377D75" w:rsidP="0018014C">
            <w:pPr>
              <w:rPr>
                <w:rFonts w:asciiTheme="majorBidi" w:hAnsiTheme="majorBidi" w:cstheme="majorBidi"/>
                <w:sz w:val="22"/>
                <w:szCs w:val="22"/>
              </w:rPr>
            </w:pPr>
            <w:r w:rsidRPr="002E76DB">
              <w:rPr>
                <w:rFonts w:asciiTheme="majorBidi" w:hAnsiTheme="majorBidi" w:cstheme="majorBidi"/>
                <w:sz w:val="22"/>
                <w:szCs w:val="22"/>
              </w:rPr>
              <w:t>Vertinimo rodikliai metams:</w:t>
            </w:r>
          </w:p>
          <w:p w14:paraId="471E7F2E" w14:textId="5F30FF1D" w:rsidR="00377D75" w:rsidRPr="00B51D59" w:rsidRDefault="00377D75" w:rsidP="0018014C">
            <w:pPr>
              <w:rPr>
                <w:rFonts w:asciiTheme="majorBidi" w:hAnsiTheme="majorBidi" w:cstheme="majorBidi"/>
                <w:sz w:val="22"/>
                <w:szCs w:val="22"/>
              </w:rPr>
            </w:pPr>
            <w:r w:rsidRPr="002E76DB">
              <w:rPr>
                <w:rFonts w:asciiTheme="majorBidi" w:hAnsiTheme="majorBidi" w:cstheme="majorBidi"/>
                <w:sz w:val="22"/>
                <w:szCs w:val="22"/>
              </w:rPr>
              <w:t xml:space="preserve">Verslo dienos renginio </w:t>
            </w:r>
            <w:r w:rsidRPr="00B51D59">
              <w:rPr>
                <w:rFonts w:asciiTheme="majorBidi" w:hAnsiTheme="majorBidi" w:cstheme="majorBidi"/>
                <w:sz w:val="22"/>
                <w:szCs w:val="22"/>
              </w:rPr>
              <w:t>organizavimas</w:t>
            </w:r>
            <w:r w:rsidR="00FF5725" w:rsidRPr="00B51D59">
              <w:rPr>
                <w:rFonts w:asciiTheme="majorBidi" w:hAnsiTheme="majorBidi" w:cstheme="majorBidi"/>
                <w:sz w:val="22"/>
                <w:szCs w:val="22"/>
              </w:rPr>
              <w:t xml:space="preserve"> – </w:t>
            </w:r>
            <w:r w:rsidR="00FD1B9F" w:rsidRPr="00B51D59">
              <w:rPr>
                <w:rFonts w:asciiTheme="majorBidi" w:hAnsiTheme="majorBidi" w:cstheme="majorBidi"/>
                <w:sz w:val="22"/>
                <w:szCs w:val="22"/>
              </w:rPr>
              <w:t>1 renginys.</w:t>
            </w:r>
          </w:p>
          <w:p w14:paraId="7D8F74DD" w14:textId="77777777" w:rsidR="00377D75" w:rsidRPr="00B51D59" w:rsidRDefault="00377D75" w:rsidP="0018014C">
            <w:pPr>
              <w:rPr>
                <w:rFonts w:asciiTheme="majorBidi" w:hAnsiTheme="majorBidi" w:cstheme="majorBidi"/>
                <w:sz w:val="22"/>
                <w:szCs w:val="22"/>
              </w:rPr>
            </w:pPr>
            <w:r w:rsidRPr="00B51D59">
              <w:rPr>
                <w:rFonts w:asciiTheme="majorBidi" w:hAnsiTheme="majorBidi" w:cstheme="majorBidi"/>
                <w:sz w:val="22"/>
                <w:szCs w:val="22"/>
              </w:rPr>
              <w:t>Dalyvauta verslo misijų, susitikimų, parodų ir mugių – ne mažiau kaip 3.</w:t>
            </w:r>
          </w:p>
          <w:p w14:paraId="5AF425AD" w14:textId="72C71344" w:rsidR="00377D75" w:rsidRPr="00B51D59" w:rsidRDefault="00377D75" w:rsidP="0018014C">
            <w:pPr>
              <w:rPr>
                <w:rFonts w:asciiTheme="majorBidi" w:hAnsiTheme="majorBidi" w:cstheme="majorBidi"/>
                <w:sz w:val="22"/>
                <w:szCs w:val="22"/>
              </w:rPr>
            </w:pPr>
            <w:r w:rsidRPr="00B51D59">
              <w:rPr>
                <w:rFonts w:asciiTheme="majorBidi" w:hAnsiTheme="majorBidi" w:cstheme="majorBidi"/>
                <w:sz w:val="22"/>
                <w:szCs w:val="22"/>
              </w:rPr>
              <w:t>Seminaruose dalyvavusių asmenų sk</w:t>
            </w:r>
            <w:r w:rsidR="00F06E66" w:rsidRPr="00B51D59">
              <w:rPr>
                <w:rFonts w:asciiTheme="majorBidi" w:hAnsiTheme="majorBidi" w:cstheme="majorBidi"/>
                <w:sz w:val="22"/>
                <w:szCs w:val="22"/>
              </w:rPr>
              <w:t>aičius</w:t>
            </w:r>
            <w:r w:rsidR="007C0108" w:rsidRPr="00B51D59">
              <w:rPr>
                <w:rFonts w:asciiTheme="majorBidi" w:hAnsiTheme="majorBidi" w:cstheme="majorBidi"/>
                <w:sz w:val="22"/>
                <w:szCs w:val="22"/>
              </w:rPr>
              <w:t xml:space="preserve"> –</w:t>
            </w:r>
            <w:r w:rsidRPr="00B51D59">
              <w:rPr>
                <w:rFonts w:asciiTheme="majorBidi" w:hAnsiTheme="majorBidi" w:cstheme="majorBidi"/>
                <w:sz w:val="22"/>
                <w:szCs w:val="22"/>
              </w:rPr>
              <w:t xml:space="preserve"> ne mažiau </w:t>
            </w:r>
            <w:r w:rsidR="00FD1B9F" w:rsidRPr="00B51D59">
              <w:rPr>
                <w:rFonts w:asciiTheme="majorBidi" w:hAnsiTheme="majorBidi" w:cstheme="majorBidi"/>
                <w:sz w:val="22"/>
                <w:szCs w:val="22"/>
              </w:rPr>
              <w:t>kaip</w:t>
            </w:r>
            <w:r w:rsidRPr="00B51D59">
              <w:rPr>
                <w:rFonts w:asciiTheme="majorBidi" w:hAnsiTheme="majorBidi" w:cstheme="majorBidi"/>
                <w:sz w:val="22"/>
                <w:szCs w:val="22"/>
              </w:rPr>
              <w:t xml:space="preserve"> 80.</w:t>
            </w:r>
          </w:p>
          <w:p w14:paraId="00A2AA15" w14:textId="3FEDD80A" w:rsidR="00377D75" w:rsidRPr="002E76DB" w:rsidRDefault="00377D75" w:rsidP="0018014C">
            <w:pPr>
              <w:rPr>
                <w:rFonts w:asciiTheme="majorBidi" w:hAnsiTheme="majorBidi" w:cstheme="majorBidi"/>
                <w:sz w:val="22"/>
                <w:szCs w:val="22"/>
              </w:rPr>
            </w:pPr>
            <w:r w:rsidRPr="00B51D59">
              <w:rPr>
                <w:rFonts w:asciiTheme="majorBidi" w:hAnsiTheme="majorBidi" w:cstheme="majorBidi"/>
                <w:sz w:val="22"/>
                <w:szCs w:val="22"/>
              </w:rPr>
              <w:t>Įgyvendintų rinkodaros priemonių skaičius –</w:t>
            </w:r>
            <w:r w:rsidRPr="002E76DB">
              <w:rPr>
                <w:rFonts w:asciiTheme="majorBidi" w:hAnsiTheme="majorBidi" w:cstheme="majorBidi"/>
                <w:sz w:val="22"/>
                <w:szCs w:val="22"/>
              </w:rPr>
              <w:t xml:space="preserve"> ne mažiau kaip</w:t>
            </w:r>
            <w:r w:rsidR="00C76124" w:rsidRPr="002E76DB">
              <w:rPr>
                <w:rFonts w:asciiTheme="majorBidi" w:hAnsiTheme="majorBidi" w:cstheme="majorBidi"/>
                <w:sz w:val="22"/>
                <w:szCs w:val="22"/>
              </w:rPr>
              <w:t xml:space="preserve"> 1</w:t>
            </w:r>
            <w:r w:rsidRPr="002E76DB">
              <w:rPr>
                <w:rFonts w:asciiTheme="majorBidi" w:hAnsiTheme="majorBidi" w:cstheme="majorBidi"/>
                <w:sz w:val="22"/>
                <w:szCs w:val="22"/>
              </w:rPr>
              <w:t>.</w:t>
            </w:r>
          </w:p>
          <w:p w14:paraId="3905782E" w14:textId="77777777" w:rsidR="00377D75" w:rsidRPr="002E76DB" w:rsidRDefault="00377D75" w:rsidP="0018014C">
            <w:pPr>
              <w:rPr>
                <w:rFonts w:asciiTheme="majorBidi" w:hAnsiTheme="majorBidi" w:cstheme="majorBidi"/>
                <w:sz w:val="22"/>
                <w:szCs w:val="22"/>
              </w:rPr>
            </w:pPr>
            <w:r w:rsidRPr="002E76DB">
              <w:rPr>
                <w:rFonts w:asciiTheme="majorBidi" w:hAnsiTheme="majorBidi" w:cstheme="majorBidi"/>
                <w:sz w:val="22"/>
                <w:szCs w:val="22"/>
              </w:rPr>
              <w:t>Organizuoti vieši konsultaciniai mokymai/ seminarai verslo atstovams ir bendruomenėms – ne mažiau kaip 4.</w:t>
            </w:r>
          </w:p>
          <w:p w14:paraId="409C0542" w14:textId="331816EB" w:rsidR="00377D75" w:rsidRPr="002E76DB" w:rsidRDefault="00377D75" w:rsidP="0018014C">
            <w:pPr>
              <w:rPr>
                <w:rFonts w:asciiTheme="majorBidi" w:hAnsiTheme="majorBidi" w:cstheme="majorBidi"/>
                <w:sz w:val="22"/>
                <w:szCs w:val="22"/>
              </w:rPr>
            </w:pPr>
            <w:r w:rsidRPr="002E76DB">
              <w:rPr>
                <w:rFonts w:asciiTheme="majorBidi" w:hAnsiTheme="majorBidi" w:cstheme="majorBidi"/>
                <w:sz w:val="22"/>
                <w:szCs w:val="22"/>
              </w:rPr>
              <w:t>Verslo naujienų skilties parengimas ir administravimas www.visitzarasai.lt puslapyje – ne mažiau kaip 48 informaciniai pranešimai.</w:t>
            </w:r>
          </w:p>
        </w:tc>
      </w:tr>
    </w:tbl>
    <w:p w14:paraId="4E9605F8" w14:textId="77777777" w:rsidR="007268F9" w:rsidRPr="005E4785" w:rsidRDefault="007268F9" w:rsidP="0018014C">
      <w:pPr>
        <w:ind w:firstLine="851"/>
        <w:jc w:val="both"/>
        <w:rPr>
          <w:rFonts w:asciiTheme="majorBidi" w:hAnsiTheme="majorBidi" w:cstheme="majorBidi"/>
          <w:b/>
          <w:sz w:val="20"/>
        </w:rPr>
      </w:pPr>
    </w:p>
    <w:p w14:paraId="7569A998" w14:textId="75520BCA" w:rsidR="00B63AFC" w:rsidRPr="002E76DB" w:rsidRDefault="00E46CB9" w:rsidP="0018014C">
      <w:pPr>
        <w:ind w:firstLine="851"/>
        <w:jc w:val="right"/>
        <w:rPr>
          <w:rFonts w:asciiTheme="majorBidi" w:hAnsiTheme="majorBidi" w:cstheme="majorBidi"/>
          <w:bCs/>
          <w:szCs w:val="24"/>
        </w:rPr>
      </w:pPr>
      <w:r w:rsidRPr="002E76DB">
        <w:rPr>
          <w:rFonts w:asciiTheme="majorBidi" w:hAnsiTheme="majorBidi" w:cstheme="majorBidi"/>
          <w:bCs/>
          <w:szCs w:val="24"/>
        </w:rPr>
        <w:t>4</w:t>
      </w:r>
      <w:r w:rsidR="009136CB" w:rsidRPr="002E76DB">
        <w:rPr>
          <w:rFonts w:asciiTheme="majorBidi" w:hAnsiTheme="majorBidi" w:cstheme="majorBidi"/>
          <w:bCs/>
          <w:szCs w:val="24"/>
        </w:rPr>
        <w:t xml:space="preserve"> lentelė. </w:t>
      </w:r>
    </w:p>
    <w:p w14:paraId="0C50405E" w14:textId="77777777" w:rsidR="00B63AFC" w:rsidRPr="005E4785" w:rsidRDefault="00B63AFC" w:rsidP="0018014C">
      <w:pPr>
        <w:ind w:firstLine="851"/>
        <w:jc w:val="both"/>
        <w:rPr>
          <w:rFonts w:asciiTheme="majorBidi" w:hAnsiTheme="majorBidi" w:cstheme="majorBidi"/>
          <w:b/>
          <w:sz w:val="20"/>
        </w:rPr>
      </w:pPr>
    </w:p>
    <w:p w14:paraId="49DF5916" w14:textId="4833CEF2" w:rsidR="002B7620" w:rsidRPr="002E76DB" w:rsidRDefault="002B7620" w:rsidP="0018014C">
      <w:pPr>
        <w:jc w:val="center"/>
        <w:rPr>
          <w:rFonts w:asciiTheme="majorBidi" w:hAnsiTheme="majorBidi" w:cstheme="majorBidi"/>
          <w:b/>
          <w:bCs/>
        </w:rPr>
      </w:pPr>
      <w:r w:rsidRPr="002E76DB">
        <w:rPr>
          <w:rFonts w:asciiTheme="majorBidi" w:hAnsiTheme="majorBidi" w:cstheme="majorBidi"/>
          <w:b/>
          <w:bCs/>
        </w:rPr>
        <w:t>Zarasų rajono savivaldybės viešosios įstaigos Sveikatos centro direktoriui nustatytos veiklos užduotys ir vertinimo rodiklių dydžiai 202</w:t>
      </w:r>
      <w:r w:rsidR="00E80736" w:rsidRPr="002E76DB">
        <w:rPr>
          <w:rFonts w:asciiTheme="majorBidi" w:hAnsiTheme="majorBidi" w:cstheme="majorBidi"/>
          <w:b/>
          <w:bCs/>
        </w:rPr>
        <w:t>5</w:t>
      </w:r>
      <w:r w:rsidRPr="002E76DB">
        <w:rPr>
          <w:rFonts w:asciiTheme="majorBidi" w:hAnsiTheme="majorBidi" w:cstheme="majorBidi"/>
          <w:b/>
          <w:bCs/>
        </w:rPr>
        <w:t>–202</w:t>
      </w:r>
      <w:r w:rsidR="00E80736" w:rsidRPr="002E76DB">
        <w:rPr>
          <w:rFonts w:asciiTheme="majorBidi" w:hAnsiTheme="majorBidi" w:cstheme="majorBidi"/>
          <w:b/>
          <w:bCs/>
        </w:rPr>
        <w:t>7</w:t>
      </w:r>
      <w:r w:rsidRPr="002E76DB">
        <w:rPr>
          <w:rFonts w:asciiTheme="majorBidi" w:hAnsiTheme="majorBidi" w:cstheme="majorBidi"/>
          <w:b/>
          <w:bCs/>
        </w:rPr>
        <w:t xml:space="preserve"> metams</w:t>
      </w:r>
    </w:p>
    <w:p w14:paraId="18696DCC" w14:textId="77777777" w:rsidR="002B7620" w:rsidRPr="002E76DB" w:rsidRDefault="002B7620" w:rsidP="0018014C">
      <w:pPr>
        <w:ind w:firstLine="851"/>
        <w:jc w:val="both"/>
        <w:rPr>
          <w:rFonts w:asciiTheme="majorBidi" w:hAnsiTheme="majorBidi" w:cstheme="majorBidi"/>
          <w:shd w:val="clear" w:color="auto" w:fill="FFFFFF"/>
        </w:rPr>
      </w:pPr>
    </w:p>
    <w:tbl>
      <w:tblPr>
        <w:tblW w:w="9630" w:type="dxa"/>
        <w:tblLayout w:type="fixed"/>
        <w:tblCellMar>
          <w:left w:w="0" w:type="dxa"/>
          <w:right w:w="0" w:type="dxa"/>
        </w:tblCellMar>
        <w:tblLook w:val="04A0" w:firstRow="1" w:lastRow="0" w:firstColumn="1" w:lastColumn="0" w:noHBand="0" w:noVBand="1"/>
      </w:tblPr>
      <w:tblGrid>
        <w:gridCol w:w="563"/>
        <w:gridCol w:w="4109"/>
        <w:gridCol w:w="1790"/>
        <w:gridCol w:w="1610"/>
        <w:gridCol w:w="1558"/>
      </w:tblGrid>
      <w:tr w:rsidR="002E76DB" w:rsidRPr="002E76DB" w14:paraId="6F0E761F" w14:textId="77777777" w:rsidTr="00AB1105">
        <w:trPr>
          <w:tblHeader/>
        </w:trPr>
        <w:tc>
          <w:tcPr>
            <w:tcW w:w="562" w:type="dxa"/>
            <w:vMerge w:val="restart"/>
            <w:tcBorders>
              <w:top w:val="single" w:sz="4" w:space="0" w:color="auto"/>
              <w:left w:val="single" w:sz="4" w:space="0" w:color="auto"/>
              <w:bottom w:val="single" w:sz="4" w:space="0" w:color="auto"/>
              <w:right w:val="single" w:sz="4" w:space="0" w:color="auto"/>
            </w:tcBorders>
            <w:hideMark/>
          </w:tcPr>
          <w:p w14:paraId="294DED2F"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Eil. Nr.</w:t>
            </w:r>
          </w:p>
        </w:tc>
        <w:tc>
          <w:tcPr>
            <w:tcW w:w="411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0EE7B"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Veiklos užduotis</w:t>
            </w:r>
          </w:p>
        </w:tc>
        <w:tc>
          <w:tcPr>
            <w:tcW w:w="496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9A653"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Vertinimo rodiklio dydis</w:t>
            </w:r>
          </w:p>
        </w:tc>
      </w:tr>
      <w:tr w:rsidR="002E76DB" w:rsidRPr="002E76DB" w14:paraId="57DF7CC1" w14:textId="77777777" w:rsidTr="00AB1105">
        <w:trPr>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8D67767" w14:textId="77777777" w:rsidR="00AB1105" w:rsidRPr="002E76DB" w:rsidRDefault="00AB1105" w:rsidP="0018014C">
            <w:pPr>
              <w:rPr>
                <w:rFonts w:asciiTheme="majorBidi" w:hAnsiTheme="majorBidi" w:cstheme="majorBidi"/>
                <w:sz w:val="22"/>
                <w:szCs w:val="22"/>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6AF72DF" w14:textId="77777777" w:rsidR="00AB1105" w:rsidRPr="002E76DB" w:rsidRDefault="00AB1105" w:rsidP="0018014C">
            <w:pPr>
              <w:rPr>
                <w:rFonts w:asciiTheme="majorBidi" w:hAnsiTheme="majorBidi" w:cstheme="majorBidi"/>
                <w:sz w:val="22"/>
                <w:szCs w:val="22"/>
              </w:rPr>
            </w:pP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6C7A7" w14:textId="5447A35C"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2025 m.</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62836" w14:textId="4A1B2F1A"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 xml:space="preserve">2026 m.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17196" w14:textId="4112C13E"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2027m.</w:t>
            </w:r>
          </w:p>
        </w:tc>
      </w:tr>
      <w:tr w:rsidR="002E76DB" w:rsidRPr="002E76DB" w14:paraId="048F31F4" w14:textId="77777777" w:rsidTr="00AB1105">
        <w:trPr>
          <w:trHeight w:val="636"/>
        </w:trPr>
        <w:tc>
          <w:tcPr>
            <w:tcW w:w="562" w:type="dxa"/>
            <w:tcBorders>
              <w:top w:val="single" w:sz="4" w:space="0" w:color="auto"/>
              <w:left w:val="single" w:sz="4" w:space="0" w:color="auto"/>
              <w:bottom w:val="single" w:sz="4" w:space="0" w:color="auto"/>
              <w:right w:val="single" w:sz="4" w:space="0" w:color="auto"/>
            </w:tcBorders>
            <w:hideMark/>
          </w:tcPr>
          <w:p w14:paraId="33C1DC38"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A1D99" w14:textId="77777777" w:rsidR="00AB1105" w:rsidRPr="002E76DB" w:rsidRDefault="00AB1105" w:rsidP="0018014C">
            <w:pPr>
              <w:rPr>
                <w:rFonts w:asciiTheme="majorBidi" w:hAnsiTheme="majorBidi" w:cstheme="majorBidi"/>
                <w:sz w:val="22"/>
                <w:szCs w:val="22"/>
              </w:rPr>
            </w:pPr>
            <w:r w:rsidRPr="002E76DB">
              <w:rPr>
                <w:rFonts w:asciiTheme="majorBidi" w:hAnsiTheme="majorBidi" w:cstheme="majorBidi"/>
                <w:sz w:val="22"/>
                <w:szCs w:val="22"/>
              </w:rPr>
              <w:t>Plėtoti reabilitacines ir SPA paslaugas, sanatorinio gydymo paslaugų skaičius, proc.</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E3478"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7</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FE126"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9</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D2488"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10</w:t>
            </w:r>
          </w:p>
        </w:tc>
      </w:tr>
      <w:tr w:rsidR="002E76DB" w:rsidRPr="002E76DB" w14:paraId="4129F54E" w14:textId="77777777" w:rsidTr="00AB1105">
        <w:trPr>
          <w:trHeight w:val="570"/>
        </w:trPr>
        <w:tc>
          <w:tcPr>
            <w:tcW w:w="562" w:type="dxa"/>
            <w:tcBorders>
              <w:top w:val="single" w:sz="4" w:space="0" w:color="auto"/>
              <w:left w:val="single" w:sz="4" w:space="0" w:color="auto"/>
              <w:bottom w:val="single" w:sz="4" w:space="0" w:color="auto"/>
              <w:right w:val="single" w:sz="4" w:space="0" w:color="auto"/>
            </w:tcBorders>
            <w:hideMark/>
          </w:tcPr>
          <w:p w14:paraId="047C0821"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2.</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09897" w14:textId="77777777" w:rsidR="00AB1105" w:rsidRPr="002E76DB" w:rsidRDefault="00AB1105" w:rsidP="0018014C">
            <w:pPr>
              <w:rPr>
                <w:rFonts w:asciiTheme="majorBidi" w:hAnsiTheme="majorBidi" w:cstheme="majorBidi"/>
                <w:sz w:val="22"/>
                <w:szCs w:val="22"/>
              </w:rPr>
            </w:pPr>
            <w:r w:rsidRPr="002E76DB">
              <w:rPr>
                <w:rFonts w:asciiTheme="majorBidi" w:hAnsiTheme="majorBidi" w:cstheme="majorBidi"/>
                <w:sz w:val="22"/>
                <w:szCs w:val="22"/>
              </w:rPr>
              <w:t>Rengti ir sukurti paskatų sistemą, siekiant pritraukti sveikatos priežiūros specialistus (planas/programa) vnt.</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FA8EB5"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2</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18075"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9E603"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r>
      <w:tr w:rsidR="002E76DB" w:rsidRPr="002E76DB" w14:paraId="26065E29" w14:textId="77777777" w:rsidTr="00AB1105">
        <w:trPr>
          <w:trHeight w:val="570"/>
        </w:trPr>
        <w:tc>
          <w:tcPr>
            <w:tcW w:w="562" w:type="dxa"/>
            <w:tcBorders>
              <w:top w:val="single" w:sz="4" w:space="0" w:color="auto"/>
              <w:left w:val="single" w:sz="4" w:space="0" w:color="auto"/>
              <w:bottom w:val="single" w:sz="4" w:space="0" w:color="auto"/>
              <w:right w:val="single" w:sz="4" w:space="0" w:color="auto"/>
            </w:tcBorders>
            <w:hideMark/>
          </w:tcPr>
          <w:p w14:paraId="01B480B0"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lastRenderedPageBreak/>
              <w:t>3.</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9A121" w14:textId="77777777" w:rsidR="00AB1105" w:rsidRPr="002E76DB" w:rsidRDefault="00AB1105" w:rsidP="0018014C">
            <w:pPr>
              <w:rPr>
                <w:rFonts w:asciiTheme="majorBidi" w:hAnsiTheme="majorBidi" w:cstheme="majorBidi"/>
                <w:sz w:val="22"/>
                <w:szCs w:val="22"/>
              </w:rPr>
            </w:pPr>
            <w:r w:rsidRPr="002E76DB">
              <w:rPr>
                <w:rFonts w:asciiTheme="majorBidi" w:hAnsiTheme="majorBidi" w:cstheme="majorBidi"/>
                <w:sz w:val="22"/>
                <w:szCs w:val="22"/>
              </w:rPr>
              <w:t>Atnaujinti medicinos punktus, vnt.</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72384"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A5615"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55E10"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r>
      <w:tr w:rsidR="00AB1105" w:rsidRPr="002E76DB" w14:paraId="64B2961B" w14:textId="77777777" w:rsidTr="00AB1105">
        <w:trPr>
          <w:trHeight w:val="570"/>
        </w:trPr>
        <w:tc>
          <w:tcPr>
            <w:tcW w:w="562" w:type="dxa"/>
            <w:tcBorders>
              <w:top w:val="single" w:sz="4" w:space="0" w:color="auto"/>
              <w:left w:val="single" w:sz="4" w:space="0" w:color="auto"/>
              <w:bottom w:val="single" w:sz="4" w:space="0" w:color="auto"/>
              <w:right w:val="single" w:sz="4" w:space="0" w:color="auto"/>
            </w:tcBorders>
            <w:hideMark/>
          </w:tcPr>
          <w:p w14:paraId="5D571645"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4.</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E4AED" w14:textId="77777777" w:rsidR="00AB1105" w:rsidRPr="002E76DB" w:rsidRDefault="00AB1105" w:rsidP="0018014C">
            <w:pPr>
              <w:rPr>
                <w:rFonts w:asciiTheme="majorBidi" w:hAnsiTheme="majorBidi" w:cstheme="majorBidi"/>
                <w:sz w:val="22"/>
                <w:szCs w:val="22"/>
              </w:rPr>
            </w:pPr>
            <w:r w:rsidRPr="002E76DB">
              <w:rPr>
                <w:rFonts w:asciiTheme="majorBidi" w:hAnsiTheme="majorBidi" w:cstheme="majorBidi"/>
                <w:sz w:val="22"/>
                <w:szCs w:val="22"/>
              </w:rPr>
              <w:t>Sukurtas mobilių sveikatos priežiūros paslaugų teikimo komandų skaičius, vnt.</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D5B95"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1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F5C23" w14:textId="77777777" w:rsidR="00AB1105" w:rsidRPr="002E76DB" w:rsidRDefault="00AB1105" w:rsidP="0018014C">
            <w:pPr>
              <w:jc w:val="center"/>
              <w:rPr>
                <w:rFonts w:asciiTheme="majorBidi" w:hAnsiTheme="majorBidi" w:cstheme="majorBidi"/>
                <w:sz w:val="22"/>
                <w:szCs w:val="22"/>
              </w:rPr>
            </w:pPr>
            <w:r w:rsidRPr="002E76DB">
              <w:rPr>
                <w:rFonts w:asciiTheme="majorBidi" w:hAnsiTheme="majorBidi" w:cstheme="majorBidi"/>
                <w:sz w:val="22"/>
                <w:szCs w:val="22"/>
              </w:rPr>
              <w:t>1</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E91F6" w14:textId="77777777" w:rsidR="00AB1105" w:rsidRPr="002E76DB" w:rsidRDefault="00AB1105" w:rsidP="0018014C">
            <w:pPr>
              <w:jc w:val="center"/>
              <w:rPr>
                <w:rFonts w:asciiTheme="majorBidi" w:hAnsiTheme="majorBidi" w:cstheme="majorBidi"/>
                <w:sz w:val="22"/>
                <w:szCs w:val="22"/>
                <w:highlight w:val="yellow"/>
              </w:rPr>
            </w:pPr>
          </w:p>
        </w:tc>
      </w:tr>
    </w:tbl>
    <w:p w14:paraId="25C12C9C" w14:textId="77777777" w:rsidR="001B722C" w:rsidRPr="005E4785" w:rsidRDefault="001B722C" w:rsidP="0018014C">
      <w:pPr>
        <w:rPr>
          <w:rFonts w:asciiTheme="majorBidi" w:hAnsiTheme="majorBidi" w:cstheme="majorBidi"/>
          <w:b/>
          <w:sz w:val="20"/>
        </w:rPr>
      </w:pPr>
    </w:p>
    <w:p w14:paraId="33FBD8B3" w14:textId="57D4B6E8" w:rsidR="00686F59" w:rsidRPr="002E76DB" w:rsidRDefault="000968F8" w:rsidP="0018014C">
      <w:pPr>
        <w:jc w:val="center"/>
        <w:rPr>
          <w:rFonts w:asciiTheme="majorBidi" w:hAnsiTheme="majorBidi" w:cstheme="majorBidi"/>
          <w:b/>
          <w:szCs w:val="24"/>
        </w:rPr>
      </w:pPr>
      <w:r w:rsidRPr="002E76DB">
        <w:rPr>
          <w:rFonts w:asciiTheme="majorBidi" w:hAnsiTheme="majorBidi" w:cstheme="majorBidi"/>
          <w:b/>
          <w:szCs w:val="24"/>
        </w:rPr>
        <w:t>V</w:t>
      </w:r>
      <w:r w:rsidR="00686F59" w:rsidRPr="002E76DB">
        <w:rPr>
          <w:rFonts w:asciiTheme="majorBidi" w:hAnsiTheme="majorBidi" w:cstheme="majorBidi"/>
          <w:b/>
          <w:szCs w:val="24"/>
        </w:rPr>
        <w:t xml:space="preserve"> SKYRIUS</w:t>
      </w:r>
    </w:p>
    <w:p w14:paraId="140D7F34" w14:textId="77777777" w:rsidR="00C95204" w:rsidRPr="002E76DB" w:rsidRDefault="00686F59" w:rsidP="0018014C">
      <w:pPr>
        <w:jc w:val="center"/>
        <w:rPr>
          <w:rFonts w:asciiTheme="majorBidi" w:hAnsiTheme="majorBidi" w:cstheme="majorBidi"/>
          <w:b/>
          <w:szCs w:val="24"/>
        </w:rPr>
      </w:pPr>
      <w:r w:rsidRPr="002E76DB">
        <w:rPr>
          <w:rFonts w:asciiTheme="majorBidi" w:hAnsiTheme="majorBidi" w:cstheme="majorBidi"/>
          <w:b/>
          <w:szCs w:val="24"/>
        </w:rPr>
        <w:t xml:space="preserve">UTENOS REGIONO PLĖTROS PLANO </w:t>
      </w:r>
      <w:r w:rsidR="00140E9E" w:rsidRPr="002E76DB">
        <w:rPr>
          <w:rFonts w:asciiTheme="majorBidi" w:hAnsiTheme="majorBidi" w:cstheme="majorBidi"/>
          <w:b/>
          <w:szCs w:val="24"/>
        </w:rPr>
        <w:t>PAŽANGOS PRIEMONĖS</w:t>
      </w:r>
      <w:r w:rsidR="00C95204" w:rsidRPr="002E76DB">
        <w:rPr>
          <w:rFonts w:asciiTheme="majorBidi" w:hAnsiTheme="majorBidi" w:cstheme="majorBidi"/>
          <w:b/>
          <w:szCs w:val="24"/>
        </w:rPr>
        <w:t xml:space="preserve"> </w:t>
      </w:r>
    </w:p>
    <w:p w14:paraId="49A2DA53" w14:textId="5D014052" w:rsidR="00686F59" w:rsidRPr="002E76DB" w:rsidRDefault="00C95204" w:rsidP="0018014C">
      <w:pPr>
        <w:jc w:val="center"/>
        <w:rPr>
          <w:rFonts w:asciiTheme="majorBidi" w:hAnsiTheme="majorBidi" w:cstheme="majorBidi"/>
          <w:b/>
          <w:szCs w:val="24"/>
        </w:rPr>
      </w:pPr>
      <w:r w:rsidRPr="002E76DB">
        <w:rPr>
          <w:rFonts w:asciiTheme="majorBidi" w:hAnsiTheme="majorBidi" w:cstheme="majorBidi"/>
          <w:b/>
          <w:szCs w:val="24"/>
        </w:rPr>
        <w:t>(ZARASŲ RAJONO SAVIVALDYBĖS DALIS)</w:t>
      </w:r>
    </w:p>
    <w:p w14:paraId="131E42C6" w14:textId="115A0444" w:rsidR="00A154D1" w:rsidRPr="002E76DB" w:rsidRDefault="00A154D1" w:rsidP="0018014C">
      <w:pPr>
        <w:pStyle w:val="Sraopastraipa"/>
        <w:tabs>
          <w:tab w:val="left" w:pos="993"/>
        </w:tabs>
        <w:ind w:left="0" w:firstLine="851"/>
        <w:jc w:val="both"/>
        <w:rPr>
          <w:rFonts w:asciiTheme="majorBidi" w:hAnsiTheme="majorBidi" w:cstheme="majorBidi"/>
          <w:szCs w:val="22"/>
          <w:lang w:eastAsia="lt-LT"/>
        </w:rPr>
      </w:pPr>
    </w:p>
    <w:p w14:paraId="49D4CE43" w14:textId="1A1188D1" w:rsidR="005E3C36" w:rsidRPr="002E76DB" w:rsidRDefault="005E3C36" w:rsidP="0018014C">
      <w:pPr>
        <w:ind w:firstLine="851"/>
        <w:jc w:val="both"/>
        <w:rPr>
          <w:rFonts w:asciiTheme="majorBidi" w:hAnsiTheme="majorBidi" w:cstheme="majorBidi"/>
          <w:szCs w:val="22"/>
          <w:lang w:eastAsia="lt-LT"/>
        </w:rPr>
      </w:pPr>
      <w:r w:rsidRPr="002E76DB">
        <w:rPr>
          <w:rFonts w:asciiTheme="majorBidi" w:hAnsiTheme="majorBidi" w:cstheme="majorBidi"/>
          <w:szCs w:val="22"/>
          <w:lang w:eastAsia="lt-LT"/>
        </w:rPr>
        <w:t xml:space="preserve">Zarasų rajono savivaldybės administracija </w:t>
      </w:r>
      <w:r w:rsidR="007A782F" w:rsidRPr="002E76DB">
        <w:rPr>
          <w:rFonts w:asciiTheme="majorBidi" w:hAnsiTheme="majorBidi" w:cstheme="majorBidi"/>
          <w:szCs w:val="22"/>
          <w:lang w:eastAsia="lt-LT"/>
        </w:rPr>
        <w:t xml:space="preserve">nuo </w:t>
      </w:r>
      <w:r w:rsidRPr="002E76DB">
        <w:rPr>
          <w:rFonts w:asciiTheme="majorBidi" w:hAnsiTheme="majorBidi" w:cstheme="majorBidi"/>
          <w:szCs w:val="22"/>
          <w:lang w:eastAsia="lt-LT"/>
        </w:rPr>
        <w:t>2023 m. pradė</w:t>
      </w:r>
      <w:r w:rsidR="007A782F" w:rsidRPr="002E76DB">
        <w:rPr>
          <w:rFonts w:asciiTheme="majorBidi" w:hAnsiTheme="majorBidi" w:cstheme="majorBidi"/>
          <w:szCs w:val="22"/>
          <w:lang w:eastAsia="lt-LT"/>
        </w:rPr>
        <w:t>jo</w:t>
      </w:r>
      <w:r w:rsidRPr="002E76DB">
        <w:rPr>
          <w:rFonts w:asciiTheme="majorBidi" w:hAnsiTheme="majorBidi" w:cstheme="majorBidi"/>
          <w:szCs w:val="22"/>
          <w:lang w:eastAsia="lt-LT"/>
        </w:rPr>
        <w:t xml:space="preserve"> įgyvendinti </w:t>
      </w:r>
      <w:r w:rsidR="00C17527" w:rsidRPr="002E76DB">
        <w:rPr>
          <w:rFonts w:asciiTheme="majorBidi" w:hAnsiTheme="majorBidi" w:cstheme="majorBidi"/>
          <w:szCs w:val="22"/>
          <w:lang w:eastAsia="lt-LT"/>
        </w:rPr>
        <w:t xml:space="preserve">šias </w:t>
      </w:r>
      <w:r w:rsidRPr="002E76DB">
        <w:rPr>
          <w:rFonts w:asciiTheme="majorBidi" w:hAnsiTheme="majorBidi" w:cstheme="majorBidi"/>
          <w:szCs w:val="22"/>
          <w:lang w:eastAsia="lt-LT"/>
        </w:rPr>
        <w:t>regionines pažangos priemones:</w:t>
      </w:r>
    </w:p>
    <w:p w14:paraId="75EF73F1" w14:textId="77777777" w:rsidR="00DD5449" w:rsidRPr="002E76DB" w:rsidRDefault="005E3C36" w:rsidP="0018014C">
      <w:pPr>
        <w:pStyle w:val="Sraopastraipa"/>
        <w:numPr>
          <w:ilvl w:val="0"/>
          <w:numId w:val="3"/>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szCs w:val="22"/>
          <w:lang w:eastAsia="lt-LT"/>
        </w:rPr>
        <w:t>LT029-01-03-01 „Ugdymo prieinamumo atskirtį patiriantiems vaikams didinimas“ pažangos priemone bus sprendžia</w:t>
      </w:r>
      <w:r w:rsidR="00DD5449" w:rsidRPr="002E76DB">
        <w:rPr>
          <w:rFonts w:asciiTheme="majorBidi" w:hAnsiTheme="majorBidi" w:cstheme="majorBidi"/>
          <w:szCs w:val="22"/>
          <w:lang w:eastAsia="lt-LT"/>
        </w:rPr>
        <w:t xml:space="preserve">mos </w:t>
      </w:r>
      <w:r w:rsidRPr="002E76DB">
        <w:rPr>
          <w:rFonts w:asciiTheme="majorBidi" w:hAnsiTheme="majorBidi" w:cstheme="majorBidi"/>
          <w:szCs w:val="22"/>
          <w:lang w:eastAsia="lt-LT"/>
        </w:rPr>
        <w:t xml:space="preserve"> </w:t>
      </w:r>
      <w:r w:rsidR="00DD5449" w:rsidRPr="002E76DB">
        <w:rPr>
          <w:rFonts w:asciiTheme="majorBidi" w:hAnsiTheme="majorBidi" w:cstheme="majorBidi"/>
          <w:szCs w:val="22"/>
          <w:lang w:eastAsia="lt-LT"/>
        </w:rPr>
        <w:t>Utenos regiono plėtros plane išskiriamos problemos:</w:t>
      </w:r>
    </w:p>
    <w:p w14:paraId="03623488" w14:textId="0A17056E" w:rsidR="000F6DFC" w:rsidRPr="002E76DB" w:rsidRDefault="00DD5449" w:rsidP="0018014C">
      <w:pPr>
        <w:pStyle w:val="Sraopastraipa"/>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szCs w:val="22"/>
          <w:lang w:eastAsia="lt-LT"/>
        </w:rPr>
        <w:t>- bendrojo ugdymo (</w:t>
      </w:r>
      <w:r w:rsidR="00CE2263" w:rsidRPr="002E76DB">
        <w:rPr>
          <w:rFonts w:asciiTheme="majorBidi" w:hAnsiTheme="majorBidi" w:cstheme="majorBidi"/>
          <w:szCs w:val="22"/>
          <w:lang w:eastAsia="lt-LT"/>
        </w:rPr>
        <w:t xml:space="preserve">toliau – </w:t>
      </w:r>
      <w:r w:rsidRPr="002E76DB">
        <w:rPr>
          <w:rFonts w:asciiTheme="majorBidi" w:hAnsiTheme="majorBidi" w:cstheme="majorBidi"/>
          <w:szCs w:val="22"/>
          <w:lang w:eastAsia="lt-LT"/>
        </w:rPr>
        <w:t xml:space="preserve">BU) įstaigų infrastruktūros kokybiniai parametrai, prieinamumo dėl nepritaikytos </w:t>
      </w:r>
      <w:r w:rsidR="00CE2263" w:rsidRPr="002E76DB">
        <w:rPr>
          <w:rFonts w:asciiTheme="majorBidi" w:hAnsiTheme="majorBidi" w:cstheme="majorBidi"/>
          <w:szCs w:val="22"/>
          <w:lang w:eastAsia="lt-LT"/>
        </w:rPr>
        <w:t>BU</w:t>
      </w:r>
      <w:r w:rsidR="004F03E1" w:rsidRPr="002E76DB">
        <w:rPr>
          <w:rFonts w:asciiTheme="majorBidi" w:hAnsiTheme="majorBidi" w:cstheme="majorBidi"/>
          <w:szCs w:val="22"/>
          <w:lang w:eastAsia="lt-LT"/>
        </w:rPr>
        <w:t xml:space="preserve"> </w:t>
      </w:r>
      <w:r w:rsidRPr="002E76DB">
        <w:rPr>
          <w:rFonts w:asciiTheme="majorBidi" w:hAnsiTheme="majorBidi" w:cstheme="majorBidi"/>
          <w:szCs w:val="22"/>
          <w:lang w:eastAsia="lt-LT"/>
        </w:rPr>
        <w:t xml:space="preserve">įstaigų aplinkos įvairias fizines negalias turinčių vaikų, jų tėvų/globėjų, mokyklų personalo poreikiams, netolygumai. Ypatingai svarbi identifikuotos problemos priežastis, kurią būtina spręsti – įvairias fizines negalias turinčių vaikų, jų tėvų/globėjų, mokyklų personalo poreikiams, nepritaikyta BU įstaigų aplinka. </w:t>
      </w:r>
      <w:r w:rsidR="00F14BD3" w:rsidRPr="002E76DB">
        <w:rPr>
          <w:rFonts w:asciiTheme="majorBidi" w:hAnsiTheme="majorBidi" w:cstheme="majorBidi"/>
          <w:szCs w:val="22"/>
          <w:lang w:eastAsia="lt-LT"/>
        </w:rPr>
        <w:t>Zarasų rajono savivaldybės administracijos p</w:t>
      </w:r>
      <w:r w:rsidR="000F6DFC" w:rsidRPr="002E76DB">
        <w:rPr>
          <w:rFonts w:asciiTheme="majorBidi" w:hAnsiTheme="majorBidi" w:cstheme="majorBidi"/>
          <w:szCs w:val="22"/>
          <w:lang w:eastAsia="lt-LT"/>
        </w:rPr>
        <w:t xml:space="preserve">rojektas </w:t>
      </w:r>
      <w:r w:rsidR="00E67748" w:rsidRPr="002E76DB">
        <w:rPr>
          <w:rFonts w:asciiTheme="majorBidi" w:hAnsiTheme="majorBidi" w:cstheme="majorBidi"/>
          <w:szCs w:val="22"/>
          <w:lang w:eastAsia="lt-LT"/>
        </w:rPr>
        <w:t xml:space="preserve">„Bendrojo ugdymo prieinamumo didinimas“ </w:t>
      </w:r>
      <w:r w:rsidR="000F6DFC" w:rsidRPr="002E76DB">
        <w:rPr>
          <w:rFonts w:asciiTheme="majorBidi" w:hAnsiTheme="majorBidi" w:cstheme="majorBidi"/>
          <w:szCs w:val="22"/>
          <w:lang w:eastAsia="lt-LT"/>
        </w:rPr>
        <w:t>bus įgyvendinamas su 3 partneriais – Zarasų Pauliaus Širvio progimnazija, Zarasų ‚Ąžuolo“ gimnazija ir Zarasų r. Dusetų Kazimiero Būgos gimnazija.</w:t>
      </w:r>
      <w:r w:rsidR="00E67748" w:rsidRPr="002E76DB">
        <w:rPr>
          <w:rFonts w:asciiTheme="majorBidi" w:hAnsiTheme="majorBidi" w:cstheme="majorBidi"/>
          <w:szCs w:val="22"/>
          <w:lang w:eastAsia="lt-LT"/>
        </w:rPr>
        <w:t xml:space="preserve"> </w:t>
      </w:r>
      <w:r w:rsidR="000F6DFC" w:rsidRPr="002E76DB">
        <w:rPr>
          <w:rFonts w:asciiTheme="majorBidi" w:hAnsiTheme="majorBidi" w:cstheme="majorBidi"/>
          <w:szCs w:val="22"/>
          <w:lang w:eastAsia="lt-LT"/>
        </w:rPr>
        <w:t>Projekto įgyvendinimo metu Zarasų Pauliaus Širvio progimnazija, Zarasų „Ąžuolo“ gimnazija ir Zarasų r. Dusetų Kazimiero Būgos gimnazija bus pilnai pritaikytos laisvai ir savarankiškai patekti į pastatus ir po juos judėti įvairių fizinių galimybių asmenims, mokyklose atliekant kapitalinio/paprastojo remonto darbus.</w:t>
      </w:r>
      <w:r w:rsidR="00E67748" w:rsidRPr="002E76DB">
        <w:rPr>
          <w:rFonts w:asciiTheme="majorBidi" w:hAnsiTheme="majorBidi" w:cstheme="majorBidi"/>
          <w:szCs w:val="22"/>
          <w:lang w:eastAsia="lt-LT"/>
        </w:rPr>
        <w:t xml:space="preserve"> </w:t>
      </w:r>
      <w:r w:rsidR="000F6DFC" w:rsidRPr="002E76DB">
        <w:rPr>
          <w:rFonts w:asciiTheme="majorBidi" w:hAnsiTheme="majorBidi" w:cstheme="majorBidi"/>
          <w:szCs w:val="22"/>
          <w:lang w:eastAsia="lt-LT"/>
        </w:rPr>
        <w:t>Siekiant pilnai užtikrinti ugdymo įstaigų pasiekiamumą asmenims su negalia Projekto įgyvendinimo metu numatoma įsigyti 3 mokyklinius, pritaikytus judėjimo negalią turintiems asmenims vežti, autobusus, taip mažinant ugdymo įstaigų pasiekimo netolygumus bei didinant ugdymo prieinamumą atskirtį patiriantiems vaikams.</w:t>
      </w:r>
    </w:p>
    <w:p w14:paraId="4B9F978B" w14:textId="0066D22B" w:rsidR="00A15F54" w:rsidRPr="002E76DB" w:rsidRDefault="00DD5449" w:rsidP="0018014C">
      <w:pPr>
        <w:tabs>
          <w:tab w:val="left" w:pos="1134"/>
        </w:tabs>
        <w:ind w:firstLine="851"/>
        <w:jc w:val="both"/>
        <w:rPr>
          <w:rFonts w:asciiTheme="majorBidi" w:hAnsiTheme="majorBidi" w:cstheme="majorBidi"/>
          <w:szCs w:val="22"/>
          <w:lang w:eastAsia="lt-LT"/>
        </w:rPr>
      </w:pPr>
      <w:r w:rsidRPr="002E76DB">
        <w:rPr>
          <w:rFonts w:asciiTheme="majorBidi" w:hAnsiTheme="majorBidi" w:cstheme="majorBidi"/>
          <w:szCs w:val="22"/>
          <w:lang w:eastAsia="lt-LT"/>
        </w:rPr>
        <w:t xml:space="preserve">– nepakankama švietimo paslaugų kokybė ir prieinamumas, ypatingai svarbi identifikuotos problemos priežastis, kurią būtina spręsti – ikimokyklinio ugdymo vietų trūkumas dėl nepakankamo ikimokyklinio ugdymo infrastruktūros talpumo (pajėgumo). </w:t>
      </w:r>
      <w:r w:rsidR="00A15F54" w:rsidRPr="002E76DB">
        <w:rPr>
          <w:rFonts w:asciiTheme="majorBidi" w:hAnsiTheme="majorBidi" w:cstheme="majorBidi"/>
          <w:szCs w:val="22"/>
          <w:lang w:eastAsia="lt-LT"/>
        </w:rPr>
        <w:t>Projekto „Ikimokyklinio ugdymo prieinamumo didinimas Zarasų rajono savivaldybėje“</w:t>
      </w:r>
      <w:r w:rsidRPr="002E76DB">
        <w:rPr>
          <w:rFonts w:asciiTheme="majorBidi" w:hAnsiTheme="majorBidi" w:cstheme="majorBidi"/>
          <w:szCs w:val="22"/>
          <w:lang w:eastAsia="lt-LT"/>
        </w:rPr>
        <w:t xml:space="preserve"> tikslas – sudaryti sąlygas vaikams iš kaimiškųjų vietovių dalyvauti ugdyme, taip pat naikinti šiuo metu susidariusias eiles darželiuose ir sudaryti galimybes visiems gauti ankstyvojo ugdymo paslaugas. Tikslinė grupė – atskirtį (taip pat ir dėl negalios) ar socialines rizikas, dėl kurių kyla grėsmė patirti socialinę atskirtį, patiriantys vaikai, mokiniai, ikimokyklinio ir priešmokyklinio amžiaus vaikai. Projektas bus įgyvendinamas su 2 partneriais – Zarasų „Lakštingalos“ mokykla ir Zarasų r. Dusetų Kazimiero Būgos gimnazija. Projekto įgyvendinimo metu numatoma įkurti dvi papildomas ikimokyklinio ugdymo grupes Zarasų</w:t>
      </w:r>
      <w:r w:rsidR="009D49FD">
        <w:rPr>
          <w:rFonts w:asciiTheme="majorBidi" w:hAnsiTheme="majorBidi" w:cstheme="majorBidi"/>
          <w:szCs w:val="22"/>
          <w:lang w:eastAsia="lt-LT"/>
        </w:rPr>
        <w:t> </w:t>
      </w:r>
      <w:r w:rsidRPr="002E76DB">
        <w:rPr>
          <w:rFonts w:asciiTheme="majorBidi" w:hAnsiTheme="majorBidi" w:cstheme="majorBidi"/>
          <w:szCs w:val="22"/>
          <w:lang w:eastAsia="lt-LT"/>
        </w:rPr>
        <w:t>r. Dusetų Kazimiero Būgos gimnazijos ugdymo skyriuje „Sartukas“ ir Zarasų „Lakštingalos</w:t>
      </w:r>
      <w:r w:rsidR="009D49FD">
        <w:rPr>
          <w:rFonts w:asciiTheme="majorBidi" w:hAnsiTheme="majorBidi" w:cstheme="majorBidi"/>
          <w:szCs w:val="22"/>
          <w:lang w:eastAsia="lt-LT"/>
        </w:rPr>
        <w:t>“</w:t>
      </w:r>
      <w:r w:rsidRPr="002E76DB">
        <w:rPr>
          <w:rFonts w:asciiTheme="majorBidi" w:hAnsiTheme="majorBidi" w:cstheme="majorBidi"/>
          <w:szCs w:val="22"/>
          <w:lang w:eastAsia="lt-LT"/>
        </w:rPr>
        <w:t xml:space="preserve"> mokykloje (nauja grupė bus steigiama netoliese esančios Zarasų</w:t>
      </w:r>
      <w:r w:rsidR="00B51D59">
        <w:rPr>
          <w:rFonts w:asciiTheme="majorBidi" w:hAnsiTheme="majorBidi" w:cstheme="majorBidi"/>
          <w:szCs w:val="22"/>
          <w:lang w:eastAsia="lt-LT"/>
        </w:rPr>
        <w:t xml:space="preserve"> </w:t>
      </w:r>
      <w:r w:rsidR="007C0108" w:rsidRPr="002E76DB">
        <w:rPr>
          <w:rFonts w:asciiTheme="majorBidi" w:hAnsiTheme="majorBidi" w:cstheme="majorBidi"/>
          <w:szCs w:val="22"/>
          <w:lang w:eastAsia="lt-LT"/>
        </w:rPr>
        <w:t>„</w:t>
      </w:r>
      <w:r w:rsidR="007C0108" w:rsidRPr="00B51D59">
        <w:rPr>
          <w:rFonts w:asciiTheme="majorBidi" w:hAnsiTheme="majorBidi" w:cstheme="majorBidi"/>
          <w:szCs w:val="22"/>
          <w:lang w:eastAsia="lt-LT"/>
        </w:rPr>
        <w:t xml:space="preserve">Ąžuolo“ </w:t>
      </w:r>
      <w:r w:rsidRPr="00B51D59">
        <w:rPr>
          <w:rFonts w:asciiTheme="majorBidi" w:hAnsiTheme="majorBidi" w:cstheme="majorBidi"/>
          <w:szCs w:val="22"/>
          <w:lang w:eastAsia="lt-LT"/>
        </w:rPr>
        <w:t>gimnazijos, Savanorių</w:t>
      </w:r>
      <w:r w:rsidR="009D49FD" w:rsidRPr="00B51D59">
        <w:rPr>
          <w:rFonts w:asciiTheme="majorBidi" w:hAnsiTheme="majorBidi" w:cstheme="majorBidi"/>
          <w:szCs w:val="22"/>
          <w:lang w:eastAsia="lt-LT"/>
        </w:rPr>
        <w:t> </w:t>
      </w:r>
      <w:r w:rsidRPr="00B51D59">
        <w:rPr>
          <w:rFonts w:asciiTheme="majorBidi" w:hAnsiTheme="majorBidi" w:cstheme="majorBidi"/>
          <w:szCs w:val="22"/>
          <w:lang w:eastAsia="lt-LT"/>
        </w:rPr>
        <w:t>g.</w:t>
      </w:r>
      <w:r w:rsidR="009D49FD" w:rsidRPr="00B51D59">
        <w:rPr>
          <w:rFonts w:asciiTheme="majorBidi" w:hAnsiTheme="majorBidi" w:cstheme="majorBidi"/>
          <w:szCs w:val="22"/>
          <w:lang w:eastAsia="lt-LT"/>
        </w:rPr>
        <w:t> </w:t>
      </w:r>
      <w:r w:rsidRPr="00B51D59">
        <w:rPr>
          <w:rFonts w:asciiTheme="majorBidi" w:hAnsiTheme="majorBidi" w:cstheme="majorBidi"/>
          <w:szCs w:val="22"/>
          <w:lang w:eastAsia="lt-LT"/>
        </w:rPr>
        <w:t xml:space="preserve">1, Zarasai, esančiose laisvose patalpose) bei įsigyti 2 mokyklinius autobusus </w:t>
      </w:r>
      <w:r w:rsidRPr="002E76DB">
        <w:rPr>
          <w:rFonts w:asciiTheme="majorBidi" w:hAnsiTheme="majorBidi" w:cstheme="majorBidi"/>
          <w:szCs w:val="22"/>
          <w:lang w:eastAsia="lt-LT"/>
        </w:rPr>
        <w:t>vaikų pavėžėjimui į / iš ugdymo įstaigų. Įgyvendinus Projekto veiklas bus padidintas ikimokyklinio ugdymo prieinamumas Zarasų rajone.</w:t>
      </w:r>
    </w:p>
    <w:p w14:paraId="08B9FE41" w14:textId="77777777" w:rsidR="00CE5DF4" w:rsidRPr="002E76DB" w:rsidRDefault="00725CE9" w:rsidP="0018014C">
      <w:pPr>
        <w:pStyle w:val="Sraopastraipa"/>
        <w:numPr>
          <w:ilvl w:val="0"/>
          <w:numId w:val="3"/>
        </w:numPr>
        <w:tabs>
          <w:tab w:val="left" w:pos="1134"/>
        </w:tabs>
        <w:ind w:left="0" w:firstLine="851"/>
        <w:jc w:val="both"/>
        <w:rPr>
          <w:rFonts w:asciiTheme="majorBidi" w:hAnsiTheme="majorBidi" w:cstheme="majorBidi"/>
          <w:szCs w:val="22"/>
        </w:rPr>
      </w:pPr>
      <w:r w:rsidRPr="002E76DB">
        <w:rPr>
          <w:rFonts w:asciiTheme="majorBidi" w:hAnsiTheme="majorBidi" w:cstheme="majorBidi"/>
          <w:szCs w:val="22"/>
          <w:lang w:eastAsia="lt-LT"/>
        </w:rPr>
        <w:t xml:space="preserve">LT029-01-03-02 „Visos dienos mokyklos modelio pritaikymas formalaus ir neformalaus švietimo integracijai“. </w:t>
      </w:r>
    </w:p>
    <w:p w14:paraId="0364BA81" w14:textId="468F6952" w:rsidR="00725CE9" w:rsidRPr="002E76DB" w:rsidRDefault="00CE5DF4" w:rsidP="0018014C">
      <w:pPr>
        <w:pStyle w:val="Sraopastraipa"/>
        <w:tabs>
          <w:tab w:val="left" w:pos="1134"/>
        </w:tabs>
        <w:ind w:left="0" w:firstLine="993"/>
        <w:jc w:val="both"/>
        <w:rPr>
          <w:rFonts w:asciiTheme="majorBidi" w:hAnsiTheme="majorBidi" w:cstheme="majorBidi"/>
          <w:szCs w:val="22"/>
          <w:lang w:eastAsia="lt-LT"/>
        </w:rPr>
      </w:pPr>
      <w:r w:rsidRPr="002E76DB">
        <w:rPr>
          <w:rFonts w:asciiTheme="majorBidi" w:hAnsiTheme="majorBidi" w:cstheme="majorBidi"/>
          <w:szCs w:val="22"/>
        </w:rPr>
        <w:t>Utenos regiono plėtros plane išskiriama problema – mokyklose trūksta neformalaus švietimo turinio ir formų įvairovės, popamokinių veiklų pasiūlos visiems vaikams, nepriklausomai nuo amžiaus, poreikių ir socialinės-ekonominės padėties, mokyklų fizinė aplinka nepritaikyta vaikų užimtumui. Šiai problemai išspręsti yra numatomas visos dienos mokyklų (toliau – VDM) steigimas.</w:t>
      </w:r>
      <w:r w:rsidR="000560DA" w:rsidRPr="002E76DB">
        <w:rPr>
          <w:rFonts w:asciiTheme="majorBidi" w:hAnsiTheme="majorBidi" w:cstheme="majorBidi"/>
          <w:szCs w:val="22"/>
        </w:rPr>
        <w:t xml:space="preserve"> </w:t>
      </w:r>
      <w:r w:rsidRPr="002E76DB">
        <w:rPr>
          <w:rFonts w:asciiTheme="majorBidi" w:hAnsiTheme="majorBidi" w:cstheme="majorBidi"/>
          <w:szCs w:val="22"/>
          <w:lang w:eastAsia="lt-LT"/>
        </w:rPr>
        <w:t xml:space="preserve">Planuojamo įgyvendinti Projekto tikslas – prisidėti prie geresnių mokymosi rezultatų, individualios mokymosi pažangos, socialinės įtraukties ir lygių galimybių, sudarant sąlygas formaliojo ir neformaliojo ugdymo integracijai, mokyklos atsivėrimu bendruomenei, individualaus pasirinkimo galimybėmis, mokyklos erdvių bei mokymosi formų praplėtimu ir atsivėrimu kasdieniam gyvenimui. </w:t>
      </w:r>
      <w:r w:rsidRPr="002E76DB">
        <w:rPr>
          <w:rFonts w:asciiTheme="majorBidi" w:hAnsiTheme="majorBidi" w:cstheme="majorBidi"/>
          <w:szCs w:val="22"/>
          <w:lang w:eastAsia="lt-LT"/>
        </w:rPr>
        <w:lastRenderedPageBreak/>
        <w:t>Tikslinė grupė – vaikai, mokiniai. Projektas bus įgyvendinamas su 3 partneriais – Zarasų „Lakštingalos“ mokykla, Zarasų r. Dusetų Kazimiero Būgos gimnazija ir Zarasų Pauliaus Širvio progimnazija. Projekto įgyvendinimo metu Zarasų r. Dusetų Kazimiero Būgos gimnazijoje ir Zarasų Pauliaus Širvio progimnazijoje bus atliekami paprastojo/kapitalinio remonto darbai, o Zarasų „Lakštingalos“ mokykla įrengs lauko klasę – kupolą. Taip pat šios ugdymo įstaigos įsigis veikloms vykdyti reikalingą įrangą, įrenginius ir baldus. Tikimasi, kad projekto įgyvendinimas padės užtikrinti kiekvieno mokinio pasiekimus ir pažangą sudarant sąlygas ugdytis ir gauti reikalingą pagalbą įvairių ugdymosi poreikių turintiems mokiniams.</w:t>
      </w:r>
    </w:p>
    <w:p w14:paraId="63004AB8" w14:textId="4E468B8F" w:rsidR="005E3C36" w:rsidRPr="002E76DB" w:rsidRDefault="005E3C36" w:rsidP="0018014C">
      <w:pPr>
        <w:pStyle w:val="Sraopastraipa"/>
        <w:numPr>
          <w:ilvl w:val="0"/>
          <w:numId w:val="3"/>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szCs w:val="22"/>
          <w:lang w:eastAsia="lt-LT"/>
        </w:rPr>
        <w:t xml:space="preserve">LT029-01-02-01 „Socialinio būsto fondo plėtra“ (toliau – Priemonė). Priemone </w:t>
      </w:r>
      <w:r w:rsidRPr="002E76DB">
        <w:rPr>
          <w:rFonts w:asciiTheme="majorBidi" w:hAnsiTheme="majorBidi" w:cstheme="majorBidi"/>
        </w:rPr>
        <w:t xml:space="preserve">bus siekiama sumažinti 2022–2030 m. Utenos regiono plėtros plano 2 problemos „Nepakankama socialinių ir sveikatos priežiūros paslaugų kokybė ir prieinamumas“ giluminės priežasties „Augantis skurdo lygis neleidžiantis patenkinti socialinio būsto poreikio, ypatingai būsto skirto gausioms šeimoms ir / ar neįgaliesiems“ sukeliamas pasekmes bei taip padidinti savivaldybių socialinio būsto fondą ir išplėsti galimybes apsirūpinti būstu tikslinės grupės asmenims ir šeimoms, turintiems teisę į socialinio būsto nuomą. </w:t>
      </w:r>
    </w:p>
    <w:p w14:paraId="1D3F6B4F" w14:textId="4266C8C6" w:rsidR="005E3C36" w:rsidRPr="002E76DB" w:rsidRDefault="005E3C36" w:rsidP="0018014C">
      <w:pPr>
        <w:pStyle w:val="Sraopastraipa"/>
        <w:tabs>
          <w:tab w:val="left" w:pos="1134"/>
        </w:tabs>
        <w:ind w:left="0" w:firstLine="851"/>
        <w:jc w:val="both"/>
        <w:rPr>
          <w:rFonts w:asciiTheme="majorBidi" w:hAnsiTheme="majorBidi" w:cstheme="majorBidi"/>
        </w:rPr>
      </w:pPr>
      <w:r w:rsidRPr="002E76DB">
        <w:rPr>
          <w:rFonts w:asciiTheme="majorBidi" w:hAnsiTheme="majorBidi" w:cstheme="majorBidi"/>
        </w:rPr>
        <w:t>Tikslinės grupės, kurioms skirta Priemonė – neįgalieji,</w:t>
      </w:r>
      <w:r w:rsidR="0031076F">
        <w:rPr>
          <w:rFonts w:asciiTheme="majorBidi" w:hAnsiTheme="majorBidi" w:cstheme="majorBidi"/>
        </w:rPr>
        <w:t xml:space="preserve"> </w:t>
      </w:r>
      <w:r w:rsidRPr="002E76DB">
        <w:rPr>
          <w:rFonts w:asciiTheme="majorBidi" w:hAnsiTheme="majorBidi" w:cstheme="majorBidi"/>
        </w:rPr>
        <w:t xml:space="preserve">turintys judėjimo ir (ar) psichikos ir (ar) proto negalią, kuriems reikalingas specialiai pritaikytas </w:t>
      </w:r>
      <w:r w:rsidRPr="007268F9">
        <w:rPr>
          <w:rFonts w:asciiTheme="majorBidi" w:hAnsiTheme="majorBidi" w:cstheme="majorBidi"/>
        </w:rPr>
        <w:t xml:space="preserve">būstas </w:t>
      </w:r>
      <w:r w:rsidRPr="002E76DB">
        <w:rPr>
          <w:rFonts w:asciiTheme="majorBidi" w:hAnsiTheme="majorBidi" w:cstheme="majorBidi"/>
        </w:rPr>
        <w:t>ir gausios šeimos.</w:t>
      </w:r>
    </w:p>
    <w:p w14:paraId="25046FD8" w14:textId="77777777" w:rsidR="005E3C36" w:rsidRPr="002E76DB" w:rsidRDefault="005E3C36" w:rsidP="0018014C">
      <w:pPr>
        <w:pStyle w:val="Sraopastraipa"/>
        <w:tabs>
          <w:tab w:val="left" w:pos="1134"/>
        </w:tabs>
        <w:ind w:left="0" w:firstLine="851"/>
        <w:jc w:val="both"/>
        <w:rPr>
          <w:rFonts w:asciiTheme="majorBidi" w:hAnsiTheme="majorBidi" w:cstheme="majorBidi"/>
        </w:rPr>
      </w:pPr>
      <w:r w:rsidRPr="002E76DB">
        <w:rPr>
          <w:rFonts w:asciiTheme="majorBidi" w:hAnsiTheme="majorBidi" w:cstheme="majorBidi"/>
        </w:rPr>
        <w:t>Zarasų rajono savivaldybėje planuojamos kompleksinės veiklos, t. y. planuojama statyti naują 12 būstų daugiabutį, skirtą gausioms šeimoms, bei papildomai rinkoje nupirkti 1 didesnės kvadratūros būstą, skirtą gausiai šeimai ir 3 vieno kambario būstus nupirkti bei pritaikyti neįgaliųjų, asmenų, sergančių lėtinių ligų sunkiomis formomis, ir šeimų, kuriose yra tokių asmenų, sąraše įrašytiems asmenims (šeimoms) poreikiams. Sėkmingai įgyvendinus planuojamas kompleksines veiklas tiesioginę naudą gautų 65 tikslinės grupės asmenys.</w:t>
      </w:r>
    </w:p>
    <w:p w14:paraId="36438983" w14:textId="77777777" w:rsidR="005E3C36" w:rsidRPr="002E76DB" w:rsidRDefault="005E3C36" w:rsidP="0018014C">
      <w:pPr>
        <w:pStyle w:val="Sraopastraipa"/>
        <w:numPr>
          <w:ilvl w:val="0"/>
          <w:numId w:val="3"/>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szCs w:val="22"/>
          <w:lang w:eastAsia="lt-LT"/>
        </w:rPr>
        <w:t xml:space="preserve">LT029-01-01-01 „Socialinių paslaugų infrastruktūros, būtinos institucinės globos pertvarkos įgyvendinimui, modernizavimas ir plėtra“ (toliau – Priemonė). Priemone </w:t>
      </w:r>
      <w:r w:rsidRPr="002E76DB">
        <w:rPr>
          <w:rFonts w:asciiTheme="majorBidi" w:hAnsiTheme="majorBidi" w:cstheme="majorBidi"/>
        </w:rPr>
        <w:t>bus siekiama sudaryti tinkamas sąlygas tolygiam, tvariam ir žmogaus teisėmis grįstam perėjimui nuo institucinės globos prie šeimoje ir bendruomenėje teikiamų paslaugų ir taip sumažinti 2022–2030 m. Utenos regiono plėtros plano 1 problemos „Nepakankama socialinių ir sveikatos priežiūros paslaugų kokybė ir prieinamumas“ giluminės priežasties „Blogėjanti sveikatos ir socialinės infrastruktūros būklė, didėjantis paslaugų kokybės atotrūkis nuo didžiųjų regionų centrų“ sukeliamas pasekmes. Tikslinės grupės, kurioms skirta Priemonė – asmenys, turintys intelekto ir (ar) psichikos negalią.</w:t>
      </w:r>
    </w:p>
    <w:p w14:paraId="57FF2A79" w14:textId="77777777" w:rsidR="005E3C36" w:rsidRPr="002E76DB" w:rsidRDefault="005E3C36" w:rsidP="0018014C">
      <w:pPr>
        <w:pStyle w:val="Sraopastraipa"/>
        <w:tabs>
          <w:tab w:val="left" w:pos="1134"/>
        </w:tabs>
        <w:ind w:left="0" w:firstLine="851"/>
        <w:jc w:val="both"/>
        <w:rPr>
          <w:rFonts w:asciiTheme="majorBidi" w:hAnsiTheme="majorBidi" w:cstheme="majorBidi"/>
        </w:rPr>
      </w:pPr>
      <w:r w:rsidRPr="002E76DB">
        <w:rPr>
          <w:rFonts w:asciiTheme="majorBidi" w:hAnsiTheme="majorBidi" w:cstheme="majorBidi"/>
        </w:rPr>
        <w:t>Priemonės rengimo metu detaliai įvertinus rajono Savivaldybėje parduodamo nekilnojamo turto rinkoje situaciją, turimus apgyvendinimo ir užimtumo paskirčiai galimus pritaikyti pastatus ar jų dalis, galimus žemės sklypus naujų pastatų statybai, išnagrinėti ir nustatyti planuojami veiksmai / projektai, kurie leistų pilna apimtimi įgyvendinti numatytas perėjimo nuo institucinės globos infrastruktūros apimtis. Šioje priemonėje planuojamos veiklos:</w:t>
      </w:r>
    </w:p>
    <w:p w14:paraId="730D5386" w14:textId="6E297111" w:rsidR="005E3C36" w:rsidRPr="002E76DB" w:rsidRDefault="005E3C36" w:rsidP="0018014C">
      <w:pPr>
        <w:pStyle w:val="Sraopastraipa"/>
        <w:numPr>
          <w:ilvl w:val="0"/>
          <w:numId w:val="45"/>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rPr>
        <w:t>apsaugoto būsto įsigijimas. Planuojame įsigyti 3 apsaugotus būstus, kuriuose vienu metu galės gyventi 6 tikslinės grupės asmenys</w:t>
      </w:r>
      <w:r w:rsidR="003C6C7F">
        <w:rPr>
          <w:rFonts w:asciiTheme="majorBidi" w:hAnsiTheme="majorBidi" w:cstheme="majorBidi"/>
        </w:rPr>
        <w:t>.</w:t>
      </w:r>
    </w:p>
    <w:p w14:paraId="614A2746" w14:textId="77777777" w:rsidR="005E3C36" w:rsidRPr="002E76DB" w:rsidRDefault="005E3C36" w:rsidP="0018014C">
      <w:pPr>
        <w:pStyle w:val="Sraopastraipa"/>
        <w:numPr>
          <w:ilvl w:val="0"/>
          <w:numId w:val="45"/>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rPr>
        <w:t>grupinio gyvenimo namų statyba. Naujuose grupiniuose gyvenimo namuose vienu metu galėtų gyventi iki 10 asmenų.</w:t>
      </w:r>
    </w:p>
    <w:p w14:paraId="56731F0F" w14:textId="48EB9031" w:rsidR="00C27C60" w:rsidRPr="002E76DB" w:rsidRDefault="005E3C36" w:rsidP="0018014C">
      <w:pPr>
        <w:pStyle w:val="Sraopastraipa"/>
        <w:numPr>
          <w:ilvl w:val="0"/>
          <w:numId w:val="45"/>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rPr>
        <w:t>dienos užimtumo centro / socialinių dirbtuvių įrengimas.</w:t>
      </w:r>
      <w:r w:rsidRPr="002E76DB">
        <w:rPr>
          <w:rFonts w:asciiTheme="majorBidi" w:hAnsiTheme="majorBidi" w:cstheme="majorBidi"/>
          <w:szCs w:val="22"/>
          <w:lang w:eastAsia="lt-LT"/>
        </w:rPr>
        <w:t xml:space="preserve"> Planuojama kompleksiškai plėtoti tikslinės grupės užimtumo paslaugas, pritaikant šiam tikslui esamas laisvas patalpas Malūno</w:t>
      </w:r>
      <w:r w:rsidR="003C6C7F">
        <w:rPr>
          <w:rFonts w:asciiTheme="majorBidi" w:hAnsiTheme="majorBidi" w:cstheme="majorBidi"/>
          <w:szCs w:val="22"/>
          <w:lang w:eastAsia="lt-LT"/>
        </w:rPr>
        <w:t> </w:t>
      </w:r>
      <w:r w:rsidRPr="002E76DB">
        <w:rPr>
          <w:rFonts w:asciiTheme="majorBidi" w:hAnsiTheme="majorBidi" w:cstheme="majorBidi"/>
          <w:szCs w:val="22"/>
          <w:lang w:eastAsia="lt-LT"/>
        </w:rPr>
        <w:t>g.</w:t>
      </w:r>
      <w:r w:rsidR="003C6C7F">
        <w:rPr>
          <w:rFonts w:asciiTheme="majorBidi" w:hAnsiTheme="majorBidi" w:cstheme="majorBidi"/>
          <w:szCs w:val="22"/>
          <w:lang w:eastAsia="lt-LT"/>
        </w:rPr>
        <w:t> </w:t>
      </w:r>
      <w:r w:rsidRPr="002E76DB">
        <w:rPr>
          <w:rFonts w:asciiTheme="majorBidi" w:hAnsiTheme="majorBidi" w:cstheme="majorBidi"/>
          <w:szCs w:val="22"/>
          <w:lang w:eastAsia="lt-LT"/>
        </w:rPr>
        <w:t>2, Zarasuose.  Pritaikius patalpas paslaugas vienu metu galės gauti 25 tikslinės grupės asmenys.</w:t>
      </w:r>
    </w:p>
    <w:p w14:paraId="294DAB63" w14:textId="2CB17CB7" w:rsidR="005E3C36" w:rsidRPr="002030A4" w:rsidRDefault="005E3C36" w:rsidP="0018014C">
      <w:pPr>
        <w:pStyle w:val="Sraopastraipa"/>
        <w:numPr>
          <w:ilvl w:val="0"/>
          <w:numId w:val="3"/>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szCs w:val="22"/>
          <w:lang w:eastAsia="lt-LT"/>
        </w:rPr>
        <w:t xml:space="preserve">LT029-02-01-02 „Rūšiuojamojo atliekų surinkimo skatinimas“ (toliau – Priemonė). Priemone bus siekiama spręsti 2022–2030 m. Utenos regiono plėtros plano 3 problemą „Nepakankama aplinkos kokybė“ ir jos priežastį – nepakankamos komunalinių atliekų rūšiavimo galimybės. </w:t>
      </w:r>
      <w:r w:rsidRPr="002E76DB">
        <w:rPr>
          <w:rFonts w:asciiTheme="majorBidi" w:hAnsiTheme="majorBidi" w:cstheme="majorBidi"/>
        </w:rPr>
        <w:t xml:space="preserve">Priemonės tikslas – įgyvendinant Valstybiniame atliekų prevencijos ir tvarkymo 2021–2027 m. plane nustatytus strateginius atliekų prevencijos prioritetus, tikslus, uždavinius ir tvarkymo užduotis – prisidėti prie sąvartynuose šalinamų atliekų kiekio </w:t>
      </w:r>
      <w:r w:rsidRPr="002030A4">
        <w:rPr>
          <w:rFonts w:asciiTheme="majorBidi" w:hAnsiTheme="majorBidi" w:cstheme="majorBidi"/>
        </w:rPr>
        <w:t xml:space="preserve">mažėjimo, perdirbamų atliekų kiekio augimo ir aktyvesnio visuomenės įsitraukimo į žiedinės ekonomikos veiklas. Minėtas Priemonės tikslas tiesiogiai prisideda prie bendro šalies siekiamo rezultato iki 2030 m. padidinti pakartotinai naudoti paruošiamų ir perdirbamų komunalinių atliekų kiekį iki 60 </w:t>
      </w:r>
      <w:r w:rsidR="007C0108" w:rsidRPr="002030A4">
        <w:rPr>
          <w:rFonts w:asciiTheme="majorBidi" w:hAnsiTheme="majorBidi" w:cstheme="majorBidi"/>
        </w:rPr>
        <w:t>proc.</w:t>
      </w:r>
      <w:r w:rsidRPr="002030A4">
        <w:rPr>
          <w:rFonts w:asciiTheme="majorBidi" w:hAnsiTheme="majorBidi" w:cstheme="majorBidi"/>
        </w:rPr>
        <w:t xml:space="preserve">, o sąvartynuose šalinamų </w:t>
      </w:r>
      <w:r w:rsidRPr="002030A4">
        <w:rPr>
          <w:rFonts w:asciiTheme="majorBidi" w:hAnsiTheme="majorBidi" w:cstheme="majorBidi"/>
        </w:rPr>
        <w:lastRenderedPageBreak/>
        <w:t xml:space="preserve">komunalinių atliekų kiekį sumažinti iki 5 </w:t>
      </w:r>
      <w:r w:rsidR="007C0108" w:rsidRPr="002030A4">
        <w:rPr>
          <w:rFonts w:asciiTheme="majorBidi" w:hAnsiTheme="majorBidi" w:cstheme="majorBidi"/>
        </w:rPr>
        <w:t xml:space="preserve">proc. </w:t>
      </w:r>
      <w:r w:rsidRPr="002030A4">
        <w:rPr>
          <w:rFonts w:asciiTheme="majorBidi" w:hAnsiTheme="majorBidi" w:cstheme="majorBidi"/>
        </w:rPr>
        <w:t>pasiekimo, numatoma tinkama finansuoti veikla – atliekų rūšiuojamojo surinkimo pajėgumų plėtra, kurios įgyvendinimui numatoma:</w:t>
      </w:r>
    </w:p>
    <w:p w14:paraId="23B4CF68" w14:textId="77777777" w:rsidR="005E3C36" w:rsidRPr="002E76DB" w:rsidRDefault="005E3C36" w:rsidP="0018014C">
      <w:pPr>
        <w:pStyle w:val="Sraopastraipa"/>
        <w:tabs>
          <w:tab w:val="left" w:pos="1134"/>
        </w:tabs>
        <w:ind w:left="0" w:firstLine="851"/>
        <w:jc w:val="both"/>
        <w:rPr>
          <w:rFonts w:asciiTheme="majorBidi" w:hAnsiTheme="majorBidi" w:cstheme="majorBidi"/>
        </w:rPr>
      </w:pPr>
      <w:r w:rsidRPr="002030A4">
        <w:rPr>
          <w:rFonts w:asciiTheme="majorBidi" w:hAnsiTheme="majorBidi" w:cstheme="majorBidi"/>
        </w:rPr>
        <w:t xml:space="preserve"> - konteinerių aikštelių išplėtimas (tekstilės, maisto konteineriams </w:t>
      </w:r>
      <w:r w:rsidRPr="002E76DB">
        <w:rPr>
          <w:rFonts w:asciiTheme="majorBidi" w:hAnsiTheme="majorBidi" w:cstheme="majorBidi"/>
        </w:rPr>
        <w:t xml:space="preserve">pastatyti); </w:t>
      </w:r>
    </w:p>
    <w:p w14:paraId="6A858579" w14:textId="77777777" w:rsidR="005E3C36" w:rsidRPr="002E76DB" w:rsidRDefault="005E3C36" w:rsidP="0018014C">
      <w:pPr>
        <w:pStyle w:val="Sraopastraipa"/>
        <w:tabs>
          <w:tab w:val="left" w:pos="1134"/>
        </w:tabs>
        <w:ind w:left="0" w:firstLine="851"/>
        <w:jc w:val="both"/>
        <w:rPr>
          <w:rFonts w:asciiTheme="majorBidi" w:hAnsiTheme="majorBidi" w:cstheme="majorBidi"/>
        </w:rPr>
      </w:pPr>
      <w:r w:rsidRPr="002E76DB">
        <w:rPr>
          <w:rFonts w:asciiTheme="majorBidi" w:hAnsiTheme="majorBidi" w:cstheme="majorBidi"/>
        </w:rPr>
        <w:t xml:space="preserve"> - didelių gabaritų atliekų surinkimo aikštelės įrengimas Dusetose, atliekoms priimti ir laikinai laikyti skirtų įrenginių,  atliekų surinkimo konteinerių įsigijimas; </w:t>
      </w:r>
    </w:p>
    <w:p w14:paraId="1F5E51BE" w14:textId="77777777" w:rsidR="005E3C36" w:rsidRPr="002E76DB" w:rsidRDefault="005E3C36" w:rsidP="0018014C">
      <w:pPr>
        <w:pStyle w:val="Sraopastraipa"/>
        <w:tabs>
          <w:tab w:val="left" w:pos="1134"/>
        </w:tabs>
        <w:ind w:left="0" w:firstLine="851"/>
        <w:jc w:val="both"/>
        <w:rPr>
          <w:rFonts w:asciiTheme="majorBidi" w:hAnsiTheme="majorBidi" w:cstheme="majorBidi"/>
        </w:rPr>
      </w:pPr>
      <w:r w:rsidRPr="002E76DB">
        <w:rPr>
          <w:rFonts w:asciiTheme="majorBidi" w:hAnsiTheme="majorBidi" w:cstheme="majorBidi"/>
        </w:rPr>
        <w:t>- rajono Savivaldybės gyventojų informavimas skatinant rūšiuojamąjį atliekų surinkimą.</w:t>
      </w:r>
    </w:p>
    <w:p w14:paraId="0072B740" w14:textId="77777777" w:rsidR="005E3C36" w:rsidRPr="002E76DB" w:rsidRDefault="005E3C36" w:rsidP="0018014C">
      <w:pPr>
        <w:pStyle w:val="Sraopastraipa"/>
        <w:numPr>
          <w:ilvl w:val="0"/>
          <w:numId w:val="3"/>
        </w:numPr>
        <w:tabs>
          <w:tab w:val="left" w:pos="1134"/>
        </w:tabs>
        <w:ind w:left="0" w:firstLine="851"/>
        <w:jc w:val="both"/>
        <w:rPr>
          <w:rFonts w:asciiTheme="majorBidi" w:hAnsiTheme="majorBidi" w:cstheme="majorBidi"/>
          <w:szCs w:val="22"/>
          <w:lang w:eastAsia="lt-LT"/>
        </w:rPr>
      </w:pPr>
      <w:r w:rsidRPr="002E76DB">
        <w:rPr>
          <w:rFonts w:asciiTheme="majorBidi" w:hAnsiTheme="majorBidi" w:cstheme="majorBidi"/>
          <w:szCs w:val="22"/>
          <w:lang w:eastAsia="lt-LT"/>
        </w:rPr>
        <w:t>LT029-02-01-03 „Geriamojo vandens tiekimo ir nuotekų tvarkymo paslaugų prieinamumo didinimas“ (toliau – Priemonė). Įgyvendinant šią regioninę pažangos Priemonę bus siekiama spręsti 2022–2030 m. Utenos regiono plėtros plano (toliau – Planas) 3 problemos „Nepakankama aplinkos kokybė“ priežastį „Per mažas geriamojo vandens tiekimo ir centralizuotai teikiamų nuotekų tvarkymo paslaugų prieinamumas“, lemiančią, kad ženkli regiono gyventojų dalis, ypač mažai urbanizuotose teritorijose, dėl būtinos bazinės infrastruktūros trūkumo negauna geriamojo vandens tiekimo ir nuotekų tvarkymo paslaugų, arba dėl nusidėvėjusios infrastruktūros gauna šias paslaugas nekokybiškas. Nesant bazinės kokybiškoms paslaugoms teikti būtinos infrastruktūros, didesnė nei šalyje gyventojų dalis geriamąjį vandenį išgauna iš šachtinių šulinių, o nuotekas tvarko individualiose nuotekų sistemose, todėl atitinkama, ir žymiai didesnė nei šalyje, regiono gyventojų dalis vartoja vandens kokybei taikomų reikalavimų neatitinkantį vandenį bei netinkamai tvarko nuotekas, taip sukeldami galimą žalingą poveikį ne tik aplinkos kokybei, bet ir savo pačių sveikatai.</w:t>
      </w:r>
    </w:p>
    <w:p w14:paraId="4BECC1D4" w14:textId="77777777" w:rsidR="005E3C36" w:rsidRPr="002E76DB" w:rsidRDefault="005E3C36"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Atsižvelgus į Finansavimo gaires bei siekiant padidinti vandens teikimo ir nuotekų tvarkymo paslaugų prieinamumą, užtikrinti gyventojų poreikius atitinkančių teikiamų paslaugų kokybę bei taip prisidėti prie šalies siekiamo rezultato iki 2030 m. vandens tiekimo ir nuotekų tvarkymo paslaugų prieinamumą padidinti atitinkamai iki 90 ir 95 proc. gyventojų, numatoma finansuoti veikla – Geriamojo vandens tiekimo ir nuotekų tvarkymo paslaugų pagerinimas ir plėtra, atsižvelgus į Priemonės planuojamus įgyvendinti projektus, apima:</w:t>
      </w:r>
    </w:p>
    <w:p w14:paraId="54D4C8F8" w14:textId="77777777" w:rsidR="005E3C36" w:rsidRPr="002E76DB" w:rsidRDefault="005E3C36"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 xml:space="preserve"> - centralizuotųjų geriamojo vandens tiekimo tinklų plėtrą gyvenamosiose vietovėse, kuriose yra nuo 200 iki 2000 gyventojų. Pagal šią veiklą numatoma Zarasų rajono Dusetų, Padustėlio ir Užtiltės gyvenvietėse bendrai įrengti apie 2,8 km vandens tiekimo tinklų, prie vandens tinklų prisijungs apie 109 gyventojai; </w:t>
      </w:r>
    </w:p>
    <w:p w14:paraId="022EA711" w14:textId="03C49A6A" w:rsidR="005E3C36" w:rsidRPr="002E76DB" w:rsidRDefault="005E3C36"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 centralizuotųjų nuotekų surinkimo tinklų plėtrą gyvenamosiose vietovėse, kuriose susidaro nuo 200 iki 2000 gyventojų ekvivalentų atitinkanti taršos nuotekomis apkrova. Pagal šią veiklą numatoma Zarasų rajono Dusetų, Padustėlio, Užtiltės</w:t>
      </w:r>
      <w:r w:rsidR="004942FF" w:rsidRPr="002E76DB">
        <w:rPr>
          <w:rFonts w:asciiTheme="majorBidi" w:hAnsiTheme="majorBidi" w:cstheme="majorBidi"/>
        </w:rPr>
        <w:t xml:space="preserve"> </w:t>
      </w:r>
      <w:r w:rsidRPr="002E76DB">
        <w:rPr>
          <w:rFonts w:asciiTheme="majorBidi" w:hAnsiTheme="majorBidi" w:cstheme="majorBidi"/>
        </w:rPr>
        <w:t xml:space="preserve">ir Antalieptės gyvenvietėse bendrai įrengti apie 20,2 km nuotekų surinkimo tinklų, prie nuotekų valymo tinklų prisijungs apie 495 gyventojai; </w:t>
      </w:r>
    </w:p>
    <w:p w14:paraId="52CBE9E7" w14:textId="77777777" w:rsidR="005E3C36" w:rsidRPr="002E76DB" w:rsidRDefault="005E3C36"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 nuotekų valymo įrenginių naują statybą gyvenamosiose vietovėse, kuriose susidaro nuo 200 iki 2000 gyventojų ekvivalentų atitinkanti taršos nuotekomis apkrova. Pagal šią veiklą numatoma Zarasų rajono Antalieptės gyvenvietėje įrengti naujus nuotekų valymo įrenginius.</w:t>
      </w:r>
    </w:p>
    <w:p w14:paraId="0B266880" w14:textId="77777777" w:rsidR="004A125D" w:rsidRPr="002E76DB" w:rsidRDefault="00E97BB3"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 xml:space="preserve">7. LT029-01-01-02 </w:t>
      </w:r>
      <w:r w:rsidR="001C23B1" w:rsidRPr="002E76DB">
        <w:rPr>
          <w:rFonts w:asciiTheme="majorBidi" w:hAnsiTheme="majorBidi" w:cstheme="majorBidi"/>
        </w:rPr>
        <w:t>„</w:t>
      </w:r>
      <w:r w:rsidRPr="002E76DB">
        <w:rPr>
          <w:rFonts w:asciiTheme="majorBidi" w:hAnsiTheme="majorBidi" w:cstheme="majorBidi"/>
        </w:rPr>
        <w:t>Nestacionarių socialinių paslaugų ir socialinių paslaugų įstaigų senyvo amžiaus asmenims infrastruktūros modernizavimas ir plėtra</w:t>
      </w:r>
      <w:r w:rsidR="001C23B1" w:rsidRPr="002E76DB">
        <w:rPr>
          <w:rFonts w:asciiTheme="majorBidi" w:hAnsiTheme="majorBidi" w:cstheme="majorBidi"/>
        </w:rPr>
        <w:t>“</w:t>
      </w:r>
      <w:r w:rsidRPr="002E76DB">
        <w:rPr>
          <w:rFonts w:asciiTheme="majorBidi" w:hAnsiTheme="majorBidi" w:cstheme="majorBidi"/>
        </w:rPr>
        <w:t>.</w:t>
      </w:r>
      <w:r w:rsidR="001C23B1" w:rsidRPr="002E76DB">
        <w:rPr>
          <w:rFonts w:asciiTheme="majorBidi" w:hAnsiTheme="majorBidi" w:cstheme="majorBidi"/>
        </w:rPr>
        <w:t xml:space="preserve"> </w:t>
      </w:r>
    </w:p>
    <w:p w14:paraId="5E7CD80A" w14:textId="77777777" w:rsidR="00AF1CD3" w:rsidRPr="002E76DB" w:rsidRDefault="006338EC"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Įgyvendinant regioninę pažangos priemonę bei plėtojant socialinių paslaugų infrastruktūrą senyvo amžiaus asmenims, socialiai pažeidžiamoms asmenų grupėms (neįgaliems asmenims, socialinę riziką patiriantiems asmenims bei asmenims, kuriems nustatyti socialinių paslaugų poreikiai (išskyrus intelekto ir (ar) psichikos negalią turinčius asmenis) ir jų šeimoms bus siekiama gerinti socialinių paslaugų prieinamumą ir mažinti regioninius skirtumus, taip prisidedant prie 2022–2030 m. Utenos regiono plėtros plano 1 problemos „Nepakankama socialinių ir sveikatos priežiūros paslaugų kokybė ir prieinamumas“ giluminės priežasties „Blogėjanti sveikatos ir socialinės infrastruktūros būklė, didėjantis paslaugų kokybės atotrūkis nuo didžiųjų regionų centrų“ neigiamų pasekmių poveikio sumažinimo.</w:t>
      </w:r>
      <w:r w:rsidR="004A125D" w:rsidRPr="002E76DB">
        <w:rPr>
          <w:rFonts w:asciiTheme="majorBidi" w:hAnsiTheme="majorBidi" w:cstheme="majorBidi"/>
        </w:rPr>
        <w:t xml:space="preserve"> </w:t>
      </w:r>
    </w:p>
    <w:p w14:paraId="55B06BED" w14:textId="4BD0331C" w:rsidR="00271880" w:rsidRPr="002E76DB" w:rsidRDefault="004A125D"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Zarasų rajone 2024 m. pradžioje gyveno 14222 gyventojai. 3590 asmenų nuo 65 m. iki 85</w:t>
      </w:r>
      <w:r w:rsidR="00EA1955">
        <w:rPr>
          <w:rFonts w:asciiTheme="majorBidi" w:hAnsiTheme="majorBidi" w:cstheme="majorBidi"/>
        </w:rPr>
        <w:t> </w:t>
      </w:r>
      <w:r w:rsidRPr="002E76DB">
        <w:rPr>
          <w:rFonts w:asciiTheme="majorBidi" w:hAnsiTheme="majorBidi" w:cstheme="majorBidi"/>
        </w:rPr>
        <w:t xml:space="preserve">m. ir vyresni, taigi net 25 proc. Zarasų rajono gyventojų sudaro vyresnio amžiaus asmenys. Bendraujant su senyvo amžiaus žmonėmis girdime su kokiais sunkumais dažniausiai jie susiduria, tai: vienatvė, sveikatos problemos, nesaugumo jausmas, socialinė izoliacija, diskriminacija dėl amžiaus ir mažos pajamos. Kaip rodo tarptautinis tyrimas, Lietuvos senjorai yra kone vienišiausi Europoje. Klausiant pagyvenusių žmonių, ko jie labiausiai pasigenda savo kasdienybėje, dažniausi atsakymai yra – betarpiško bendravimo su žmonėmis, turiningo laisvalaikio praleidimo, galimybių užsiimti mėgstama </w:t>
      </w:r>
      <w:r w:rsidRPr="002E76DB">
        <w:rPr>
          <w:rFonts w:asciiTheme="majorBidi" w:hAnsiTheme="majorBidi" w:cstheme="majorBidi"/>
        </w:rPr>
        <w:lastRenderedPageBreak/>
        <w:t xml:space="preserve">veikla. </w:t>
      </w:r>
      <w:r w:rsidR="00AF1CD3" w:rsidRPr="002E76DB">
        <w:rPr>
          <w:rFonts w:asciiTheme="majorBidi" w:hAnsiTheme="majorBidi" w:cstheme="majorBidi"/>
        </w:rPr>
        <w:t>Atsižvelgiant į tai, Zarasų rajono savivaldybės administracija yra nustačiusi poreikį įkurti dienos užimtumo (priežiūros) centrą senyvo amžiaus asmenims</w:t>
      </w:r>
      <w:r w:rsidR="00A62955" w:rsidRPr="002E76DB">
        <w:rPr>
          <w:rFonts w:asciiTheme="majorBidi" w:hAnsiTheme="majorBidi" w:cstheme="majorBidi"/>
        </w:rPr>
        <w:t xml:space="preserve">. </w:t>
      </w:r>
      <w:r w:rsidRPr="002E76DB">
        <w:rPr>
          <w:rFonts w:asciiTheme="majorBidi" w:hAnsiTheme="majorBidi" w:cstheme="majorBidi"/>
        </w:rPr>
        <w:t>Čia jie galės užsiimti mėgstama veikla, pabendrauti, pasidalinti turima patirtimi, socializuotis, aktyviai ir turiningai praleisti laiką, stiprinti pasitikėjimą savimi, lavinti savo kūrybiškumą bei likti aktyvia visuomenės dalimi. Jaukiai įrengtose dienos centro patalpose vyks susitikimai, įvairūs užsiėmimai, švenčiamos šventės. Dienos užimtumo centro veiklos bus vykdomos Savanorių g. 2, Zarasuose. Bus remontuojamos 3 aukšto patalpos, įrengiamas nuožulnus keltuvas žmonėms su negalia, įsigyjami reikalingi baldai ir įranga.</w:t>
      </w:r>
      <w:r w:rsidR="00A27A67" w:rsidRPr="002E76DB">
        <w:rPr>
          <w:rFonts w:asciiTheme="majorBidi" w:hAnsiTheme="majorBidi" w:cstheme="majorBidi"/>
        </w:rPr>
        <w:t xml:space="preserve"> </w:t>
      </w:r>
      <w:r w:rsidRPr="002E76DB">
        <w:rPr>
          <w:rFonts w:asciiTheme="majorBidi" w:hAnsiTheme="majorBidi" w:cstheme="majorBidi"/>
        </w:rPr>
        <w:t>Dienos užimtumo centre numatomos veiklos: individualios konsultacijos, socialinė ir psichologinė pagalba, kompiuterinio raštingumo mokymai, socialinių įgūdžių ugdymas ir edukacinė veikla; įvairūs mokymai, užimtumo ir fizinio aktyvumo veiklos (laisvalaikio organizavimo paslaugos: įvairūs būreliai, grupinės mankštos, muzikos ir dailės terapija, teminiai susitikimai, diskusijos, renginiai, šventės ir kt.).</w:t>
      </w:r>
    </w:p>
    <w:p w14:paraId="1E593D1E" w14:textId="3C5ECACF" w:rsidR="000E1DA7" w:rsidRPr="002E76DB" w:rsidRDefault="000E1DA7"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Zarasų rajono savivaldybėje socialinės globos namų paslaugas senyvo amžiaus asmenims teikia</w:t>
      </w:r>
      <w:r w:rsidR="00271880" w:rsidRPr="002E76DB">
        <w:rPr>
          <w:rFonts w:asciiTheme="majorBidi" w:hAnsiTheme="majorBidi" w:cstheme="majorBidi"/>
        </w:rPr>
        <w:t xml:space="preserve"> </w:t>
      </w:r>
      <w:r w:rsidRPr="002E76DB">
        <w:rPr>
          <w:rFonts w:asciiTheme="majorBidi" w:hAnsiTheme="majorBidi" w:cstheme="majorBidi"/>
        </w:rPr>
        <w:t xml:space="preserve">dvi </w:t>
      </w:r>
      <w:r w:rsidR="007728C2">
        <w:rPr>
          <w:rFonts w:asciiTheme="majorBidi" w:hAnsiTheme="majorBidi" w:cstheme="majorBidi"/>
        </w:rPr>
        <w:t>S</w:t>
      </w:r>
      <w:r w:rsidRPr="002E76DB">
        <w:rPr>
          <w:rFonts w:asciiTheme="majorBidi" w:hAnsiTheme="majorBidi" w:cstheme="majorBidi"/>
        </w:rPr>
        <w:t>avivaldybės biudžetinės globos namų įstaigos</w:t>
      </w:r>
      <w:r w:rsidR="00271880" w:rsidRPr="002E76DB">
        <w:rPr>
          <w:rFonts w:asciiTheme="majorBidi" w:hAnsiTheme="majorBidi" w:cstheme="majorBidi"/>
        </w:rPr>
        <w:t xml:space="preserve">: </w:t>
      </w:r>
      <w:r w:rsidRPr="002E76DB">
        <w:rPr>
          <w:rFonts w:asciiTheme="majorBidi" w:hAnsiTheme="majorBidi" w:cstheme="majorBidi"/>
        </w:rPr>
        <w:t>Salako socialinės globos namai ir naujai veiklą</w:t>
      </w:r>
      <w:r w:rsidR="00271880" w:rsidRPr="002E76DB">
        <w:rPr>
          <w:rFonts w:asciiTheme="majorBidi" w:hAnsiTheme="majorBidi" w:cstheme="majorBidi"/>
        </w:rPr>
        <w:t xml:space="preserve"> </w:t>
      </w:r>
      <w:r w:rsidRPr="002E76DB">
        <w:rPr>
          <w:rFonts w:asciiTheme="majorBidi" w:hAnsiTheme="majorBidi" w:cstheme="majorBidi"/>
        </w:rPr>
        <w:t>pradedanti</w:t>
      </w:r>
      <w:r w:rsidR="00271880" w:rsidRPr="002E76DB">
        <w:rPr>
          <w:rFonts w:asciiTheme="majorBidi" w:hAnsiTheme="majorBidi" w:cstheme="majorBidi"/>
        </w:rPr>
        <w:t>s</w:t>
      </w:r>
      <w:r w:rsidRPr="002E76DB">
        <w:rPr>
          <w:rFonts w:asciiTheme="majorBidi" w:hAnsiTheme="majorBidi" w:cstheme="majorBidi"/>
        </w:rPr>
        <w:t xml:space="preserve"> Zarasų rajono Antazavės socialinių paslaugų centras „Kartų namai“</w:t>
      </w:r>
      <w:r w:rsidR="00271880" w:rsidRPr="002E76DB">
        <w:rPr>
          <w:rFonts w:asciiTheme="majorBidi" w:hAnsiTheme="majorBidi" w:cstheme="majorBidi"/>
        </w:rPr>
        <w:t xml:space="preserve">. </w:t>
      </w:r>
      <w:r w:rsidRPr="002E76DB">
        <w:rPr>
          <w:rFonts w:asciiTheme="majorBidi" w:hAnsiTheme="majorBidi" w:cstheme="majorBidi"/>
        </w:rPr>
        <w:t>Vertinant esamų paslaugų</w:t>
      </w:r>
      <w:r w:rsidR="00271880" w:rsidRPr="002E76DB">
        <w:rPr>
          <w:rFonts w:asciiTheme="majorBidi" w:hAnsiTheme="majorBidi" w:cstheme="majorBidi"/>
        </w:rPr>
        <w:t xml:space="preserve"> </w:t>
      </w:r>
      <w:r w:rsidRPr="002E76DB">
        <w:rPr>
          <w:rFonts w:asciiTheme="majorBidi" w:hAnsiTheme="majorBidi" w:cstheme="majorBidi"/>
        </w:rPr>
        <w:t>prieinamumą ir atitiktį kokybės reikalavimams nustatyta, kad ne visos Salako socialinės globos namų</w:t>
      </w:r>
      <w:r w:rsidR="00271880" w:rsidRPr="002E76DB">
        <w:rPr>
          <w:rFonts w:asciiTheme="majorBidi" w:hAnsiTheme="majorBidi" w:cstheme="majorBidi"/>
        </w:rPr>
        <w:t xml:space="preserve"> </w:t>
      </w:r>
      <w:r w:rsidRPr="002E76DB">
        <w:rPr>
          <w:rFonts w:asciiTheme="majorBidi" w:hAnsiTheme="majorBidi" w:cstheme="majorBidi"/>
        </w:rPr>
        <w:t>12</w:t>
      </w:r>
      <w:r w:rsidR="00271880" w:rsidRPr="002E76DB">
        <w:rPr>
          <w:rFonts w:asciiTheme="majorBidi" w:hAnsiTheme="majorBidi" w:cstheme="majorBidi"/>
        </w:rPr>
        <w:t xml:space="preserve"> </w:t>
      </w:r>
      <w:r w:rsidRPr="002E76DB">
        <w:rPr>
          <w:rFonts w:asciiTheme="majorBidi" w:hAnsiTheme="majorBidi" w:cstheme="majorBidi"/>
        </w:rPr>
        <w:t>patalpos ir aplinka atitinka keliamus reikalavimus, ne prie kiekvieno gyvenamojo miegamojo kambario</w:t>
      </w:r>
      <w:r w:rsidR="00271880" w:rsidRPr="002E76DB">
        <w:rPr>
          <w:rFonts w:asciiTheme="majorBidi" w:hAnsiTheme="majorBidi" w:cstheme="majorBidi"/>
        </w:rPr>
        <w:t xml:space="preserve"> </w:t>
      </w:r>
      <w:r w:rsidRPr="002E76DB">
        <w:rPr>
          <w:rFonts w:asciiTheme="majorBidi" w:hAnsiTheme="majorBidi" w:cstheme="majorBidi"/>
        </w:rPr>
        <w:t>įrengtos higienos patalpos, globos namų gyventojams nėra užtikrintos galimybės lengvai judėti globos</w:t>
      </w:r>
      <w:r w:rsidR="00271880" w:rsidRPr="002E76DB">
        <w:rPr>
          <w:rFonts w:asciiTheme="majorBidi" w:hAnsiTheme="majorBidi" w:cstheme="majorBidi"/>
        </w:rPr>
        <w:t xml:space="preserve"> </w:t>
      </w:r>
      <w:r w:rsidRPr="002E76DB">
        <w:rPr>
          <w:rFonts w:asciiTheme="majorBidi" w:hAnsiTheme="majorBidi" w:cstheme="majorBidi"/>
        </w:rPr>
        <w:t>namų teritorijoje ir patalpose, saugiai naudotis poilsio ir rekreacijos zonomis, esančiomis globos namų</w:t>
      </w:r>
      <w:r w:rsidR="00271880" w:rsidRPr="002E76DB">
        <w:rPr>
          <w:rFonts w:asciiTheme="majorBidi" w:hAnsiTheme="majorBidi" w:cstheme="majorBidi"/>
        </w:rPr>
        <w:t xml:space="preserve"> </w:t>
      </w:r>
      <w:r w:rsidRPr="002E76DB">
        <w:rPr>
          <w:rFonts w:asciiTheme="majorBidi" w:hAnsiTheme="majorBidi" w:cstheme="majorBidi"/>
        </w:rPr>
        <w:t>teritorijoje. Alzhaimerio liga, senatvinė demencija nustatyta beveik pusei globos namų gyventojų, o</w:t>
      </w:r>
      <w:r w:rsidR="00271880" w:rsidRPr="002E76DB">
        <w:rPr>
          <w:rFonts w:asciiTheme="majorBidi" w:hAnsiTheme="majorBidi" w:cstheme="majorBidi"/>
        </w:rPr>
        <w:t xml:space="preserve"> </w:t>
      </w:r>
      <w:r w:rsidRPr="002E76DB">
        <w:rPr>
          <w:rFonts w:asciiTheme="majorBidi" w:hAnsiTheme="majorBidi" w:cstheme="majorBidi"/>
        </w:rPr>
        <w:t>sensorinio kambario ir / ar kitų nusiraminimo patalpų / erdvių nėra. Būtinas naujas, judėjimo negalią</w:t>
      </w:r>
      <w:r w:rsidR="00271880" w:rsidRPr="002E76DB">
        <w:rPr>
          <w:rFonts w:asciiTheme="majorBidi" w:hAnsiTheme="majorBidi" w:cstheme="majorBidi"/>
        </w:rPr>
        <w:t xml:space="preserve"> </w:t>
      </w:r>
      <w:r w:rsidRPr="002E76DB">
        <w:rPr>
          <w:rFonts w:asciiTheme="majorBidi" w:hAnsiTheme="majorBidi" w:cstheme="majorBidi"/>
        </w:rPr>
        <w:t>turinčių asmenų pavėžėjimui, pritaikytas automobilis</w:t>
      </w:r>
      <w:r w:rsidR="00271880" w:rsidRPr="002E76DB">
        <w:rPr>
          <w:rFonts w:asciiTheme="majorBidi" w:hAnsiTheme="majorBidi" w:cstheme="majorBidi"/>
        </w:rPr>
        <w:t>.</w:t>
      </w:r>
      <w:r w:rsidR="00C52F57" w:rsidRPr="002E76DB">
        <w:rPr>
          <w:rFonts w:asciiTheme="majorBidi" w:hAnsiTheme="majorBidi" w:cstheme="majorBidi"/>
        </w:rPr>
        <w:t xml:space="preserve"> </w:t>
      </w:r>
      <w:r w:rsidRPr="002E76DB">
        <w:rPr>
          <w:rFonts w:asciiTheme="majorBidi" w:hAnsiTheme="majorBidi" w:cstheme="majorBidi"/>
        </w:rPr>
        <w:t>Zarasų rajono Antazavės socialinių paslaugų centre „Kartų namai“</w:t>
      </w:r>
      <w:r w:rsidR="00C52F57" w:rsidRPr="002E76DB">
        <w:rPr>
          <w:rFonts w:asciiTheme="majorBidi" w:hAnsiTheme="majorBidi" w:cstheme="majorBidi"/>
        </w:rPr>
        <w:t xml:space="preserve"> planuojama</w:t>
      </w:r>
      <w:r w:rsidRPr="002E76DB">
        <w:rPr>
          <w:rFonts w:asciiTheme="majorBidi" w:hAnsiTheme="majorBidi" w:cstheme="majorBidi"/>
        </w:rPr>
        <w:t xml:space="preserve"> įrengti</w:t>
      </w:r>
      <w:r w:rsidR="00271880" w:rsidRPr="002E76DB">
        <w:rPr>
          <w:rFonts w:asciiTheme="majorBidi" w:hAnsiTheme="majorBidi" w:cstheme="majorBidi"/>
        </w:rPr>
        <w:t xml:space="preserve"> </w:t>
      </w:r>
      <w:r w:rsidRPr="002E76DB">
        <w:rPr>
          <w:rFonts w:asciiTheme="majorBidi" w:hAnsiTheme="majorBidi" w:cstheme="majorBidi"/>
        </w:rPr>
        <w:t>16 apgyvendinimo vietų</w:t>
      </w:r>
      <w:r w:rsidR="00C52F57" w:rsidRPr="002E76DB">
        <w:rPr>
          <w:rFonts w:asciiTheme="majorBidi" w:hAnsiTheme="majorBidi" w:cstheme="majorBidi"/>
        </w:rPr>
        <w:t>.</w:t>
      </w:r>
    </w:p>
    <w:p w14:paraId="2AC4F035" w14:textId="7226D47E" w:rsidR="007A3F76" w:rsidRPr="002E76DB" w:rsidRDefault="00E97BB3" w:rsidP="0018014C">
      <w:pPr>
        <w:pStyle w:val="Sraopastraipa"/>
        <w:numPr>
          <w:ilvl w:val="0"/>
          <w:numId w:val="48"/>
        </w:numPr>
        <w:tabs>
          <w:tab w:val="left" w:pos="993"/>
        </w:tabs>
        <w:ind w:left="0" w:firstLine="851"/>
        <w:jc w:val="both"/>
        <w:rPr>
          <w:rFonts w:asciiTheme="majorBidi" w:hAnsiTheme="majorBidi" w:cstheme="majorBidi"/>
        </w:rPr>
      </w:pPr>
      <w:r w:rsidRPr="002E76DB">
        <w:rPr>
          <w:rFonts w:asciiTheme="majorBidi" w:hAnsiTheme="majorBidi" w:cstheme="majorBidi"/>
        </w:rPr>
        <w:t xml:space="preserve">LT029-01-01-03 </w:t>
      </w:r>
      <w:r w:rsidR="00F85DC3" w:rsidRPr="002E76DB">
        <w:rPr>
          <w:rFonts w:asciiTheme="majorBidi" w:hAnsiTheme="majorBidi" w:cstheme="majorBidi"/>
        </w:rPr>
        <w:t>„</w:t>
      </w:r>
      <w:r w:rsidRPr="002E76DB">
        <w:rPr>
          <w:rFonts w:asciiTheme="majorBidi" w:hAnsiTheme="majorBidi" w:cstheme="majorBidi"/>
        </w:rPr>
        <w:t>Visuomenės sveikatos paslaugų prieinamumo gerinimas Utenos regione</w:t>
      </w:r>
      <w:r w:rsidR="00F85DC3" w:rsidRPr="002E76DB">
        <w:rPr>
          <w:rFonts w:asciiTheme="majorBidi" w:hAnsiTheme="majorBidi" w:cstheme="majorBidi"/>
        </w:rPr>
        <w:t>“</w:t>
      </w:r>
      <w:r w:rsidRPr="002E76DB">
        <w:rPr>
          <w:rFonts w:asciiTheme="majorBidi" w:hAnsiTheme="majorBidi" w:cstheme="majorBidi"/>
        </w:rPr>
        <w:t>.</w:t>
      </w:r>
      <w:r w:rsidR="00C27C60" w:rsidRPr="002E76DB">
        <w:rPr>
          <w:rFonts w:asciiTheme="majorBidi" w:hAnsiTheme="majorBidi" w:cstheme="majorBidi"/>
        </w:rPr>
        <w:t xml:space="preserve"> </w:t>
      </w:r>
      <w:r w:rsidR="006F367F" w:rsidRPr="002E76DB">
        <w:rPr>
          <w:rFonts w:asciiTheme="majorBidi" w:hAnsiTheme="majorBidi" w:cstheme="majorBidi"/>
        </w:rPr>
        <w:t>Zarasų rajono savivaldybėje atlikta su visuomenės sveikata susijusių problemų ir jų atsiradimo priežasčių analizė (Higienos instituto Sveikatos informacinio centro duomenys, Zarasų rajono savivaldybės visuomenės sveikatos biuro sveikatos rodiklių stebėsenos ataskaitų duomenys), keletą metų iš eilės negerėja</w:t>
      </w:r>
      <w:r w:rsidR="00FD2500" w:rsidRPr="002E76DB">
        <w:rPr>
          <w:rFonts w:asciiTheme="majorBidi" w:hAnsiTheme="majorBidi" w:cstheme="majorBidi"/>
        </w:rPr>
        <w:t>nčios</w:t>
      </w:r>
      <w:r w:rsidR="006F367F" w:rsidRPr="002E76DB">
        <w:rPr>
          <w:rFonts w:asciiTheme="majorBidi" w:hAnsiTheme="majorBidi" w:cstheme="majorBidi"/>
        </w:rPr>
        <w:t xml:space="preserve"> rodiklių reikšmės, atspindi nepakankamą kokybiškų ir inovatyvių sveikatos priežiūros paslaugų prieinamumą, nepakankamą gyventojų sveikatos raštingumą, menkus gyventojų sveikos gyvensenos įgūdžius. Dėl ekonominių sunkumų, įvairių psichologinių problemų, žalingų įpročių, mažo fizinio aktyvumo, blogų mitybos įpročių Zarasų rajono savivaldybės gyventojų sveikata prastėja, susiduriama su aukščiau nurodytomis problemomis, paslaugų teikimo atokiose, retai gyvenamose teritorijose iššūkiais, todėl būtina pagerinti visuomenės sveikatos paslaugų kokybę ir prieinamumą Zarasų rajone, todėl jau 2025 m. bus pradėtas įgyvendinti projektas „Visuomenės sveikatos paslaugų prieinamumo ir kokybės gerinimas Zarasų rajono savivaldybėje“.  Projekto metu</w:t>
      </w:r>
      <w:r w:rsidR="007A3F76" w:rsidRPr="002E76DB">
        <w:rPr>
          <w:rFonts w:asciiTheme="majorBidi" w:hAnsiTheme="majorBidi" w:cstheme="majorBidi"/>
        </w:rPr>
        <w:t xml:space="preserve"> bus įgyvendinamos kompleksinės visuomenės sveikatos paslaugų prieinamumo gerinimo priemonės (jomis neapsiribojant), pvz.: psichologinę gerovę ir atsparumą stiprinančių priemonių vykdymas; fizinio aktyvumo įpročių formavimo priemonių vykdymas; sveikos mitybos įpročių formavimo priemonių vykdymas; psichoaktyviųjų medžiagų vartojimo mažinimo priemonių vykdymas ir kt.</w:t>
      </w:r>
    </w:p>
    <w:p w14:paraId="575F7591" w14:textId="21CC7A67" w:rsidR="005F4087" w:rsidRPr="002E76DB" w:rsidRDefault="00E97BB3" w:rsidP="0018014C">
      <w:pPr>
        <w:pStyle w:val="Sraopastraipa"/>
        <w:numPr>
          <w:ilvl w:val="0"/>
          <w:numId w:val="48"/>
        </w:numPr>
        <w:ind w:left="0" w:firstLine="851"/>
        <w:jc w:val="both"/>
        <w:rPr>
          <w:rFonts w:asciiTheme="majorBidi" w:hAnsiTheme="majorBidi" w:cstheme="majorBidi"/>
        </w:rPr>
      </w:pPr>
      <w:r w:rsidRPr="002E76DB">
        <w:rPr>
          <w:rFonts w:asciiTheme="majorBidi" w:hAnsiTheme="majorBidi" w:cstheme="majorBidi"/>
        </w:rPr>
        <w:t>LT029-02-01-05</w:t>
      </w:r>
      <w:r w:rsidR="00B22211" w:rsidRPr="002E76DB">
        <w:rPr>
          <w:rFonts w:asciiTheme="majorBidi" w:hAnsiTheme="majorBidi" w:cstheme="majorBidi"/>
        </w:rPr>
        <w:t xml:space="preserve"> </w:t>
      </w:r>
      <w:r w:rsidR="00F57690" w:rsidRPr="002E76DB">
        <w:rPr>
          <w:rFonts w:asciiTheme="majorBidi" w:hAnsiTheme="majorBidi" w:cstheme="majorBidi"/>
        </w:rPr>
        <w:t>„</w:t>
      </w:r>
      <w:r w:rsidRPr="002E76DB">
        <w:rPr>
          <w:rFonts w:asciiTheme="majorBidi" w:hAnsiTheme="majorBidi" w:cstheme="majorBidi"/>
        </w:rPr>
        <w:t>Žaliosios infrastruktūros plėtra urbanizuotoje aplinkoje</w:t>
      </w:r>
      <w:r w:rsidR="00F57690" w:rsidRPr="002E76DB">
        <w:rPr>
          <w:rFonts w:asciiTheme="majorBidi" w:hAnsiTheme="majorBidi" w:cstheme="majorBidi"/>
        </w:rPr>
        <w:t>“</w:t>
      </w:r>
      <w:r w:rsidR="00B22211" w:rsidRPr="002E76DB">
        <w:rPr>
          <w:rFonts w:asciiTheme="majorBidi" w:hAnsiTheme="majorBidi" w:cstheme="majorBidi"/>
        </w:rPr>
        <w:t>. Šia priemone bus siekiama spręsti 2022–2030 m. Utenos regiono plėtros plano 4.3 giluminę priežastį „Nepatraukli, nusidėvėjusi, šiuolaikinių gyventojų poreikių neatitinkanti viešoji ir gyvenamoji infrastruktūra; 1500 gyv./km² ir didesnio tankumo teritorijoje esantys nepakankami žaliųjų zonų ar jungčių plotai; žaliųjų zonų ir jų jungčių trūkumas urbanizuotose teritorijose“.</w:t>
      </w:r>
      <w:r w:rsidR="00AC7226" w:rsidRPr="002E76DB">
        <w:rPr>
          <w:rFonts w:asciiTheme="majorBidi" w:hAnsiTheme="majorBidi" w:cstheme="majorBidi"/>
        </w:rPr>
        <w:t xml:space="preserve"> </w:t>
      </w:r>
    </w:p>
    <w:p w14:paraId="4103DDD7" w14:textId="40F828C1" w:rsidR="00B22211" w:rsidRPr="002E76DB" w:rsidRDefault="00F52B6F" w:rsidP="0018014C">
      <w:pPr>
        <w:pStyle w:val="Sraopastraipa"/>
        <w:ind w:left="0" w:firstLine="851"/>
        <w:jc w:val="both"/>
        <w:rPr>
          <w:rFonts w:asciiTheme="majorBidi" w:hAnsiTheme="majorBidi" w:cstheme="majorBidi"/>
        </w:rPr>
      </w:pPr>
      <w:r w:rsidRPr="002E76DB">
        <w:rPr>
          <w:rFonts w:asciiTheme="majorBidi" w:hAnsiTheme="majorBidi" w:cstheme="majorBidi"/>
        </w:rPr>
        <w:t>Zarasų mieste užstatytos teritorijos bendras plotas, pagal Žemės fondo skelbiamus 2024 m. sausio 1 d. duomenis, yra 315,46 ha, plotas yra didesnis nei Ignalinoje, Molėtuose ar Visagine, tačiau atsižvelgus į bendrą Zarasų miesto plotą, sudaro tik 23,9 proc. nuo bendro Zarasų miesto ploto (1321,09 ha).</w:t>
      </w:r>
      <w:r w:rsidR="00023D26" w:rsidRPr="002E76DB">
        <w:rPr>
          <w:rFonts w:asciiTheme="majorBidi" w:hAnsiTheme="majorBidi" w:cstheme="majorBidi"/>
        </w:rPr>
        <w:t xml:space="preserve"> Pagal rengiamą Žaliosios infrastruktūros poreikio schemą, atsižvelgdama į teritorijoms taikomus finansavimo reikalavimus ir išankstines sąlygas, įvertinusi esamą objektų / teritorijų, patenkančių gardelę OBJECTID 62527, būklę, </w:t>
      </w:r>
      <w:r w:rsidR="00CF7232" w:rsidRPr="002E76DB">
        <w:rPr>
          <w:rFonts w:asciiTheme="majorBidi" w:hAnsiTheme="majorBidi" w:cstheme="majorBidi"/>
        </w:rPr>
        <w:t xml:space="preserve">yra nustatytas poreikis </w:t>
      </w:r>
      <w:r w:rsidR="00023D26" w:rsidRPr="002E76DB">
        <w:rPr>
          <w:rFonts w:asciiTheme="majorBidi" w:hAnsiTheme="majorBidi" w:cstheme="majorBidi"/>
        </w:rPr>
        <w:t>įgyvendinti žaliosios infrastruktūros vystymo projektą Zarasų miesto centrinėje dalyje.</w:t>
      </w:r>
      <w:r w:rsidR="00DA2BA5" w:rsidRPr="002E76DB">
        <w:rPr>
          <w:rFonts w:asciiTheme="majorBidi" w:hAnsiTheme="majorBidi" w:cstheme="majorBidi"/>
        </w:rPr>
        <w:t xml:space="preserve"> Atsižvelgus į esamą nagrinėjamos centrinės Zarasų miesto dalies teritorijos būklę ir jos potencialą numatoma: stiprinti jungtį su šalia teritorijos esančiais atskiraisiais želdynais, vandens telkiniais projektuojant naujas ar pritaikant </w:t>
      </w:r>
      <w:r w:rsidR="00DA2BA5" w:rsidRPr="002E76DB">
        <w:rPr>
          <w:rFonts w:asciiTheme="majorBidi" w:hAnsiTheme="majorBidi" w:cstheme="majorBidi"/>
        </w:rPr>
        <w:lastRenderedPageBreak/>
        <w:t>esamas jungtis patogesnes visuomenei, apželdinant želdiniais ir sudarant žaliuosius koridorius; didinti teritorijos šlapynių ir paviršinį vandenį surenkančių salelių su želdiniais kiekį, numatyti zonas natūralioms, vietinių rūšių pievoms</w:t>
      </w:r>
      <w:r w:rsidR="00C27C60" w:rsidRPr="002E76DB">
        <w:rPr>
          <w:rFonts w:asciiTheme="majorBidi" w:hAnsiTheme="majorBidi" w:cstheme="majorBidi"/>
        </w:rPr>
        <w:t>.</w:t>
      </w:r>
    </w:p>
    <w:p w14:paraId="0A3B76E9" w14:textId="06E66729" w:rsidR="00CE5477" w:rsidRPr="002E76DB" w:rsidRDefault="00E97BB3" w:rsidP="0018014C">
      <w:pPr>
        <w:pStyle w:val="Sraopastraipa"/>
        <w:numPr>
          <w:ilvl w:val="0"/>
          <w:numId w:val="48"/>
        </w:numPr>
        <w:tabs>
          <w:tab w:val="left" w:pos="993"/>
        </w:tabs>
        <w:ind w:left="0" w:firstLine="851"/>
        <w:jc w:val="both"/>
        <w:rPr>
          <w:rFonts w:asciiTheme="majorBidi" w:hAnsiTheme="majorBidi" w:cstheme="majorBidi"/>
        </w:rPr>
      </w:pPr>
      <w:r w:rsidRPr="002E76DB">
        <w:rPr>
          <w:rFonts w:asciiTheme="majorBidi" w:hAnsiTheme="majorBidi" w:cstheme="majorBidi"/>
        </w:rPr>
        <w:t xml:space="preserve">LT029-01-01-04 </w:t>
      </w:r>
      <w:r w:rsidR="00D16C06" w:rsidRPr="002E76DB">
        <w:rPr>
          <w:rFonts w:asciiTheme="majorBidi" w:hAnsiTheme="majorBidi" w:cstheme="majorBidi"/>
        </w:rPr>
        <w:t>„</w:t>
      </w:r>
      <w:r w:rsidRPr="002E76DB">
        <w:rPr>
          <w:rFonts w:asciiTheme="majorBidi" w:hAnsiTheme="majorBidi" w:cstheme="majorBidi"/>
        </w:rPr>
        <w:t>Ilgalaikės priežiūros paslaugų plėtra</w:t>
      </w:r>
      <w:r w:rsidR="00D16C06" w:rsidRPr="002E76DB">
        <w:rPr>
          <w:rFonts w:asciiTheme="majorBidi" w:hAnsiTheme="majorBidi" w:cstheme="majorBidi"/>
        </w:rPr>
        <w:t>“</w:t>
      </w:r>
      <w:r w:rsidRPr="002E76DB">
        <w:rPr>
          <w:rFonts w:asciiTheme="majorBidi" w:hAnsiTheme="majorBidi" w:cstheme="majorBidi"/>
        </w:rPr>
        <w:t>.</w:t>
      </w:r>
    </w:p>
    <w:p w14:paraId="79B344E8" w14:textId="77777777" w:rsidR="00EB427B" w:rsidRPr="002E76DB" w:rsidRDefault="00CE5477" w:rsidP="0018014C">
      <w:pPr>
        <w:tabs>
          <w:tab w:val="left" w:pos="993"/>
        </w:tabs>
        <w:ind w:firstLine="851"/>
        <w:jc w:val="both"/>
        <w:rPr>
          <w:rFonts w:asciiTheme="majorBidi" w:hAnsiTheme="majorBidi" w:cstheme="majorBidi"/>
        </w:rPr>
      </w:pPr>
      <w:r w:rsidRPr="002E76DB">
        <w:rPr>
          <w:rFonts w:asciiTheme="majorBidi" w:hAnsiTheme="majorBidi" w:cstheme="majorBidi"/>
        </w:rPr>
        <w:t>Šią Priemonę numatoma įgyvendinti pasinaudojant Lietuvos Respublikos sveikatos apsaugos ministerijos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 pažangos priemonės Nr. 11-002-02-11-02 (RE) „Užtikrinti ilgalaikės priežiūros paslaugų plėtrą“ lėšomis, numatant veiklas, skirtas ilgalaikės priežiūros paslaugų plėtrai savivaldybėse.</w:t>
      </w:r>
    </w:p>
    <w:p w14:paraId="7316F4AA" w14:textId="77777777" w:rsidR="00B344E3" w:rsidRPr="002E76DB" w:rsidRDefault="00EB427B" w:rsidP="0018014C">
      <w:pPr>
        <w:tabs>
          <w:tab w:val="left" w:pos="993"/>
        </w:tabs>
        <w:ind w:firstLine="851"/>
        <w:jc w:val="both"/>
        <w:rPr>
          <w:rFonts w:asciiTheme="majorBidi" w:hAnsiTheme="majorBidi" w:cstheme="majorBidi"/>
        </w:rPr>
      </w:pPr>
      <w:r w:rsidRPr="002E76DB">
        <w:rPr>
          <w:rFonts w:asciiTheme="majorBidi" w:hAnsiTheme="majorBidi" w:cstheme="majorBidi"/>
        </w:rPr>
        <w:t>Ilgalaikė priežiūra – pagalba savarankiškumą praradusiems asmenims, skirta asmens sveikatos priežiūros ir socialiniams poreikiams kasdieninėje veikloje tenkinti, kuria siekiama: kuo ilgiau išlaikyti ir stiprinti asmens organizmo funkcinius gebėjimus, užtikrinti ligų, sveikatos sutrikimų ir socialinės atskirties prevenciją, stiprinti ir didinti asmens socialinius gebėjimus ir galimybes savarankiškai spręsti savo socialines problemas, dalyvauti visuomenės gyvenime ir taip kuo ilgiau gyventi savarankiškai ir visavertiškai; didinti prižiūrinčių asmenų galimybes derinti asmeninį gyvenimą ir asmens, kuriam nustatytas specialusis nuolatinės slaugos ar specialusis nuolatinės priežiūros (pagalbos) poreikis, priežiūrą ir pailsėti nuo šio asmens priežiūros, dalyvauti darbo rinkoje ir socialiniame gyvenime.</w:t>
      </w:r>
    </w:p>
    <w:p w14:paraId="7DBA3509" w14:textId="6DC83B3B" w:rsidR="00B344E3" w:rsidRPr="002E76DB" w:rsidRDefault="00B344E3" w:rsidP="0018014C">
      <w:pPr>
        <w:tabs>
          <w:tab w:val="left" w:pos="993"/>
        </w:tabs>
        <w:ind w:firstLine="851"/>
        <w:jc w:val="both"/>
        <w:rPr>
          <w:rFonts w:asciiTheme="majorBidi" w:hAnsiTheme="majorBidi" w:cstheme="majorBidi"/>
        </w:rPr>
      </w:pPr>
      <w:r w:rsidRPr="002E76DB">
        <w:rPr>
          <w:rFonts w:asciiTheme="majorBidi" w:hAnsiTheme="majorBidi" w:cstheme="majorBidi"/>
        </w:rPr>
        <w:t xml:space="preserve">Pasinaudojant šia priemone Zarasų rajono savivaldybės </w:t>
      </w:r>
      <w:r w:rsidR="00AF3725">
        <w:rPr>
          <w:rFonts w:asciiTheme="majorBidi" w:hAnsiTheme="majorBidi" w:cstheme="majorBidi"/>
        </w:rPr>
        <w:t>v</w:t>
      </w:r>
      <w:r w:rsidRPr="002E76DB">
        <w:rPr>
          <w:rFonts w:asciiTheme="majorBidi" w:hAnsiTheme="majorBidi" w:cstheme="majorBidi"/>
        </w:rPr>
        <w:t>iešosios įstaigos Sveikatos centre bus plečiamas stacionarinių slaugos lovų, asmenims sergantiems demencija, skaičius iki 24 (buvo 12 lovų). Tam tikslui bus remontuojamos esamos patalpos ir įrengiami du postai su išėjimais į lauką. Pastato III aukšte bus naujai įrengtos 2 vienvietės paliatyviosios priežiūros palatos bei suremontuotos 2 vienvietės jau veikiančios paliatyviosios slaugos palatos, viso bus 4 vienvietės paliatyviosios slaugos palatos. Bus įsigyjama paslaugų teikimui reikalinga įranga bei baldai.</w:t>
      </w:r>
    </w:p>
    <w:p w14:paraId="08D21EF0" w14:textId="560515BE" w:rsidR="00BE55D1" w:rsidRPr="002E76DB" w:rsidRDefault="00E97BB3"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11. LT029-03-02-0</w:t>
      </w:r>
      <w:r w:rsidR="00E31FCB" w:rsidRPr="002E76DB">
        <w:rPr>
          <w:rFonts w:asciiTheme="majorBidi" w:hAnsiTheme="majorBidi" w:cstheme="majorBidi"/>
        </w:rPr>
        <w:t>1</w:t>
      </w:r>
      <w:r w:rsidRPr="002E76DB">
        <w:rPr>
          <w:rFonts w:asciiTheme="majorBidi" w:hAnsiTheme="majorBidi" w:cstheme="majorBidi"/>
        </w:rPr>
        <w:t xml:space="preserve"> </w:t>
      </w:r>
      <w:r w:rsidR="00D16C06" w:rsidRPr="002E76DB">
        <w:rPr>
          <w:rFonts w:asciiTheme="majorBidi" w:hAnsiTheme="majorBidi" w:cstheme="majorBidi"/>
        </w:rPr>
        <w:t>„</w:t>
      </w:r>
      <w:r w:rsidRPr="002E76DB">
        <w:rPr>
          <w:rFonts w:asciiTheme="majorBidi" w:hAnsiTheme="majorBidi" w:cstheme="majorBidi"/>
        </w:rPr>
        <w:t>VIZA funkcinės zonos ekonominio augimo ir socialinės įtraukties skatinimas, pasitelkiant turimus išteklius</w:t>
      </w:r>
      <w:r w:rsidR="00D16C06" w:rsidRPr="002E76DB">
        <w:rPr>
          <w:rFonts w:asciiTheme="majorBidi" w:hAnsiTheme="majorBidi" w:cstheme="majorBidi"/>
        </w:rPr>
        <w:t>“</w:t>
      </w:r>
      <w:r w:rsidRPr="002E76DB">
        <w:rPr>
          <w:rFonts w:asciiTheme="majorBidi" w:hAnsiTheme="majorBidi" w:cstheme="majorBidi"/>
        </w:rPr>
        <w:t>.</w:t>
      </w:r>
      <w:r w:rsidR="00216883" w:rsidRPr="002E76DB">
        <w:rPr>
          <w:rFonts w:asciiTheme="majorBidi" w:hAnsiTheme="majorBidi" w:cstheme="majorBidi"/>
        </w:rPr>
        <w:t xml:space="preserve"> Priemonės veiksmai bus įgyvendinami Visagino savivaldybės, Ignalinos ir Zarasų rajonų savivaldybių teritorijose, kurios visos kartu sudaro funkcinę zoną (toliau –</w:t>
      </w:r>
      <w:r w:rsidR="00EF703E">
        <w:rPr>
          <w:rFonts w:asciiTheme="majorBidi" w:hAnsiTheme="majorBidi" w:cstheme="majorBidi"/>
        </w:rPr>
        <w:t xml:space="preserve"> </w:t>
      </w:r>
      <w:r w:rsidR="00216883" w:rsidRPr="002E76DB">
        <w:rPr>
          <w:rFonts w:asciiTheme="majorBidi" w:hAnsiTheme="majorBidi" w:cstheme="majorBidi"/>
        </w:rPr>
        <w:t xml:space="preserve">VIZA funkcinė zona). Priemone bus tiesiogiai sprendžiamos visų minėtų VIZA funkcinės zonos savivaldybių gyventojų problemos, todėl tikslinė grupė yra visi Ignalinos ir Zarasų rajonų bei Visagino savivaldybių gyventojai, įmonės, investuotojai, savivaldybių viešojo sektoriaus įstaigos, turizmo sektoriaus dalyviai, atvykstantys ir vietiniai turistai. </w:t>
      </w:r>
    </w:p>
    <w:p w14:paraId="5D393A20" w14:textId="135E32B5" w:rsidR="00BE55D1" w:rsidRPr="002E76DB" w:rsidRDefault="00BE55D1" w:rsidP="0018014C">
      <w:pPr>
        <w:pStyle w:val="Sraopastraipa"/>
        <w:tabs>
          <w:tab w:val="left" w:pos="993"/>
        </w:tabs>
        <w:ind w:left="0" w:firstLine="851"/>
        <w:jc w:val="both"/>
        <w:rPr>
          <w:rFonts w:asciiTheme="majorBidi" w:hAnsiTheme="majorBidi" w:cstheme="majorBidi"/>
        </w:rPr>
      </w:pPr>
      <w:r w:rsidRPr="002E76DB">
        <w:rPr>
          <w:rFonts w:asciiTheme="majorBidi" w:hAnsiTheme="majorBidi" w:cstheme="majorBidi"/>
        </w:rPr>
        <w:t xml:space="preserve">Siekiant sumažinti 2022–2030 m. Utenos regiono plėtros plane nustatytos 5 problemos „Žemas investicinės aplinkos patrauklumas“ ir 6 problemos „Bendros turizmo infrastruktūros ir kultūros paslaugų trūkumas, nepakankama bendra turizmo rinkodara“ giluminių priežasčių neigiamą poveikį, numatomos finansuoti veiklos: </w:t>
      </w:r>
      <w:r w:rsidR="00B65D0F" w:rsidRPr="002E76DB">
        <w:rPr>
          <w:rFonts w:asciiTheme="majorBidi" w:hAnsiTheme="majorBidi" w:cstheme="majorBidi"/>
        </w:rPr>
        <w:t>s</w:t>
      </w:r>
      <w:r w:rsidRPr="002E76DB">
        <w:rPr>
          <w:rFonts w:asciiTheme="majorBidi" w:hAnsiTheme="majorBidi" w:cstheme="majorBidi"/>
        </w:rPr>
        <w:t xml:space="preserve">ąlygų tvariai verslo plėtrai sudarymas; </w:t>
      </w:r>
      <w:r w:rsidR="00B65D0F" w:rsidRPr="002E76DB">
        <w:rPr>
          <w:rFonts w:asciiTheme="majorBidi" w:hAnsiTheme="majorBidi" w:cstheme="majorBidi"/>
        </w:rPr>
        <w:t>g</w:t>
      </w:r>
      <w:r w:rsidRPr="002E76DB">
        <w:rPr>
          <w:rFonts w:asciiTheme="majorBidi" w:hAnsiTheme="majorBidi" w:cstheme="majorBidi"/>
        </w:rPr>
        <w:t xml:space="preserve">amtos ir kultūros objektų pritaikymas lankymui; </w:t>
      </w:r>
      <w:r w:rsidR="00B65D0F" w:rsidRPr="002E76DB">
        <w:rPr>
          <w:rFonts w:asciiTheme="majorBidi" w:hAnsiTheme="majorBidi" w:cstheme="majorBidi"/>
        </w:rPr>
        <w:t>v</w:t>
      </w:r>
      <w:r w:rsidRPr="002E76DB">
        <w:rPr>
          <w:rFonts w:asciiTheme="majorBidi" w:hAnsiTheme="majorBidi" w:cstheme="majorBidi"/>
        </w:rPr>
        <w:t xml:space="preserve">iešųjų paslaugų infrastruktūros įvairovės padidinimas ir prieinamumo pagerinimas. </w:t>
      </w:r>
    </w:p>
    <w:p w14:paraId="73943EB1" w14:textId="3AF48FBA" w:rsidR="001B722C" w:rsidRPr="002E76DB" w:rsidRDefault="008E1CC9" w:rsidP="0018014C">
      <w:pPr>
        <w:pStyle w:val="Sraopastraipa"/>
        <w:tabs>
          <w:tab w:val="left" w:pos="993"/>
        </w:tabs>
        <w:ind w:left="0" w:firstLine="8505"/>
        <w:jc w:val="both"/>
        <w:rPr>
          <w:rFonts w:asciiTheme="majorBidi" w:hAnsiTheme="majorBidi" w:cstheme="majorBidi"/>
          <w:szCs w:val="22"/>
          <w:lang w:eastAsia="lt-LT"/>
        </w:rPr>
      </w:pPr>
      <w:r w:rsidRPr="002E76DB">
        <w:rPr>
          <w:rFonts w:asciiTheme="majorBidi" w:hAnsiTheme="majorBidi" w:cstheme="majorBidi"/>
          <w:szCs w:val="22"/>
          <w:lang w:eastAsia="lt-LT"/>
        </w:rPr>
        <w:t>5</w:t>
      </w:r>
      <w:r w:rsidR="00A154D1" w:rsidRPr="002E76DB">
        <w:rPr>
          <w:rFonts w:asciiTheme="majorBidi" w:hAnsiTheme="majorBidi" w:cstheme="majorBidi"/>
          <w:szCs w:val="22"/>
          <w:lang w:eastAsia="lt-LT"/>
        </w:rPr>
        <w:t xml:space="preserve"> lentelė. </w:t>
      </w:r>
    </w:p>
    <w:p w14:paraId="470C5F52" w14:textId="77777777" w:rsidR="001B722C" w:rsidRPr="005E4785" w:rsidRDefault="001B722C" w:rsidP="0018014C">
      <w:pPr>
        <w:jc w:val="center"/>
        <w:rPr>
          <w:rFonts w:asciiTheme="majorBidi" w:hAnsiTheme="majorBidi" w:cstheme="majorBidi"/>
          <w:b/>
          <w:bCs/>
          <w:sz w:val="20"/>
          <w:lang w:eastAsia="lt-LT"/>
        </w:rPr>
      </w:pPr>
    </w:p>
    <w:p w14:paraId="313AA4A1" w14:textId="4778FED3" w:rsidR="00561DA3" w:rsidRPr="002E76DB" w:rsidRDefault="00A154D1" w:rsidP="0018014C">
      <w:pPr>
        <w:jc w:val="both"/>
        <w:rPr>
          <w:rFonts w:asciiTheme="majorBidi" w:hAnsiTheme="majorBidi" w:cstheme="majorBidi"/>
          <w:b/>
          <w:bCs/>
          <w:szCs w:val="22"/>
          <w:lang w:eastAsia="lt-LT"/>
        </w:rPr>
      </w:pPr>
      <w:r w:rsidRPr="002E76DB">
        <w:rPr>
          <w:rFonts w:asciiTheme="majorBidi" w:hAnsiTheme="majorBidi" w:cstheme="majorBidi"/>
          <w:b/>
          <w:bCs/>
          <w:szCs w:val="22"/>
          <w:lang w:eastAsia="lt-LT"/>
        </w:rPr>
        <w:t>Zarasų rajono savivaldybės projektai Utenos regiono plėtros plano pažangos priemonių plane</w:t>
      </w:r>
      <w:r w:rsidR="0064390D" w:rsidRPr="002E76DB">
        <w:rPr>
          <w:rFonts w:asciiTheme="majorBidi" w:hAnsiTheme="majorBidi" w:cstheme="majorBidi"/>
          <w:b/>
          <w:bCs/>
          <w:szCs w:val="22"/>
          <w:lang w:eastAsia="lt-LT"/>
        </w:rPr>
        <w:t xml:space="preserve"> </w:t>
      </w:r>
    </w:p>
    <w:p w14:paraId="644C8378" w14:textId="7C2308D5" w:rsidR="001E23DB" w:rsidRPr="002E76DB" w:rsidRDefault="001E23DB" w:rsidP="0018014C">
      <w:pPr>
        <w:jc w:val="both"/>
        <w:rPr>
          <w:rFonts w:asciiTheme="majorBidi" w:hAnsiTheme="majorBidi" w:cstheme="majorBidi"/>
          <w:szCs w:val="22"/>
          <w:lang w:eastAsia="lt-LT"/>
        </w:rPr>
      </w:pPr>
    </w:p>
    <w:tbl>
      <w:tblPr>
        <w:tblStyle w:val="Lentelstinklelis"/>
        <w:tblW w:w="9544" w:type="dxa"/>
        <w:tblLook w:val="04A0" w:firstRow="1" w:lastRow="0" w:firstColumn="1" w:lastColumn="0" w:noHBand="0" w:noVBand="1"/>
      </w:tblPr>
      <w:tblGrid>
        <w:gridCol w:w="628"/>
        <w:gridCol w:w="3195"/>
        <w:gridCol w:w="3969"/>
        <w:gridCol w:w="1752"/>
      </w:tblGrid>
      <w:tr w:rsidR="002E76DB" w:rsidRPr="002E76DB" w14:paraId="4A6259A4" w14:textId="77777777" w:rsidTr="001E0E71">
        <w:trPr>
          <w:tblHeader/>
        </w:trPr>
        <w:tc>
          <w:tcPr>
            <w:tcW w:w="628" w:type="dxa"/>
          </w:tcPr>
          <w:p w14:paraId="7F458B2C" w14:textId="77777777" w:rsidR="00DE6C86" w:rsidRPr="002E76DB" w:rsidRDefault="00DE6C86"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Eil. Nr.</w:t>
            </w:r>
          </w:p>
        </w:tc>
        <w:tc>
          <w:tcPr>
            <w:tcW w:w="3195" w:type="dxa"/>
          </w:tcPr>
          <w:p w14:paraId="402D85AF" w14:textId="0BE26ABF" w:rsidR="00DE6C86" w:rsidRPr="002E76DB" w:rsidRDefault="00DE6C86"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Pažangos priemonės kodas ir pavadinimas</w:t>
            </w:r>
          </w:p>
        </w:tc>
        <w:tc>
          <w:tcPr>
            <w:tcW w:w="3969" w:type="dxa"/>
          </w:tcPr>
          <w:p w14:paraId="29F903DB" w14:textId="629D1B4F" w:rsidR="00DE6C86" w:rsidRPr="002E76DB" w:rsidRDefault="00DE6C86"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Projekto pavadinimas</w:t>
            </w:r>
          </w:p>
        </w:tc>
        <w:tc>
          <w:tcPr>
            <w:tcW w:w="1752" w:type="dxa"/>
          </w:tcPr>
          <w:p w14:paraId="5115BF8D" w14:textId="4364C09C" w:rsidR="00DE6C86" w:rsidRPr="002E76DB" w:rsidRDefault="00DE6C86"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Projekto vertė Eur</w:t>
            </w:r>
          </w:p>
        </w:tc>
      </w:tr>
      <w:tr w:rsidR="002E76DB" w:rsidRPr="002E76DB" w14:paraId="3169E711" w14:textId="77777777" w:rsidTr="001E0E71">
        <w:tc>
          <w:tcPr>
            <w:tcW w:w="628" w:type="dxa"/>
            <w:vMerge w:val="restart"/>
          </w:tcPr>
          <w:p w14:paraId="3A15C51E" w14:textId="77777777" w:rsidR="00CF0D6D" w:rsidRPr="002E76DB" w:rsidRDefault="00CF0D6D"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1.</w:t>
            </w:r>
          </w:p>
        </w:tc>
        <w:tc>
          <w:tcPr>
            <w:tcW w:w="3195" w:type="dxa"/>
            <w:vMerge w:val="restart"/>
          </w:tcPr>
          <w:p w14:paraId="7D3A7D42" w14:textId="48C65000" w:rsidR="00CF0D6D" w:rsidRPr="002E76DB" w:rsidRDefault="00CF0D6D" w:rsidP="0018014C">
            <w:pPr>
              <w:rPr>
                <w:rFonts w:asciiTheme="majorBidi" w:hAnsiTheme="majorBidi" w:cstheme="majorBidi"/>
                <w:szCs w:val="24"/>
                <w:lang w:eastAsia="lt-LT"/>
              </w:rPr>
            </w:pPr>
            <w:r w:rsidRPr="002E76DB">
              <w:rPr>
                <w:rFonts w:asciiTheme="majorBidi" w:eastAsia="Calibri" w:hAnsiTheme="majorBidi" w:cstheme="majorBidi"/>
                <w:iCs/>
                <w:szCs w:val="24"/>
              </w:rPr>
              <w:t xml:space="preserve">LT029-01-03-01 </w:t>
            </w:r>
            <w:r w:rsidRPr="002E76DB">
              <w:rPr>
                <w:rFonts w:asciiTheme="majorBidi" w:eastAsia="Calibri" w:hAnsiTheme="majorBidi" w:cstheme="majorBidi"/>
                <w:szCs w:val="24"/>
              </w:rPr>
              <w:t>Ugdymo prieinamumo atskirtį patiriantiems vaikams didinimas</w:t>
            </w:r>
          </w:p>
        </w:tc>
        <w:tc>
          <w:tcPr>
            <w:tcW w:w="3969" w:type="dxa"/>
          </w:tcPr>
          <w:p w14:paraId="7037CFE2" w14:textId="2D6E5834" w:rsidR="00CF0D6D" w:rsidRPr="002E76DB" w:rsidRDefault="00CF0D6D" w:rsidP="0018014C">
            <w:pPr>
              <w:rPr>
                <w:rFonts w:asciiTheme="majorBidi" w:hAnsiTheme="majorBidi" w:cstheme="majorBidi"/>
                <w:szCs w:val="24"/>
                <w:lang w:eastAsia="lt-LT"/>
              </w:rPr>
            </w:pPr>
            <w:r w:rsidRPr="002E76DB">
              <w:rPr>
                <w:rFonts w:asciiTheme="majorBidi" w:hAnsiTheme="majorBidi" w:cstheme="majorBidi"/>
                <w:szCs w:val="24"/>
                <w:lang w:eastAsia="lt-LT"/>
              </w:rPr>
              <w:t>Bendrojo ugdymo prieinamumo didinimas Zarasų rajono savivaldybėje</w:t>
            </w:r>
          </w:p>
        </w:tc>
        <w:tc>
          <w:tcPr>
            <w:tcW w:w="1752" w:type="dxa"/>
          </w:tcPr>
          <w:p w14:paraId="282F15F4" w14:textId="176E64ED" w:rsidR="00CF0D6D" w:rsidRPr="002E76DB" w:rsidRDefault="00CF0D6D" w:rsidP="0018014C">
            <w:pPr>
              <w:ind w:left="229" w:hanging="229"/>
              <w:rPr>
                <w:rFonts w:asciiTheme="majorBidi" w:hAnsiTheme="majorBidi" w:cstheme="majorBidi"/>
                <w:szCs w:val="24"/>
                <w:lang w:eastAsia="lt-LT"/>
              </w:rPr>
            </w:pPr>
            <w:r w:rsidRPr="002E76DB">
              <w:rPr>
                <w:rFonts w:asciiTheme="majorBidi" w:hAnsiTheme="majorBidi" w:cstheme="majorBidi"/>
                <w:szCs w:val="24"/>
                <w:lang w:eastAsia="lt-LT"/>
              </w:rPr>
              <w:t>1 824 510,29</w:t>
            </w:r>
          </w:p>
        </w:tc>
      </w:tr>
      <w:tr w:rsidR="002E76DB" w:rsidRPr="002E76DB" w14:paraId="420D4DC9" w14:textId="77777777" w:rsidTr="001E0E71">
        <w:tc>
          <w:tcPr>
            <w:tcW w:w="628" w:type="dxa"/>
            <w:vMerge/>
          </w:tcPr>
          <w:p w14:paraId="46D23E35" w14:textId="68F04EBB" w:rsidR="00CF0D6D" w:rsidRPr="002E76DB" w:rsidRDefault="00CF0D6D" w:rsidP="0018014C">
            <w:pPr>
              <w:jc w:val="center"/>
              <w:rPr>
                <w:rFonts w:asciiTheme="majorBidi" w:hAnsiTheme="majorBidi" w:cstheme="majorBidi"/>
                <w:szCs w:val="24"/>
                <w:lang w:eastAsia="lt-LT"/>
              </w:rPr>
            </w:pPr>
          </w:p>
        </w:tc>
        <w:tc>
          <w:tcPr>
            <w:tcW w:w="3195" w:type="dxa"/>
            <w:vMerge/>
          </w:tcPr>
          <w:p w14:paraId="198EF0C6" w14:textId="6B8BB01E" w:rsidR="00CF0D6D" w:rsidRPr="002E76DB" w:rsidRDefault="00CF0D6D" w:rsidP="0018014C">
            <w:pPr>
              <w:rPr>
                <w:rFonts w:asciiTheme="majorBidi" w:hAnsiTheme="majorBidi" w:cstheme="majorBidi"/>
                <w:szCs w:val="24"/>
                <w:lang w:eastAsia="lt-LT"/>
              </w:rPr>
            </w:pPr>
          </w:p>
        </w:tc>
        <w:tc>
          <w:tcPr>
            <w:tcW w:w="3969" w:type="dxa"/>
          </w:tcPr>
          <w:p w14:paraId="0AA95897" w14:textId="47E439EC" w:rsidR="00CF0D6D" w:rsidRPr="002E76DB" w:rsidRDefault="00CF0D6D" w:rsidP="0018014C">
            <w:pPr>
              <w:rPr>
                <w:rFonts w:asciiTheme="majorBidi" w:hAnsiTheme="majorBidi" w:cstheme="majorBidi"/>
                <w:szCs w:val="24"/>
                <w:lang w:eastAsia="lt-LT"/>
              </w:rPr>
            </w:pPr>
            <w:r w:rsidRPr="002E76DB">
              <w:rPr>
                <w:rFonts w:asciiTheme="majorBidi" w:hAnsiTheme="majorBidi" w:cstheme="majorBidi"/>
                <w:szCs w:val="24"/>
                <w:lang w:eastAsia="lt-LT"/>
              </w:rPr>
              <w:t>Ikimokyklinio ugdymo prieinamumo didinimas Zarasų rajono savivaldybėje</w:t>
            </w:r>
          </w:p>
        </w:tc>
        <w:tc>
          <w:tcPr>
            <w:tcW w:w="1752" w:type="dxa"/>
          </w:tcPr>
          <w:p w14:paraId="1DB84A76" w14:textId="741B5DB9" w:rsidR="00CF0D6D" w:rsidRPr="002E76DB" w:rsidRDefault="00CF0D6D" w:rsidP="0018014C">
            <w:pPr>
              <w:rPr>
                <w:rFonts w:asciiTheme="majorBidi" w:hAnsiTheme="majorBidi" w:cstheme="majorBidi"/>
                <w:szCs w:val="24"/>
                <w:lang w:eastAsia="lt-LT"/>
              </w:rPr>
            </w:pPr>
            <w:r w:rsidRPr="002E76DB">
              <w:rPr>
                <w:rFonts w:asciiTheme="majorBidi" w:hAnsiTheme="majorBidi" w:cstheme="majorBidi"/>
                <w:szCs w:val="24"/>
                <w:lang w:eastAsia="lt-LT"/>
              </w:rPr>
              <w:t>965 614,00</w:t>
            </w:r>
          </w:p>
        </w:tc>
      </w:tr>
      <w:tr w:rsidR="002E76DB" w:rsidRPr="002E76DB" w14:paraId="1DD28330" w14:textId="77777777" w:rsidTr="001E0E71">
        <w:tc>
          <w:tcPr>
            <w:tcW w:w="628" w:type="dxa"/>
          </w:tcPr>
          <w:p w14:paraId="136DE559" w14:textId="46F6F952" w:rsidR="00DE6C86"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2.</w:t>
            </w:r>
          </w:p>
        </w:tc>
        <w:tc>
          <w:tcPr>
            <w:tcW w:w="3195" w:type="dxa"/>
          </w:tcPr>
          <w:p w14:paraId="6BC8FD2B" w14:textId="0AD92DFF" w:rsidR="00DE6C86" w:rsidRPr="002E76DB" w:rsidRDefault="00DE6C86" w:rsidP="0018014C">
            <w:pPr>
              <w:rPr>
                <w:rFonts w:asciiTheme="majorBidi" w:hAnsiTheme="majorBidi" w:cstheme="majorBidi"/>
                <w:szCs w:val="24"/>
                <w:lang w:eastAsia="lt-LT"/>
              </w:rPr>
            </w:pPr>
            <w:r w:rsidRPr="002E76DB">
              <w:rPr>
                <w:rFonts w:asciiTheme="majorBidi" w:eastAsia="Calibri" w:hAnsiTheme="majorBidi" w:cstheme="majorBidi"/>
                <w:iCs/>
                <w:szCs w:val="24"/>
              </w:rPr>
              <w:t xml:space="preserve">LT029-01-03-02 </w:t>
            </w:r>
            <w:r w:rsidRPr="002E76DB">
              <w:rPr>
                <w:rFonts w:asciiTheme="majorBidi" w:eastAsia="Calibri" w:hAnsiTheme="majorBidi" w:cstheme="majorBidi"/>
                <w:szCs w:val="24"/>
              </w:rPr>
              <w:t>Visos dienos mokyklos modelio pritaikymas formalaus ir neformalaus švietimo integracijai</w:t>
            </w:r>
          </w:p>
        </w:tc>
        <w:tc>
          <w:tcPr>
            <w:tcW w:w="3969" w:type="dxa"/>
          </w:tcPr>
          <w:p w14:paraId="7A044C30" w14:textId="1BB78DD6" w:rsidR="00DE6C86" w:rsidRPr="002E76DB" w:rsidRDefault="00DE6C86" w:rsidP="0018014C">
            <w:pPr>
              <w:rPr>
                <w:rFonts w:asciiTheme="majorBidi" w:hAnsiTheme="majorBidi" w:cstheme="majorBidi"/>
                <w:szCs w:val="24"/>
                <w:lang w:eastAsia="lt-LT"/>
              </w:rPr>
            </w:pPr>
            <w:r w:rsidRPr="002E76DB">
              <w:rPr>
                <w:rFonts w:asciiTheme="majorBidi" w:hAnsiTheme="majorBidi" w:cstheme="majorBidi"/>
                <w:szCs w:val="24"/>
                <w:lang w:eastAsia="lt-LT"/>
              </w:rPr>
              <w:t>Visos dienos mokyklos modelio diegimas Zarasų r. savivaldybės mokyklose</w:t>
            </w:r>
          </w:p>
        </w:tc>
        <w:tc>
          <w:tcPr>
            <w:tcW w:w="1752" w:type="dxa"/>
          </w:tcPr>
          <w:p w14:paraId="11EBCADF" w14:textId="46DF3597" w:rsidR="00DE6C86" w:rsidRPr="002E76DB" w:rsidRDefault="00DE6C86" w:rsidP="0018014C">
            <w:pPr>
              <w:rPr>
                <w:rFonts w:asciiTheme="majorBidi" w:hAnsiTheme="majorBidi" w:cstheme="majorBidi"/>
                <w:szCs w:val="24"/>
                <w:lang w:eastAsia="lt-LT"/>
              </w:rPr>
            </w:pPr>
            <w:r w:rsidRPr="002E76DB">
              <w:rPr>
                <w:rFonts w:asciiTheme="majorBidi" w:hAnsiTheme="majorBidi" w:cstheme="majorBidi"/>
                <w:szCs w:val="24"/>
                <w:lang w:eastAsia="lt-LT"/>
              </w:rPr>
              <w:t>519 785,62</w:t>
            </w:r>
          </w:p>
        </w:tc>
      </w:tr>
      <w:tr w:rsidR="002E76DB" w:rsidRPr="002E76DB" w14:paraId="1F9FC909" w14:textId="77777777" w:rsidTr="001E0E71">
        <w:tc>
          <w:tcPr>
            <w:tcW w:w="628" w:type="dxa"/>
          </w:tcPr>
          <w:p w14:paraId="2FFF886D" w14:textId="048D51C7" w:rsidR="00DE6C86"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lastRenderedPageBreak/>
              <w:t>3.</w:t>
            </w:r>
          </w:p>
        </w:tc>
        <w:tc>
          <w:tcPr>
            <w:tcW w:w="3195" w:type="dxa"/>
          </w:tcPr>
          <w:p w14:paraId="1641B460" w14:textId="7458B9B4" w:rsidR="00DE6C86" w:rsidRPr="002E76DB" w:rsidRDefault="00AD5652" w:rsidP="0018014C">
            <w:pPr>
              <w:rPr>
                <w:rFonts w:asciiTheme="majorBidi" w:hAnsiTheme="majorBidi" w:cstheme="majorBidi"/>
                <w:szCs w:val="24"/>
                <w:lang w:eastAsia="lt-LT"/>
              </w:rPr>
            </w:pPr>
            <w:r w:rsidRPr="002E76DB">
              <w:rPr>
                <w:rFonts w:asciiTheme="majorBidi" w:hAnsiTheme="majorBidi" w:cstheme="majorBidi"/>
                <w:szCs w:val="24"/>
                <w:lang w:eastAsia="lt-LT"/>
              </w:rPr>
              <w:t>LT029-01-02-01 Socialinio būsto fondo plėtra</w:t>
            </w:r>
          </w:p>
        </w:tc>
        <w:tc>
          <w:tcPr>
            <w:tcW w:w="3969" w:type="dxa"/>
          </w:tcPr>
          <w:p w14:paraId="79219C14" w14:textId="18A53DD4" w:rsidR="00DE6C86" w:rsidRPr="002E76DB" w:rsidRDefault="00DE6C86" w:rsidP="0018014C">
            <w:pPr>
              <w:rPr>
                <w:rFonts w:asciiTheme="majorBidi" w:hAnsiTheme="majorBidi" w:cstheme="majorBidi"/>
                <w:szCs w:val="24"/>
                <w:lang w:eastAsia="lt-LT"/>
              </w:rPr>
            </w:pPr>
            <w:r w:rsidRPr="002E76DB">
              <w:rPr>
                <w:rFonts w:asciiTheme="majorBidi" w:hAnsiTheme="majorBidi" w:cstheme="majorBidi"/>
                <w:szCs w:val="24"/>
                <w:lang w:eastAsia="lt-LT"/>
              </w:rPr>
              <w:t>Socialinio būsto fondo plėtra Zarasų rajono savivaldybėje (II etapas)</w:t>
            </w:r>
          </w:p>
        </w:tc>
        <w:tc>
          <w:tcPr>
            <w:tcW w:w="1752" w:type="dxa"/>
          </w:tcPr>
          <w:p w14:paraId="196DAD58" w14:textId="1DF7970C" w:rsidR="00DE6C86" w:rsidRPr="002E76DB" w:rsidRDefault="00DE6C86" w:rsidP="0018014C">
            <w:pPr>
              <w:rPr>
                <w:rFonts w:asciiTheme="majorBidi" w:hAnsiTheme="majorBidi" w:cstheme="majorBidi"/>
                <w:szCs w:val="24"/>
                <w:lang w:eastAsia="lt-LT"/>
              </w:rPr>
            </w:pPr>
            <w:r w:rsidRPr="002E76DB">
              <w:rPr>
                <w:rFonts w:asciiTheme="majorBidi" w:hAnsiTheme="majorBidi" w:cstheme="majorBidi"/>
                <w:szCs w:val="24"/>
                <w:lang w:eastAsia="lt-LT"/>
              </w:rPr>
              <w:t>2 755 300,63</w:t>
            </w:r>
          </w:p>
        </w:tc>
      </w:tr>
      <w:tr w:rsidR="002E76DB" w:rsidRPr="002E76DB" w14:paraId="3F6825E4" w14:textId="77777777" w:rsidTr="001E0E71">
        <w:tc>
          <w:tcPr>
            <w:tcW w:w="628" w:type="dxa"/>
          </w:tcPr>
          <w:p w14:paraId="26C6EA7A" w14:textId="1FEE434F" w:rsidR="00DE6C86"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4.</w:t>
            </w:r>
          </w:p>
        </w:tc>
        <w:tc>
          <w:tcPr>
            <w:tcW w:w="3195" w:type="dxa"/>
          </w:tcPr>
          <w:p w14:paraId="43E89B40" w14:textId="1189F3C0" w:rsidR="00DE6C86" w:rsidRPr="002E76DB" w:rsidRDefault="00901852" w:rsidP="0018014C">
            <w:pPr>
              <w:rPr>
                <w:rFonts w:asciiTheme="majorBidi" w:hAnsiTheme="majorBidi" w:cstheme="majorBidi"/>
                <w:szCs w:val="24"/>
                <w:lang w:eastAsia="lt-LT"/>
              </w:rPr>
            </w:pPr>
            <w:r w:rsidRPr="002E76DB">
              <w:rPr>
                <w:rFonts w:asciiTheme="majorBidi" w:hAnsiTheme="majorBidi" w:cstheme="majorBidi"/>
                <w:szCs w:val="24"/>
                <w:lang w:eastAsia="lt-LT"/>
              </w:rPr>
              <w:t>LT029-01-01-01 Socialinių paslaugų infrastruktūros, būtinos institucinės globos pertvarkos įgyvendinimui, modernizavimas ir plėtra</w:t>
            </w:r>
          </w:p>
        </w:tc>
        <w:tc>
          <w:tcPr>
            <w:tcW w:w="3969" w:type="dxa"/>
          </w:tcPr>
          <w:p w14:paraId="381E00A5" w14:textId="7190F3EE" w:rsidR="00DE6C86" w:rsidRPr="002E76DB" w:rsidRDefault="00150737" w:rsidP="0018014C">
            <w:pPr>
              <w:rPr>
                <w:rFonts w:asciiTheme="majorBidi" w:hAnsiTheme="majorBidi" w:cstheme="majorBidi"/>
                <w:szCs w:val="24"/>
                <w:lang w:eastAsia="lt-LT"/>
              </w:rPr>
            </w:pPr>
            <w:r w:rsidRPr="002E76DB">
              <w:rPr>
                <w:rFonts w:asciiTheme="majorBidi" w:hAnsiTheme="majorBidi" w:cstheme="majorBidi"/>
                <w:szCs w:val="24"/>
                <w:lang w:eastAsia="lt-LT"/>
              </w:rPr>
              <w:t>Plėtoti paslaugas reikalingas asmenims su intelekto ir/ar psichikos negalia Zarasų rajono savivaldybėje</w:t>
            </w:r>
          </w:p>
        </w:tc>
        <w:tc>
          <w:tcPr>
            <w:tcW w:w="1752" w:type="dxa"/>
          </w:tcPr>
          <w:p w14:paraId="720B87DD" w14:textId="4536FA7E" w:rsidR="00DE6C86" w:rsidRPr="002E76DB" w:rsidRDefault="00150737" w:rsidP="0018014C">
            <w:pPr>
              <w:rPr>
                <w:rFonts w:asciiTheme="majorBidi" w:hAnsiTheme="majorBidi" w:cstheme="majorBidi"/>
                <w:szCs w:val="24"/>
                <w:lang w:eastAsia="lt-LT"/>
              </w:rPr>
            </w:pPr>
            <w:r w:rsidRPr="002E76DB">
              <w:rPr>
                <w:rFonts w:asciiTheme="majorBidi" w:hAnsiTheme="majorBidi" w:cstheme="majorBidi"/>
                <w:szCs w:val="24"/>
                <w:lang w:eastAsia="lt-LT"/>
              </w:rPr>
              <w:t>2 647 315,27</w:t>
            </w:r>
          </w:p>
        </w:tc>
      </w:tr>
      <w:tr w:rsidR="002E76DB" w:rsidRPr="002E76DB" w14:paraId="147A3A81" w14:textId="77777777" w:rsidTr="001E0E71">
        <w:tc>
          <w:tcPr>
            <w:tcW w:w="628" w:type="dxa"/>
          </w:tcPr>
          <w:p w14:paraId="4145467A" w14:textId="1213DE35" w:rsidR="00B65F35"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5.</w:t>
            </w:r>
          </w:p>
        </w:tc>
        <w:tc>
          <w:tcPr>
            <w:tcW w:w="3195" w:type="dxa"/>
          </w:tcPr>
          <w:p w14:paraId="19AD9854" w14:textId="6799C791" w:rsidR="00B65F35" w:rsidRPr="002E76DB" w:rsidRDefault="00B65F35" w:rsidP="0018014C">
            <w:pPr>
              <w:rPr>
                <w:rFonts w:asciiTheme="majorBidi" w:hAnsiTheme="majorBidi" w:cstheme="majorBidi"/>
                <w:szCs w:val="24"/>
                <w:lang w:eastAsia="lt-LT"/>
              </w:rPr>
            </w:pPr>
            <w:r w:rsidRPr="002E76DB">
              <w:rPr>
                <w:rFonts w:asciiTheme="majorBidi" w:hAnsiTheme="majorBidi" w:cstheme="majorBidi"/>
                <w:szCs w:val="24"/>
                <w:lang w:eastAsia="lt-LT"/>
              </w:rPr>
              <w:t>LT029-02-01-02 Rūšiuojamojo atliekų surinkimo skatinimas</w:t>
            </w:r>
          </w:p>
        </w:tc>
        <w:tc>
          <w:tcPr>
            <w:tcW w:w="3969" w:type="dxa"/>
          </w:tcPr>
          <w:p w14:paraId="33B99879" w14:textId="3D83FD4D" w:rsidR="00B65F35" w:rsidRPr="002E76DB" w:rsidRDefault="00B65F35" w:rsidP="0018014C">
            <w:pPr>
              <w:rPr>
                <w:rFonts w:asciiTheme="majorBidi" w:hAnsiTheme="majorBidi" w:cstheme="majorBidi"/>
                <w:szCs w:val="24"/>
                <w:lang w:eastAsia="lt-LT"/>
              </w:rPr>
            </w:pPr>
            <w:r w:rsidRPr="002E76DB">
              <w:rPr>
                <w:rFonts w:asciiTheme="majorBidi" w:hAnsiTheme="majorBidi" w:cstheme="majorBidi"/>
                <w:szCs w:val="24"/>
                <w:lang w:eastAsia="lt-LT"/>
              </w:rPr>
              <w:t>Skatinti rūšiuojamąjį atliekų surinkimą Zarasų rajono savivaldybėje</w:t>
            </w:r>
          </w:p>
        </w:tc>
        <w:tc>
          <w:tcPr>
            <w:tcW w:w="1752" w:type="dxa"/>
          </w:tcPr>
          <w:p w14:paraId="721B1825" w14:textId="0B9936F0" w:rsidR="00B65F35" w:rsidRPr="002E76DB" w:rsidRDefault="00B65F35" w:rsidP="0018014C">
            <w:pPr>
              <w:rPr>
                <w:rFonts w:asciiTheme="majorBidi" w:hAnsiTheme="majorBidi" w:cstheme="majorBidi"/>
                <w:szCs w:val="24"/>
                <w:lang w:eastAsia="lt-LT"/>
              </w:rPr>
            </w:pPr>
            <w:r w:rsidRPr="002E76DB">
              <w:rPr>
                <w:rFonts w:asciiTheme="majorBidi" w:hAnsiTheme="majorBidi" w:cstheme="majorBidi"/>
                <w:szCs w:val="24"/>
                <w:lang w:eastAsia="lt-LT"/>
              </w:rPr>
              <w:t>807 850,00</w:t>
            </w:r>
          </w:p>
        </w:tc>
      </w:tr>
      <w:tr w:rsidR="002E76DB" w:rsidRPr="002E76DB" w14:paraId="58DE17FE" w14:textId="77777777" w:rsidTr="001E0E71">
        <w:tc>
          <w:tcPr>
            <w:tcW w:w="628" w:type="dxa"/>
          </w:tcPr>
          <w:p w14:paraId="2C9D7646" w14:textId="011532E2" w:rsidR="00B65F35"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6.</w:t>
            </w:r>
          </w:p>
        </w:tc>
        <w:tc>
          <w:tcPr>
            <w:tcW w:w="3195" w:type="dxa"/>
          </w:tcPr>
          <w:p w14:paraId="2FCF1B6B" w14:textId="0E5ED839" w:rsidR="00B65F35" w:rsidRPr="002E76DB" w:rsidRDefault="00B65F35" w:rsidP="0018014C">
            <w:pPr>
              <w:rPr>
                <w:rFonts w:asciiTheme="majorBidi" w:hAnsiTheme="majorBidi" w:cstheme="majorBidi"/>
                <w:szCs w:val="24"/>
                <w:lang w:eastAsia="lt-LT"/>
              </w:rPr>
            </w:pPr>
            <w:r w:rsidRPr="002E76DB">
              <w:rPr>
                <w:rFonts w:asciiTheme="majorBidi" w:hAnsiTheme="majorBidi" w:cstheme="majorBidi"/>
                <w:szCs w:val="24"/>
                <w:lang w:eastAsia="lt-LT"/>
              </w:rPr>
              <w:t>LT029-02-01-03 Geriamojo vandens tiekimo ir nuotekų tvarkymo paslaugų prieinamumo didinimas</w:t>
            </w:r>
          </w:p>
        </w:tc>
        <w:tc>
          <w:tcPr>
            <w:tcW w:w="3969" w:type="dxa"/>
          </w:tcPr>
          <w:p w14:paraId="375BB65B" w14:textId="348BD0A5" w:rsidR="00B65F35" w:rsidRPr="002E76DB" w:rsidRDefault="00B65F35" w:rsidP="0018014C">
            <w:pPr>
              <w:rPr>
                <w:rFonts w:asciiTheme="majorBidi" w:hAnsiTheme="majorBidi" w:cstheme="majorBidi"/>
                <w:szCs w:val="24"/>
                <w:lang w:eastAsia="lt-LT"/>
              </w:rPr>
            </w:pPr>
            <w:r w:rsidRPr="002E76DB">
              <w:rPr>
                <w:rFonts w:asciiTheme="majorBidi" w:hAnsiTheme="majorBidi" w:cstheme="majorBidi"/>
                <w:szCs w:val="24"/>
                <w:lang w:eastAsia="lt-LT"/>
              </w:rPr>
              <w:t>Vandentiekio ir nuotekų tinklų plėtra bei nuotekų valymo įrenginių statyba Zarasų rajone</w:t>
            </w:r>
          </w:p>
        </w:tc>
        <w:tc>
          <w:tcPr>
            <w:tcW w:w="1752" w:type="dxa"/>
          </w:tcPr>
          <w:p w14:paraId="546F9CC5" w14:textId="72D008CE" w:rsidR="00B65F35" w:rsidRPr="002E76DB" w:rsidRDefault="00B65F35" w:rsidP="0018014C">
            <w:pPr>
              <w:rPr>
                <w:rFonts w:asciiTheme="majorBidi" w:hAnsiTheme="majorBidi" w:cstheme="majorBidi"/>
                <w:szCs w:val="24"/>
                <w:lang w:eastAsia="lt-LT"/>
              </w:rPr>
            </w:pPr>
            <w:r w:rsidRPr="002E76DB">
              <w:rPr>
                <w:rFonts w:asciiTheme="majorBidi" w:hAnsiTheme="majorBidi" w:cstheme="majorBidi"/>
                <w:szCs w:val="24"/>
                <w:lang w:eastAsia="lt-LT"/>
              </w:rPr>
              <w:t>3 369 468,52</w:t>
            </w:r>
          </w:p>
        </w:tc>
      </w:tr>
      <w:tr w:rsidR="002E76DB" w:rsidRPr="002E76DB" w14:paraId="60A7CC8C" w14:textId="77777777" w:rsidTr="001E0E71">
        <w:tc>
          <w:tcPr>
            <w:tcW w:w="628" w:type="dxa"/>
            <w:vMerge w:val="restart"/>
          </w:tcPr>
          <w:p w14:paraId="0D2439FC" w14:textId="347213CC" w:rsidR="0025542B"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7.</w:t>
            </w:r>
          </w:p>
        </w:tc>
        <w:tc>
          <w:tcPr>
            <w:tcW w:w="3195" w:type="dxa"/>
            <w:vMerge w:val="restart"/>
          </w:tcPr>
          <w:p w14:paraId="41D121FC" w14:textId="03311E2A" w:rsidR="0025542B" w:rsidRPr="002E76DB" w:rsidRDefault="0025542B" w:rsidP="0018014C">
            <w:pPr>
              <w:rPr>
                <w:rFonts w:asciiTheme="majorBidi" w:hAnsiTheme="majorBidi" w:cstheme="majorBidi"/>
                <w:szCs w:val="24"/>
                <w:lang w:eastAsia="lt-LT"/>
              </w:rPr>
            </w:pPr>
            <w:r w:rsidRPr="002E76DB">
              <w:rPr>
                <w:rFonts w:asciiTheme="majorBidi" w:hAnsiTheme="majorBidi" w:cstheme="majorBidi"/>
                <w:szCs w:val="24"/>
                <w:lang w:eastAsia="lt-LT"/>
              </w:rPr>
              <w:t>LT029-01-01-02 Nestacionarių socialinių paslaugų ir socialinių paslaugų įstaigų senyvo amžiaus asmenims infrastruktūros modernizavimas ir plėtra</w:t>
            </w:r>
          </w:p>
        </w:tc>
        <w:tc>
          <w:tcPr>
            <w:tcW w:w="3969" w:type="dxa"/>
          </w:tcPr>
          <w:p w14:paraId="0F11852F" w14:textId="3C88DA55" w:rsidR="0025542B" w:rsidRPr="002E76DB" w:rsidRDefault="0025542B" w:rsidP="0018014C">
            <w:pPr>
              <w:rPr>
                <w:rFonts w:asciiTheme="majorBidi" w:hAnsiTheme="majorBidi" w:cstheme="majorBidi"/>
                <w:szCs w:val="24"/>
                <w:lang w:eastAsia="lt-LT"/>
              </w:rPr>
            </w:pPr>
            <w:r w:rsidRPr="002E76DB">
              <w:rPr>
                <w:rFonts w:asciiTheme="majorBidi" w:hAnsiTheme="majorBidi" w:cstheme="majorBidi"/>
                <w:szCs w:val="24"/>
                <w:lang w:eastAsia="lt-LT"/>
              </w:rPr>
              <w:t>Dienos užimtumo (priežiūros) centro senyvo amžiaus asmenims  sukūrimas Zarasų rajono savivaldybėje</w:t>
            </w:r>
          </w:p>
        </w:tc>
        <w:tc>
          <w:tcPr>
            <w:tcW w:w="1752" w:type="dxa"/>
          </w:tcPr>
          <w:p w14:paraId="2E2F1E3D" w14:textId="692CC558" w:rsidR="0025542B" w:rsidRPr="002E76DB" w:rsidRDefault="0025542B" w:rsidP="0018014C">
            <w:pPr>
              <w:rPr>
                <w:rFonts w:asciiTheme="majorBidi" w:hAnsiTheme="majorBidi" w:cstheme="majorBidi"/>
                <w:szCs w:val="24"/>
                <w:lang w:eastAsia="lt-LT"/>
              </w:rPr>
            </w:pPr>
            <w:r w:rsidRPr="002E76DB">
              <w:rPr>
                <w:rFonts w:asciiTheme="majorBidi" w:hAnsiTheme="majorBidi" w:cstheme="majorBidi"/>
                <w:szCs w:val="24"/>
                <w:lang w:eastAsia="lt-LT"/>
              </w:rPr>
              <w:t>242 500,00</w:t>
            </w:r>
          </w:p>
        </w:tc>
      </w:tr>
      <w:tr w:rsidR="002E76DB" w:rsidRPr="002E76DB" w14:paraId="386E5CAF" w14:textId="77777777" w:rsidTr="001E0E71">
        <w:tc>
          <w:tcPr>
            <w:tcW w:w="628" w:type="dxa"/>
            <w:vMerge/>
          </w:tcPr>
          <w:p w14:paraId="74B213DF" w14:textId="77777777" w:rsidR="0025542B" w:rsidRPr="002E76DB" w:rsidRDefault="0025542B" w:rsidP="0018014C">
            <w:pPr>
              <w:jc w:val="center"/>
              <w:rPr>
                <w:rFonts w:asciiTheme="majorBidi" w:hAnsiTheme="majorBidi" w:cstheme="majorBidi"/>
                <w:szCs w:val="24"/>
                <w:lang w:eastAsia="lt-LT"/>
              </w:rPr>
            </w:pPr>
          </w:p>
        </w:tc>
        <w:tc>
          <w:tcPr>
            <w:tcW w:w="3195" w:type="dxa"/>
            <w:vMerge/>
          </w:tcPr>
          <w:p w14:paraId="6EB145B3" w14:textId="77777777" w:rsidR="0025542B" w:rsidRPr="002E76DB" w:rsidRDefault="0025542B" w:rsidP="0018014C">
            <w:pPr>
              <w:rPr>
                <w:rFonts w:asciiTheme="majorBidi" w:hAnsiTheme="majorBidi" w:cstheme="majorBidi"/>
                <w:szCs w:val="24"/>
                <w:lang w:eastAsia="lt-LT"/>
              </w:rPr>
            </w:pPr>
          </w:p>
        </w:tc>
        <w:tc>
          <w:tcPr>
            <w:tcW w:w="3969" w:type="dxa"/>
          </w:tcPr>
          <w:p w14:paraId="21CBCF40" w14:textId="50FB5EC3" w:rsidR="0025542B" w:rsidRPr="002E76DB" w:rsidRDefault="0025542B" w:rsidP="0018014C">
            <w:pPr>
              <w:rPr>
                <w:rFonts w:asciiTheme="majorBidi" w:hAnsiTheme="majorBidi" w:cstheme="majorBidi"/>
                <w:szCs w:val="24"/>
                <w:lang w:eastAsia="lt-LT"/>
              </w:rPr>
            </w:pPr>
            <w:r w:rsidRPr="002E76DB">
              <w:rPr>
                <w:rFonts w:asciiTheme="majorBidi" w:hAnsiTheme="majorBidi" w:cstheme="majorBidi"/>
                <w:szCs w:val="24"/>
                <w:lang w:eastAsia="lt-LT"/>
              </w:rPr>
              <w:t>Socialinių paslaugų įstaigų senyvo amžiaus asmenims infrastruktūros modernizavimas ir plėtra Zarasų rajono savivaldybėje</w:t>
            </w:r>
          </w:p>
        </w:tc>
        <w:tc>
          <w:tcPr>
            <w:tcW w:w="1752" w:type="dxa"/>
          </w:tcPr>
          <w:p w14:paraId="22DAA165" w14:textId="4DF07749" w:rsidR="0025542B" w:rsidRPr="002E76DB" w:rsidRDefault="0025542B" w:rsidP="0018014C">
            <w:pPr>
              <w:rPr>
                <w:rFonts w:asciiTheme="majorBidi" w:hAnsiTheme="majorBidi" w:cstheme="majorBidi"/>
                <w:szCs w:val="24"/>
                <w:lang w:eastAsia="lt-LT"/>
              </w:rPr>
            </w:pPr>
            <w:r w:rsidRPr="002E76DB">
              <w:rPr>
                <w:rFonts w:asciiTheme="majorBidi" w:hAnsiTheme="majorBidi" w:cstheme="majorBidi"/>
                <w:szCs w:val="24"/>
                <w:lang w:eastAsia="lt-LT"/>
              </w:rPr>
              <w:t>1 280 937,66</w:t>
            </w:r>
          </w:p>
        </w:tc>
      </w:tr>
      <w:tr w:rsidR="002E76DB" w:rsidRPr="002E76DB" w14:paraId="68C0F256" w14:textId="77777777" w:rsidTr="001E0E71">
        <w:tc>
          <w:tcPr>
            <w:tcW w:w="628" w:type="dxa"/>
          </w:tcPr>
          <w:p w14:paraId="399C99E8" w14:textId="7F5B4B68" w:rsidR="00D91D55"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8.</w:t>
            </w:r>
          </w:p>
        </w:tc>
        <w:tc>
          <w:tcPr>
            <w:tcW w:w="3195" w:type="dxa"/>
          </w:tcPr>
          <w:p w14:paraId="47C92110" w14:textId="24419656" w:rsidR="00D91D55" w:rsidRPr="002E76DB" w:rsidRDefault="00D91D55" w:rsidP="0018014C">
            <w:pPr>
              <w:rPr>
                <w:rFonts w:asciiTheme="majorBidi" w:hAnsiTheme="majorBidi" w:cstheme="majorBidi"/>
                <w:szCs w:val="24"/>
                <w:lang w:eastAsia="lt-LT"/>
              </w:rPr>
            </w:pPr>
            <w:r w:rsidRPr="002E76DB">
              <w:rPr>
                <w:rFonts w:asciiTheme="majorBidi" w:hAnsiTheme="majorBidi" w:cstheme="majorBidi"/>
                <w:szCs w:val="24"/>
                <w:lang w:eastAsia="lt-LT"/>
              </w:rPr>
              <w:t>LT029-01-01-03 Visuomenės sveikatos paslaugų prieinamumo gerinimas Utenos regione</w:t>
            </w:r>
          </w:p>
        </w:tc>
        <w:tc>
          <w:tcPr>
            <w:tcW w:w="3969" w:type="dxa"/>
          </w:tcPr>
          <w:p w14:paraId="0A063D1B" w14:textId="10C63B15" w:rsidR="00D91D55" w:rsidRPr="002E76DB" w:rsidRDefault="00D91D55" w:rsidP="0018014C">
            <w:pPr>
              <w:rPr>
                <w:rFonts w:asciiTheme="majorBidi" w:hAnsiTheme="majorBidi" w:cstheme="majorBidi"/>
                <w:szCs w:val="24"/>
                <w:lang w:eastAsia="lt-LT"/>
              </w:rPr>
            </w:pPr>
            <w:r w:rsidRPr="002E76DB">
              <w:rPr>
                <w:rFonts w:asciiTheme="majorBidi" w:hAnsiTheme="majorBidi" w:cstheme="majorBidi"/>
                <w:szCs w:val="24"/>
                <w:lang w:eastAsia="lt-LT"/>
              </w:rPr>
              <w:t>Visuomenės sveikatos paslaugų prieinamumo ir kokybės gerinimas Zarasų rajono savivaldybėje</w:t>
            </w:r>
          </w:p>
        </w:tc>
        <w:tc>
          <w:tcPr>
            <w:tcW w:w="1752" w:type="dxa"/>
          </w:tcPr>
          <w:p w14:paraId="2C62E391" w14:textId="176BDF42" w:rsidR="00D91D55" w:rsidRPr="002E76DB" w:rsidRDefault="00D91D55" w:rsidP="0018014C">
            <w:pPr>
              <w:rPr>
                <w:rFonts w:asciiTheme="majorBidi" w:hAnsiTheme="majorBidi" w:cstheme="majorBidi"/>
                <w:szCs w:val="24"/>
                <w:lang w:eastAsia="lt-LT"/>
              </w:rPr>
            </w:pPr>
            <w:r w:rsidRPr="002E76DB">
              <w:rPr>
                <w:rFonts w:asciiTheme="majorBidi" w:hAnsiTheme="majorBidi" w:cstheme="majorBidi"/>
                <w:szCs w:val="24"/>
                <w:lang w:eastAsia="lt-LT"/>
              </w:rPr>
              <w:t>320 000,00</w:t>
            </w:r>
          </w:p>
        </w:tc>
      </w:tr>
      <w:tr w:rsidR="002E76DB" w:rsidRPr="002E76DB" w14:paraId="69F04796" w14:textId="77777777" w:rsidTr="001E0E71">
        <w:tc>
          <w:tcPr>
            <w:tcW w:w="628" w:type="dxa"/>
          </w:tcPr>
          <w:p w14:paraId="36BFE9B3" w14:textId="0B373AFD" w:rsidR="00393A6C"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9.</w:t>
            </w:r>
          </w:p>
        </w:tc>
        <w:tc>
          <w:tcPr>
            <w:tcW w:w="3195" w:type="dxa"/>
          </w:tcPr>
          <w:p w14:paraId="7B754127" w14:textId="226F55F6"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LT029-02-01-05 Žaliosios infrastruktūros plėtra urbanizuotoje aplinkoje</w:t>
            </w:r>
          </w:p>
        </w:tc>
        <w:tc>
          <w:tcPr>
            <w:tcW w:w="3969" w:type="dxa"/>
          </w:tcPr>
          <w:p w14:paraId="5C518029" w14:textId="55A75056"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Plėtoti žaliąją infrastruktūrą Zarasų miesto urbanizuotoje aplinkoje</w:t>
            </w:r>
          </w:p>
        </w:tc>
        <w:tc>
          <w:tcPr>
            <w:tcW w:w="1752" w:type="dxa"/>
          </w:tcPr>
          <w:p w14:paraId="3DAE7CA3" w14:textId="0EC1D1F4"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705 882,36</w:t>
            </w:r>
          </w:p>
        </w:tc>
      </w:tr>
      <w:tr w:rsidR="002E76DB" w:rsidRPr="002E76DB" w14:paraId="075C5BC3" w14:textId="77777777" w:rsidTr="001E0E71">
        <w:tc>
          <w:tcPr>
            <w:tcW w:w="628" w:type="dxa"/>
          </w:tcPr>
          <w:p w14:paraId="4FF01D5C" w14:textId="3791A0C3" w:rsidR="00393A6C"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10.</w:t>
            </w:r>
          </w:p>
        </w:tc>
        <w:tc>
          <w:tcPr>
            <w:tcW w:w="3195" w:type="dxa"/>
          </w:tcPr>
          <w:p w14:paraId="78F9B96B" w14:textId="44699B15"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LT029-01-01-04 Ilgalaikės priežiūros paslaugų plėtra</w:t>
            </w:r>
          </w:p>
        </w:tc>
        <w:tc>
          <w:tcPr>
            <w:tcW w:w="3969" w:type="dxa"/>
          </w:tcPr>
          <w:p w14:paraId="49A32A03" w14:textId="4854A07B"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Stacionarių slaugos paslaugų infrastruktūros plėtojimas ir modernizavimas Zarasų rajono savivaldybėje</w:t>
            </w:r>
          </w:p>
        </w:tc>
        <w:tc>
          <w:tcPr>
            <w:tcW w:w="1752" w:type="dxa"/>
          </w:tcPr>
          <w:p w14:paraId="138F9BE5" w14:textId="719D727C"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382 445,00</w:t>
            </w:r>
          </w:p>
        </w:tc>
      </w:tr>
      <w:tr w:rsidR="002E76DB" w:rsidRPr="002E76DB" w14:paraId="6D888FE0" w14:textId="77777777" w:rsidTr="001E0E71">
        <w:tc>
          <w:tcPr>
            <w:tcW w:w="628" w:type="dxa"/>
            <w:vMerge w:val="restart"/>
          </w:tcPr>
          <w:p w14:paraId="73F1229D" w14:textId="2D6D1937" w:rsidR="00393A6C" w:rsidRPr="002E76DB" w:rsidRDefault="00BB57B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11.</w:t>
            </w:r>
          </w:p>
        </w:tc>
        <w:tc>
          <w:tcPr>
            <w:tcW w:w="3195" w:type="dxa"/>
            <w:vMerge w:val="restart"/>
          </w:tcPr>
          <w:p w14:paraId="7184DA32" w14:textId="4F532970"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rPr>
              <w:t>LT029-03-02-01</w:t>
            </w:r>
            <w:r w:rsidR="00C47BE6" w:rsidRPr="002E76DB">
              <w:rPr>
                <w:rFonts w:asciiTheme="majorBidi" w:hAnsiTheme="majorBidi" w:cstheme="majorBidi"/>
                <w:szCs w:val="24"/>
              </w:rPr>
              <w:t xml:space="preserve"> </w:t>
            </w:r>
            <w:r w:rsidRPr="002E76DB">
              <w:rPr>
                <w:rFonts w:asciiTheme="majorBidi" w:hAnsiTheme="majorBidi" w:cstheme="majorBidi"/>
                <w:szCs w:val="24"/>
              </w:rPr>
              <w:t>VIZA funkcinės zonos ekonominio augimo ir socialinės įtraukties skatinimas, pasitelkiant turimus išteklius</w:t>
            </w:r>
          </w:p>
        </w:tc>
        <w:tc>
          <w:tcPr>
            <w:tcW w:w="3969" w:type="dxa"/>
          </w:tcPr>
          <w:p w14:paraId="04C9CA77" w14:textId="4FA46A0A"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Investicijoms patrauklios teritorijos įrengimas Zarasų mieste</w:t>
            </w:r>
          </w:p>
        </w:tc>
        <w:tc>
          <w:tcPr>
            <w:tcW w:w="1752" w:type="dxa"/>
          </w:tcPr>
          <w:p w14:paraId="4C68DA39" w14:textId="58285FED"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117 647,06</w:t>
            </w:r>
          </w:p>
        </w:tc>
      </w:tr>
      <w:tr w:rsidR="002E76DB" w:rsidRPr="002E76DB" w14:paraId="62A3F1C8" w14:textId="77777777" w:rsidTr="001E0E71">
        <w:tc>
          <w:tcPr>
            <w:tcW w:w="628" w:type="dxa"/>
            <w:vMerge/>
          </w:tcPr>
          <w:p w14:paraId="5D275070" w14:textId="77777777" w:rsidR="00393A6C" w:rsidRPr="002E76DB" w:rsidRDefault="00393A6C" w:rsidP="0018014C">
            <w:pPr>
              <w:jc w:val="center"/>
              <w:rPr>
                <w:rFonts w:asciiTheme="majorBidi" w:hAnsiTheme="majorBidi" w:cstheme="majorBidi"/>
                <w:szCs w:val="24"/>
                <w:lang w:eastAsia="lt-LT"/>
              </w:rPr>
            </w:pPr>
          </w:p>
        </w:tc>
        <w:tc>
          <w:tcPr>
            <w:tcW w:w="3195" w:type="dxa"/>
            <w:vMerge/>
          </w:tcPr>
          <w:p w14:paraId="56C72BCF" w14:textId="77777777" w:rsidR="00393A6C" w:rsidRPr="002E76DB" w:rsidRDefault="00393A6C" w:rsidP="0018014C">
            <w:pPr>
              <w:rPr>
                <w:rFonts w:asciiTheme="majorBidi" w:hAnsiTheme="majorBidi" w:cstheme="majorBidi"/>
                <w:szCs w:val="24"/>
                <w:lang w:eastAsia="lt-LT"/>
              </w:rPr>
            </w:pPr>
          </w:p>
        </w:tc>
        <w:tc>
          <w:tcPr>
            <w:tcW w:w="3969" w:type="dxa"/>
          </w:tcPr>
          <w:p w14:paraId="4845C1A9" w14:textId="10B3A4D5"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Bendradarbystės centro VIZA-ART  sukūrimas Zarasuose</w:t>
            </w:r>
          </w:p>
        </w:tc>
        <w:tc>
          <w:tcPr>
            <w:tcW w:w="1752" w:type="dxa"/>
          </w:tcPr>
          <w:p w14:paraId="37235C98" w14:textId="451DF28A"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872 400,00</w:t>
            </w:r>
          </w:p>
        </w:tc>
      </w:tr>
      <w:tr w:rsidR="002E76DB" w:rsidRPr="002E76DB" w14:paraId="74DDA5A5" w14:textId="77777777" w:rsidTr="001E0E71">
        <w:tc>
          <w:tcPr>
            <w:tcW w:w="628" w:type="dxa"/>
            <w:vMerge/>
          </w:tcPr>
          <w:p w14:paraId="68797365" w14:textId="77777777" w:rsidR="00393A6C" w:rsidRPr="002E76DB" w:rsidRDefault="00393A6C" w:rsidP="0018014C">
            <w:pPr>
              <w:jc w:val="center"/>
              <w:rPr>
                <w:rFonts w:asciiTheme="majorBidi" w:hAnsiTheme="majorBidi" w:cstheme="majorBidi"/>
                <w:szCs w:val="24"/>
                <w:lang w:eastAsia="lt-LT"/>
              </w:rPr>
            </w:pPr>
          </w:p>
        </w:tc>
        <w:tc>
          <w:tcPr>
            <w:tcW w:w="3195" w:type="dxa"/>
            <w:vMerge/>
          </w:tcPr>
          <w:p w14:paraId="4351481A" w14:textId="77777777" w:rsidR="00393A6C" w:rsidRPr="002E76DB" w:rsidRDefault="00393A6C" w:rsidP="0018014C">
            <w:pPr>
              <w:rPr>
                <w:rFonts w:asciiTheme="majorBidi" w:hAnsiTheme="majorBidi" w:cstheme="majorBidi"/>
                <w:szCs w:val="24"/>
                <w:lang w:eastAsia="lt-LT"/>
              </w:rPr>
            </w:pPr>
          </w:p>
        </w:tc>
        <w:tc>
          <w:tcPr>
            <w:tcW w:w="3969" w:type="dxa"/>
          </w:tcPr>
          <w:p w14:paraId="164CD60A" w14:textId="31E89963"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Antazavės dvaro sodybos parko pritaikymas lankymui</w:t>
            </w:r>
          </w:p>
        </w:tc>
        <w:tc>
          <w:tcPr>
            <w:tcW w:w="1752" w:type="dxa"/>
          </w:tcPr>
          <w:p w14:paraId="1CBC0A23" w14:textId="7661878D"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411 764,71</w:t>
            </w:r>
          </w:p>
        </w:tc>
      </w:tr>
      <w:tr w:rsidR="002E76DB" w:rsidRPr="002E76DB" w14:paraId="56EFBEE6" w14:textId="77777777" w:rsidTr="001E0E71">
        <w:tc>
          <w:tcPr>
            <w:tcW w:w="628" w:type="dxa"/>
            <w:vMerge/>
          </w:tcPr>
          <w:p w14:paraId="2FC4BF93" w14:textId="77777777" w:rsidR="00393A6C" w:rsidRPr="002E76DB" w:rsidRDefault="00393A6C" w:rsidP="0018014C">
            <w:pPr>
              <w:jc w:val="center"/>
              <w:rPr>
                <w:rFonts w:asciiTheme="majorBidi" w:hAnsiTheme="majorBidi" w:cstheme="majorBidi"/>
                <w:szCs w:val="24"/>
                <w:lang w:eastAsia="lt-LT"/>
              </w:rPr>
            </w:pPr>
          </w:p>
        </w:tc>
        <w:tc>
          <w:tcPr>
            <w:tcW w:w="3195" w:type="dxa"/>
            <w:vMerge/>
          </w:tcPr>
          <w:p w14:paraId="003BDBCF" w14:textId="77777777" w:rsidR="00393A6C" w:rsidRPr="002E76DB" w:rsidRDefault="00393A6C" w:rsidP="0018014C">
            <w:pPr>
              <w:rPr>
                <w:rFonts w:asciiTheme="majorBidi" w:hAnsiTheme="majorBidi" w:cstheme="majorBidi"/>
                <w:szCs w:val="24"/>
                <w:lang w:eastAsia="lt-LT"/>
              </w:rPr>
            </w:pPr>
          </w:p>
        </w:tc>
        <w:tc>
          <w:tcPr>
            <w:tcW w:w="3969" w:type="dxa"/>
          </w:tcPr>
          <w:p w14:paraId="29F62D64" w14:textId="2047DED2"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Zarasaičio ir Zaraso ežerų bei Nikajaus upės Zarasuose pritaikymas lankymui</w:t>
            </w:r>
          </w:p>
        </w:tc>
        <w:tc>
          <w:tcPr>
            <w:tcW w:w="1752" w:type="dxa"/>
          </w:tcPr>
          <w:p w14:paraId="643817A3" w14:textId="4B07EC77"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529 411,77</w:t>
            </w:r>
          </w:p>
        </w:tc>
      </w:tr>
      <w:tr w:rsidR="002E76DB" w:rsidRPr="002E76DB" w14:paraId="5E9FB3D8" w14:textId="77777777" w:rsidTr="001E0E71">
        <w:tc>
          <w:tcPr>
            <w:tcW w:w="628" w:type="dxa"/>
            <w:vMerge/>
          </w:tcPr>
          <w:p w14:paraId="40BEB611" w14:textId="77777777" w:rsidR="00393A6C" w:rsidRPr="002E76DB" w:rsidRDefault="00393A6C" w:rsidP="0018014C">
            <w:pPr>
              <w:jc w:val="center"/>
              <w:rPr>
                <w:rFonts w:asciiTheme="majorBidi" w:hAnsiTheme="majorBidi" w:cstheme="majorBidi"/>
                <w:szCs w:val="24"/>
                <w:lang w:eastAsia="lt-LT"/>
              </w:rPr>
            </w:pPr>
          </w:p>
        </w:tc>
        <w:tc>
          <w:tcPr>
            <w:tcW w:w="3195" w:type="dxa"/>
            <w:vMerge/>
          </w:tcPr>
          <w:p w14:paraId="3CC1611E" w14:textId="77777777" w:rsidR="00393A6C" w:rsidRPr="002E76DB" w:rsidRDefault="00393A6C" w:rsidP="0018014C">
            <w:pPr>
              <w:rPr>
                <w:rFonts w:asciiTheme="majorBidi" w:hAnsiTheme="majorBidi" w:cstheme="majorBidi"/>
                <w:szCs w:val="24"/>
                <w:lang w:eastAsia="lt-LT"/>
              </w:rPr>
            </w:pPr>
          </w:p>
        </w:tc>
        <w:tc>
          <w:tcPr>
            <w:tcW w:w="3969" w:type="dxa"/>
          </w:tcPr>
          <w:p w14:paraId="6F5B7686" w14:textId="095CA704"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Sartų ežero Dusetose pritaikymas lankymui</w:t>
            </w:r>
          </w:p>
        </w:tc>
        <w:tc>
          <w:tcPr>
            <w:tcW w:w="1752" w:type="dxa"/>
          </w:tcPr>
          <w:p w14:paraId="22DEF668" w14:textId="00867057"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352 941,18</w:t>
            </w:r>
          </w:p>
        </w:tc>
      </w:tr>
      <w:tr w:rsidR="002E76DB" w:rsidRPr="002E76DB" w14:paraId="44B20D51" w14:textId="77777777" w:rsidTr="001E0E71">
        <w:tc>
          <w:tcPr>
            <w:tcW w:w="628" w:type="dxa"/>
            <w:vMerge/>
          </w:tcPr>
          <w:p w14:paraId="77BA92E1" w14:textId="77777777" w:rsidR="00393A6C" w:rsidRPr="002E76DB" w:rsidRDefault="00393A6C" w:rsidP="0018014C">
            <w:pPr>
              <w:jc w:val="center"/>
              <w:rPr>
                <w:rFonts w:asciiTheme="majorBidi" w:hAnsiTheme="majorBidi" w:cstheme="majorBidi"/>
                <w:szCs w:val="24"/>
                <w:lang w:eastAsia="lt-LT"/>
              </w:rPr>
            </w:pPr>
          </w:p>
        </w:tc>
        <w:tc>
          <w:tcPr>
            <w:tcW w:w="3195" w:type="dxa"/>
            <w:vMerge/>
          </w:tcPr>
          <w:p w14:paraId="57685661" w14:textId="77777777" w:rsidR="00393A6C" w:rsidRPr="002E76DB" w:rsidRDefault="00393A6C" w:rsidP="0018014C">
            <w:pPr>
              <w:rPr>
                <w:rFonts w:asciiTheme="majorBidi" w:hAnsiTheme="majorBidi" w:cstheme="majorBidi"/>
                <w:szCs w:val="24"/>
                <w:lang w:eastAsia="lt-LT"/>
              </w:rPr>
            </w:pPr>
          </w:p>
        </w:tc>
        <w:tc>
          <w:tcPr>
            <w:tcW w:w="3969" w:type="dxa"/>
          </w:tcPr>
          <w:p w14:paraId="4BA1CBFB" w14:textId="61B77DF7"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Visuomenės sveikatinimo ir neformalaus švietimo paslaugų plėtra</w:t>
            </w:r>
          </w:p>
        </w:tc>
        <w:tc>
          <w:tcPr>
            <w:tcW w:w="1752" w:type="dxa"/>
          </w:tcPr>
          <w:p w14:paraId="191B3AF8" w14:textId="76289934" w:rsidR="00393A6C" w:rsidRPr="002E76DB" w:rsidRDefault="00393A6C" w:rsidP="0018014C">
            <w:pPr>
              <w:rPr>
                <w:rFonts w:asciiTheme="majorBidi" w:hAnsiTheme="majorBidi" w:cstheme="majorBidi"/>
                <w:szCs w:val="24"/>
                <w:lang w:eastAsia="lt-LT"/>
              </w:rPr>
            </w:pPr>
            <w:r w:rsidRPr="002E76DB">
              <w:rPr>
                <w:rFonts w:asciiTheme="majorBidi" w:hAnsiTheme="majorBidi" w:cstheme="majorBidi"/>
                <w:szCs w:val="24"/>
                <w:lang w:eastAsia="lt-LT"/>
              </w:rPr>
              <w:t>8 556 898,98</w:t>
            </w:r>
          </w:p>
        </w:tc>
      </w:tr>
      <w:tr w:rsidR="00E50475" w:rsidRPr="002E76DB" w14:paraId="02FF6636" w14:textId="77777777" w:rsidTr="001E0E71">
        <w:trPr>
          <w:trHeight w:val="327"/>
        </w:trPr>
        <w:tc>
          <w:tcPr>
            <w:tcW w:w="7792" w:type="dxa"/>
            <w:gridSpan w:val="3"/>
          </w:tcPr>
          <w:p w14:paraId="1F48BAAC" w14:textId="58C6A56C" w:rsidR="00E50475" w:rsidRPr="002E76DB" w:rsidRDefault="00E50475" w:rsidP="0018014C">
            <w:pPr>
              <w:jc w:val="right"/>
              <w:rPr>
                <w:rFonts w:asciiTheme="majorBidi" w:hAnsiTheme="majorBidi" w:cstheme="majorBidi"/>
                <w:szCs w:val="24"/>
                <w:lang w:eastAsia="lt-LT"/>
              </w:rPr>
            </w:pPr>
            <w:r w:rsidRPr="002E76DB">
              <w:rPr>
                <w:rFonts w:asciiTheme="majorBidi" w:hAnsiTheme="majorBidi" w:cstheme="majorBidi"/>
                <w:szCs w:val="24"/>
                <w:lang w:eastAsia="lt-LT"/>
              </w:rPr>
              <w:t>Iš viso:</w:t>
            </w:r>
          </w:p>
        </w:tc>
        <w:tc>
          <w:tcPr>
            <w:tcW w:w="1752" w:type="dxa"/>
          </w:tcPr>
          <w:p w14:paraId="442E268F" w14:textId="70506A45" w:rsidR="00E50475" w:rsidRPr="002E76DB" w:rsidRDefault="0008754B" w:rsidP="0018014C">
            <w:pPr>
              <w:rPr>
                <w:rFonts w:asciiTheme="majorBidi" w:hAnsiTheme="majorBidi" w:cstheme="majorBidi"/>
                <w:szCs w:val="24"/>
                <w:lang w:eastAsia="lt-LT"/>
              </w:rPr>
            </w:pPr>
            <w:r w:rsidRPr="002E76DB">
              <w:rPr>
                <w:rFonts w:asciiTheme="majorBidi" w:hAnsiTheme="majorBidi" w:cstheme="majorBidi"/>
                <w:szCs w:val="24"/>
                <w:lang w:eastAsia="lt-LT"/>
              </w:rPr>
              <w:t>26 662 673,05</w:t>
            </w:r>
          </w:p>
          <w:p w14:paraId="398A2021" w14:textId="77777777" w:rsidR="00E50475" w:rsidRPr="002E76DB" w:rsidRDefault="00E50475" w:rsidP="0018014C">
            <w:pPr>
              <w:rPr>
                <w:rFonts w:asciiTheme="majorBidi" w:hAnsiTheme="majorBidi" w:cstheme="majorBidi"/>
                <w:szCs w:val="24"/>
                <w:lang w:eastAsia="lt-LT"/>
              </w:rPr>
            </w:pPr>
          </w:p>
        </w:tc>
      </w:tr>
    </w:tbl>
    <w:p w14:paraId="4F919441" w14:textId="77777777" w:rsidR="00C97E00" w:rsidRPr="005E4785" w:rsidRDefault="00C97E00" w:rsidP="0018014C">
      <w:pPr>
        <w:jc w:val="both"/>
        <w:rPr>
          <w:rFonts w:asciiTheme="majorBidi" w:hAnsiTheme="majorBidi" w:cstheme="majorBidi"/>
          <w:sz w:val="22"/>
          <w:szCs w:val="22"/>
          <w:lang w:eastAsia="lt-LT"/>
        </w:rPr>
      </w:pPr>
    </w:p>
    <w:p w14:paraId="182A2514" w14:textId="36219409" w:rsidR="00F353C1" w:rsidRPr="002E76DB" w:rsidRDefault="00686F59" w:rsidP="0018014C">
      <w:pPr>
        <w:jc w:val="center"/>
        <w:rPr>
          <w:rFonts w:asciiTheme="majorBidi" w:hAnsiTheme="majorBidi" w:cstheme="majorBidi"/>
          <w:b/>
          <w:szCs w:val="24"/>
        </w:rPr>
      </w:pPr>
      <w:r w:rsidRPr="002E76DB">
        <w:rPr>
          <w:rFonts w:asciiTheme="majorBidi" w:hAnsiTheme="majorBidi" w:cstheme="majorBidi"/>
          <w:b/>
          <w:szCs w:val="24"/>
        </w:rPr>
        <w:t>V</w:t>
      </w:r>
      <w:r w:rsidR="009939F7" w:rsidRPr="002E76DB">
        <w:rPr>
          <w:rFonts w:asciiTheme="majorBidi" w:hAnsiTheme="majorBidi" w:cstheme="majorBidi"/>
          <w:b/>
          <w:szCs w:val="24"/>
        </w:rPr>
        <w:t>I</w:t>
      </w:r>
      <w:r w:rsidR="00F353C1" w:rsidRPr="002E76DB">
        <w:rPr>
          <w:rFonts w:asciiTheme="majorBidi" w:hAnsiTheme="majorBidi" w:cstheme="majorBidi"/>
          <w:b/>
          <w:szCs w:val="24"/>
        </w:rPr>
        <w:t xml:space="preserve"> SKYRIUS</w:t>
      </w:r>
    </w:p>
    <w:p w14:paraId="23DD3B59" w14:textId="44C295AE" w:rsidR="00F353C1" w:rsidRPr="002E76DB" w:rsidRDefault="00F353C1" w:rsidP="0018014C">
      <w:pPr>
        <w:jc w:val="center"/>
        <w:rPr>
          <w:rFonts w:asciiTheme="majorBidi" w:hAnsiTheme="majorBidi" w:cstheme="majorBidi"/>
          <w:b/>
          <w:szCs w:val="24"/>
        </w:rPr>
      </w:pPr>
      <w:r w:rsidRPr="002E76DB">
        <w:rPr>
          <w:rFonts w:asciiTheme="majorBidi" w:hAnsiTheme="majorBidi" w:cstheme="majorBidi"/>
          <w:b/>
          <w:szCs w:val="24"/>
        </w:rPr>
        <w:t>PROGRAMOS</w:t>
      </w:r>
    </w:p>
    <w:p w14:paraId="21570639" w14:textId="77777777" w:rsidR="00B05105" w:rsidRPr="005E4785" w:rsidRDefault="00B05105" w:rsidP="0018014C">
      <w:pPr>
        <w:jc w:val="both"/>
        <w:rPr>
          <w:rFonts w:asciiTheme="majorBidi" w:hAnsiTheme="majorBidi" w:cstheme="majorBidi"/>
          <w:i/>
          <w:sz w:val="20"/>
        </w:rPr>
      </w:pPr>
    </w:p>
    <w:p w14:paraId="369A87C4" w14:textId="0D1E3705"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lastRenderedPageBreak/>
        <w:t>Zarasų rajono savivaldybė, siekdama įgyvendinti Strateginiame plėtros plane numatytus tikslus, uždavinius ir priemones, parengė trumpalaikį 202</w:t>
      </w:r>
      <w:r w:rsidR="00932F57" w:rsidRPr="002E76DB">
        <w:rPr>
          <w:rFonts w:asciiTheme="majorBidi" w:hAnsiTheme="majorBidi" w:cstheme="majorBidi"/>
          <w:iCs/>
          <w:szCs w:val="24"/>
        </w:rPr>
        <w:t>5</w:t>
      </w:r>
      <w:r w:rsidRPr="002E76DB">
        <w:rPr>
          <w:rFonts w:asciiTheme="majorBidi" w:hAnsiTheme="majorBidi" w:cstheme="majorBidi"/>
          <w:iCs/>
          <w:szCs w:val="24"/>
        </w:rPr>
        <w:t>–202</w:t>
      </w:r>
      <w:r w:rsidR="00932F57" w:rsidRPr="002E76DB">
        <w:rPr>
          <w:rFonts w:asciiTheme="majorBidi" w:hAnsiTheme="majorBidi" w:cstheme="majorBidi"/>
          <w:iCs/>
          <w:szCs w:val="24"/>
        </w:rPr>
        <w:t>7</w:t>
      </w:r>
      <w:r w:rsidRPr="002E76DB">
        <w:rPr>
          <w:rFonts w:asciiTheme="majorBidi" w:hAnsiTheme="majorBidi" w:cstheme="majorBidi"/>
          <w:iCs/>
          <w:szCs w:val="24"/>
        </w:rPr>
        <w:t xml:space="preserve"> metų strateginį veiklos planą, kuriame nurodyti svarbiausi Zarasų rajono savivaldybėje planuojami darbai, projektai, veiklos, rodikliai. Strateginį veiklos planą sudaro 7 programos: </w:t>
      </w:r>
    </w:p>
    <w:p w14:paraId="615740F8" w14:textId="2B054850"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Aplinkos ir kraštovaizdžio apsaugos programa.</w:t>
      </w:r>
    </w:p>
    <w:p w14:paraId="6B6450F8" w14:textId="46F4B107"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Švietimo (formalaus ir neformalaus) programa.</w:t>
      </w:r>
    </w:p>
    <w:p w14:paraId="028322FF" w14:textId="7A134F49"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Inžinerinės infrastruktūros programa.</w:t>
      </w:r>
    </w:p>
    <w:p w14:paraId="7BE24F80" w14:textId="0DA7825B"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Kultūros plėtros programa.</w:t>
      </w:r>
    </w:p>
    <w:p w14:paraId="3410CA8E" w14:textId="4E4CBFBF"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Socialinių paslaugų, paramos ir sveikatos priežiūros programa.</w:t>
      </w:r>
    </w:p>
    <w:p w14:paraId="0337671B" w14:textId="7B67B687"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Verslo ir investicijų programa.</w:t>
      </w:r>
    </w:p>
    <w:p w14:paraId="7F7B2F27" w14:textId="602E331D" w:rsidR="00B05105" w:rsidRPr="002E76DB" w:rsidRDefault="00B05105" w:rsidP="0018014C">
      <w:pPr>
        <w:ind w:firstLine="851"/>
        <w:jc w:val="both"/>
        <w:rPr>
          <w:rFonts w:asciiTheme="majorBidi" w:hAnsiTheme="majorBidi" w:cstheme="majorBidi"/>
          <w:iCs/>
          <w:szCs w:val="24"/>
        </w:rPr>
      </w:pPr>
      <w:r w:rsidRPr="002E76DB">
        <w:rPr>
          <w:rFonts w:asciiTheme="majorBidi" w:hAnsiTheme="majorBidi" w:cstheme="majorBidi"/>
          <w:iCs/>
          <w:szCs w:val="24"/>
        </w:rPr>
        <w:t>Viešojo ir vidaus administravimo programa.</w:t>
      </w:r>
    </w:p>
    <w:p w14:paraId="2FA70DC2" w14:textId="22B41EAC" w:rsidR="00420B1B" w:rsidRPr="002E76DB" w:rsidRDefault="005C1FEC" w:rsidP="0018014C">
      <w:pPr>
        <w:ind w:firstLine="851"/>
        <w:jc w:val="both"/>
        <w:rPr>
          <w:rFonts w:asciiTheme="majorBidi" w:hAnsiTheme="majorBidi" w:cstheme="majorBidi"/>
          <w:bCs/>
          <w:szCs w:val="24"/>
        </w:rPr>
      </w:pPr>
      <w:r w:rsidRPr="002E76DB">
        <w:rPr>
          <w:rFonts w:asciiTheme="majorBidi" w:hAnsiTheme="majorBidi" w:cstheme="majorBidi"/>
        </w:rPr>
        <w:t xml:space="preserve">Numatomos vykdyti programos apima visas savivaldybės institucijų bei įstaigų vykdomas funkcijas ir apima Zarasų rajono savivaldybės </w:t>
      </w:r>
      <w:r w:rsidR="005945A6" w:rsidRPr="002E76DB">
        <w:rPr>
          <w:rFonts w:asciiTheme="majorBidi" w:hAnsiTheme="majorBidi" w:cstheme="majorBidi"/>
        </w:rPr>
        <w:t xml:space="preserve">2022–2030 metams </w:t>
      </w:r>
      <w:r w:rsidRPr="002E76DB">
        <w:rPr>
          <w:rFonts w:asciiTheme="majorBidi" w:hAnsiTheme="majorBidi" w:cstheme="majorBidi"/>
        </w:rPr>
        <w:t xml:space="preserve">strateginiame plėtros plane </w:t>
      </w:r>
      <w:r w:rsidR="005945A6" w:rsidRPr="002E76DB">
        <w:rPr>
          <w:rFonts w:asciiTheme="majorBidi" w:hAnsiTheme="majorBidi" w:cstheme="majorBidi"/>
        </w:rPr>
        <w:t>numatytus</w:t>
      </w:r>
      <w:r w:rsidRPr="002E76DB">
        <w:rPr>
          <w:rFonts w:asciiTheme="majorBidi" w:hAnsiTheme="majorBidi" w:cstheme="majorBidi"/>
        </w:rPr>
        <w:t xml:space="preserve"> strateginio plėtros plano tikslus bei uždavinius. </w:t>
      </w:r>
    </w:p>
    <w:p w14:paraId="23602EA3" w14:textId="77777777" w:rsidR="00420B1B" w:rsidRPr="002E76DB" w:rsidRDefault="00420B1B" w:rsidP="0018014C">
      <w:pPr>
        <w:jc w:val="right"/>
        <w:rPr>
          <w:rFonts w:asciiTheme="majorBidi" w:hAnsiTheme="majorBidi" w:cstheme="majorBidi"/>
          <w:bCs/>
          <w:szCs w:val="24"/>
        </w:rPr>
      </w:pPr>
    </w:p>
    <w:p w14:paraId="7B27FE31" w14:textId="61FE5679" w:rsidR="001B722C" w:rsidRPr="002E76DB" w:rsidRDefault="004323B5" w:rsidP="0018014C">
      <w:pPr>
        <w:jc w:val="right"/>
        <w:rPr>
          <w:rFonts w:asciiTheme="majorBidi" w:hAnsiTheme="majorBidi" w:cstheme="majorBidi"/>
          <w:bCs/>
          <w:szCs w:val="24"/>
        </w:rPr>
      </w:pPr>
      <w:r w:rsidRPr="002E76DB">
        <w:rPr>
          <w:rFonts w:asciiTheme="majorBidi" w:hAnsiTheme="majorBidi" w:cstheme="majorBidi"/>
          <w:bCs/>
          <w:szCs w:val="24"/>
        </w:rPr>
        <w:t>6</w:t>
      </w:r>
      <w:r w:rsidR="005A3CF1" w:rsidRPr="002E76DB">
        <w:rPr>
          <w:rFonts w:asciiTheme="majorBidi" w:hAnsiTheme="majorBidi" w:cstheme="majorBidi"/>
          <w:bCs/>
          <w:szCs w:val="24"/>
        </w:rPr>
        <w:t xml:space="preserve"> </w:t>
      </w:r>
      <w:r w:rsidR="00F353C1" w:rsidRPr="002E76DB">
        <w:rPr>
          <w:rFonts w:asciiTheme="majorBidi" w:hAnsiTheme="majorBidi" w:cstheme="majorBidi"/>
          <w:bCs/>
          <w:szCs w:val="24"/>
        </w:rPr>
        <w:t>lentelė.</w:t>
      </w:r>
    </w:p>
    <w:p w14:paraId="14CF902F" w14:textId="77777777" w:rsidR="00B01898" w:rsidRPr="002E76DB" w:rsidRDefault="00B01898" w:rsidP="0018014C">
      <w:pPr>
        <w:jc w:val="right"/>
        <w:rPr>
          <w:rFonts w:asciiTheme="majorBidi" w:hAnsiTheme="majorBidi" w:cstheme="majorBidi"/>
          <w:bCs/>
          <w:szCs w:val="24"/>
        </w:rPr>
      </w:pPr>
    </w:p>
    <w:p w14:paraId="0B164EEB" w14:textId="3AF8875B" w:rsidR="00C830AB" w:rsidRPr="002E76DB" w:rsidRDefault="00C830AB" w:rsidP="0018014C">
      <w:pPr>
        <w:jc w:val="center"/>
        <w:rPr>
          <w:rFonts w:asciiTheme="majorBidi" w:hAnsiTheme="majorBidi" w:cstheme="majorBidi"/>
          <w:b/>
          <w:bCs/>
          <w:szCs w:val="24"/>
          <w:lang w:eastAsia="lt-LT"/>
        </w:rPr>
      </w:pPr>
      <w:r w:rsidRPr="002E76DB">
        <w:rPr>
          <w:rFonts w:asciiTheme="majorBidi" w:hAnsiTheme="majorBidi" w:cstheme="majorBidi"/>
          <w:b/>
          <w:bCs/>
          <w:szCs w:val="24"/>
          <w:lang w:eastAsia="lt-LT"/>
        </w:rPr>
        <w:t>202</w:t>
      </w:r>
      <w:r w:rsidR="00703A54" w:rsidRPr="002E76DB">
        <w:rPr>
          <w:rFonts w:asciiTheme="majorBidi" w:hAnsiTheme="majorBidi" w:cstheme="majorBidi"/>
          <w:b/>
          <w:bCs/>
          <w:szCs w:val="24"/>
          <w:lang w:eastAsia="lt-LT"/>
        </w:rPr>
        <w:t>5</w:t>
      </w:r>
      <w:r w:rsidR="00FF5F1D" w:rsidRPr="002E76DB">
        <w:rPr>
          <w:rFonts w:asciiTheme="majorBidi" w:hAnsiTheme="majorBidi" w:cstheme="majorBidi"/>
          <w:b/>
          <w:bCs/>
          <w:szCs w:val="24"/>
          <w:lang w:eastAsia="lt-LT"/>
        </w:rPr>
        <w:t>–</w:t>
      </w:r>
      <w:r w:rsidRPr="002E76DB">
        <w:rPr>
          <w:rFonts w:asciiTheme="majorBidi" w:hAnsiTheme="majorBidi" w:cstheme="majorBidi"/>
          <w:b/>
          <w:bCs/>
          <w:szCs w:val="24"/>
          <w:lang w:eastAsia="lt-LT"/>
        </w:rPr>
        <w:t>202</w:t>
      </w:r>
      <w:r w:rsidR="00703A54" w:rsidRPr="002E76DB">
        <w:rPr>
          <w:rFonts w:asciiTheme="majorBidi" w:hAnsiTheme="majorBidi" w:cstheme="majorBidi"/>
          <w:b/>
          <w:bCs/>
          <w:szCs w:val="24"/>
          <w:lang w:eastAsia="lt-LT"/>
        </w:rPr>
        <w:t>7</w:t>
      </w:r>
      <w:r w:rsidRPr="002E76DB">
        <w:rPr>
          <w:rFonts w:asciiTheme="majorBidi" w:hAnsiTheme="majorBidi" w:cstheme="majorBidi"/>
          <w:b/>
          <w:bCs/>
          <w:szCs w:val="24"/>
          <w:lang w:eastAsia="lt-LT"/>
        </w:rPr>
        <w:t xml:space="preserve"> metų asignavimų ir kitų lėšų pasiskirstymas pagal programas (tūkst. </w:t>
      </w:r>
      <w:r w:rsidR="00E12D16" w:rsidRPr="002E76DB">
        <w:rPr>
          <w:rFonts w:asciiTheme="majorBidi" w:hAnsiTheme="majorBidi" w:cstheme="majorBidi"/>
          <w:b/>
          <w:bCs/>
          <w:szCs w:val="24"/>
          <w:lang w:eastAsia="lt-LT"/>
        </w:rPr>
        <w:t>Eur</w:t>
      </w:r>
      <w:r w:rsidRPr="002E76DB">
        <w:rPr>
          <w:rFonts w:asciiTheme="majorBidi" w:hAnsiTheme="majorBidi" w:cstheme="majorBidi"/>
          <w:b/>
          <w:bCs/>
          <w:szCs w:val="24"/>
          <w:lang w:eastAsia="lt-LT"/>
        </w:rPr>
        <w:t>)</w:t>
      </w:r>
    </w:p>
    <w:p w14:paraId="03A96421" w14:textId="77777777" w:rsidR="00E864F9" w:rsidRPr="002E76DB" w:rsidRDefault="00E864F9" w:rsidP="0018014C">
      <w:pPr>
        <w:rPr>
          <w:rFonts w:asciiTheme="majorBidi" w:hAnsiTheme="majorBidi" w:cstheme="majorBidi"/>
          <w:i/>
          <w:sz w:val="16"/>
        </w:rPr>
      </w:pPr>
    </w:p>
    <w:p w14:paraId="6DCAF4CA" w14:textId="77777777" w:rsidR="00E97B05" w:rsidRPr="002E76DB" w:rsidRDefault="00E97B05" w:rsidP="0018014C">
      <w:pPr>
        <w:rPr>
          <w:rFonts w:asciiTheme="majorBidi" w:hAnsiTheme="majorBidi" w:cstheme="majorBidi"/>
          <w:b/>
          <w:bCs/>
          <w:sz w:val="16"/>
        </w:rPr>
      </w:pPr>
    </w:p>
    <w:tbl>
      <w:tblPr>
        <w:tblW w:w="9634" w:type="dxa"/>
        <w:tblLook w:val="04A0" w:firstRow="1" w:lastRow="0" w:firstColumn="1" w:lastColumn="0" w:noHBand="0" w:noVBand="1"/>
      </w:tblPr>
      <w:tblGrid>
        <w:gridCol w:w="600"/>
        <w:gridCol w:w="4073"/>
        <w:gridCol w:w="1559"/>
        <w:gridCol w:w="1701"/>
        <w:gridCol w:w="1701"/>
      </w:tblGrid>
      <w:tr w:rsidR="002E76DB" w:rsidRPr="002E76DB" w14:paraId="2A3D490E" w14:textId="77777777" w:rsidTr="00015DC3">
        <w:trPr>
          <w:trHeight w:val="720"/>
          <w:tblHeader/>
        </w:trPr>
        <w:tc>
          <w:tcPr>
            <w:tcW w:w="600" w:type="dxa"/>
            <w:tcBorders>
              <w:top w:val="single" w:sz="4" w:space="0" w:color="auto"/>
              <w:left w:val="single" w:sz="4" w:space="0" w:color="auto"/>
              <w:bottom w:val="single" w:sz="4" w:space="0" w:color="auto"/>
              <w:right w:val="single" w:sz="4" w:space="0" w:color="auto"/>
            </w:tcBorders>
            <w:shd w:val="clear" w:color="000000" w:fill="FFFFFF"/>
            <w:hideMark/>
          </w:tcPr>
          <w:p w14:paraId="6818A549" w14:textId="77777777" w:rsidR="00C830AB" w:rsidRPr="002E76DB" w:rsidRDefault="00C830A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Eil. Nr.</w:t>
            </w:r>
          </w:p>
        </w:tc>
        <w:tc>
          <w:tcPr>
            <w:tcW w:w="4073" w:type="dxa"/>
            <w:tcBorders>
              <w:top w:val="single" w:sz="4" w:space="0" w:color="auto"/>
              <w:left w:val="nil"/>
              <w:bottom w:val="single" w:sz="4" w:space="0" w:color="auto"/>
              <w:right w:val="single" w:sz="4" w:space="0" w:color="auto"/>
            </w:tcBorders>
            <w:shd w:val="clear" w:color="000000" w:fill="FFFFFF"/>
            <w:hideMark/>
          </w:tcPr>
          <w:p w14:paraId="1489C015" w14:textId="77777777" w:rsidR="00C830AB" w:rsidRPr="002E76DB" w:rsidRDefault="00C830A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Programos kodas ir pavadinimas</w:t>
            </w:r>
          </w:p>
        </w:tc>
        <w:tc>
          <w:tcPr>
            <w:tcW w:w="1559" w:type="dxa"/>
            <w:tcBorders>
              <w:top w:val="single" w:sz="4" w:space="0" w:color="auto"/>
              <w:left w:val="nil"/>
              <w:bottom w:val="single" w:sz="4" w:space="0" w:color="auto"/>
              <w:right w:val="single" w:sz="4" w:space="0" w:color="auto"/>
            </w:tcBorders>
            <w:shd w:val="clear" w:color="000000" w:fill="FFFFFF"/>
            <w:hideMark/>
          </w:tcPr>
          <w:p w14:paraId="039AA1F3" w14:textId="3248FB34" w:rsidR="00C830AB" w:rsidRPr="002E76DB" w:rsidRDefault="00C830A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202</w:t>
            </w:r>
            <w:r w:rsidR="00561DA3" w:rsidRPr="002E76DB">
              <w:rPr>
                <w:rFonts w:asciiTheme="majorBidi" w:hAnsiTheme="majorBidi" w:cstheme="majorBidi"/>
                <w:szCs w:val="24"/>
                <w:lang w:eastAsia="lt-LT"/>
              </w:rPr>
              <w:t>5</w:t>
            </w:r>
            <w:r w:rsidRPr="002E76DB">
              <w:rPr>
                <w:rFonts w:asciiTheme="majorBidi" w:hAnsiTheme="majorBidi" w:cstheme="majorBidi"/>
                <w:szCs w:val="24"/>
                <w:lang w:eastAsia="lt-LT"/>
              </w:rPr>
              <w:t xml:space="preserve"> metų asignavimai ir kitos lėšos</w:t>
            </w:r>
          </w:p>
        </w:tc>
        <w:tc>
          <w:tcPr>
            <w:tcW w:w="1701" w:type="dxa"/>
            <w:tcBorders>
              <w:top w:val="single" w:sz="4" w:space="0" w:color="auto"/>
              <w:left w:val="nil"/>
              <w:bottom w:val="single" w:sz="4" w:space="0" w:color="auto"/>
              <w:right w:val="single" w:sz="4" w:space="0" w:color="auto"/>
            </w:tcBorders>
            <w:shd w:val="clear" w:color="000000" w:fill="FFFFFF"/>
            <w:hideMark/>
          </w:tcPr>
          <w:p w14:paraId="5E43A338" w14:textId="22888B06" w:rsidR="00C830AB" w:rsidRPr="002E76DB" w:rsidRDefault="00C830A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202</w:t>
            </w:r>
            <w:r w:rsidR="00561DA3" w:rsidRPr="002E76DB">
              <w:rPr>
                <w:rFonts w:asciiTheme="majorBidi" w:hAnsiTheme="majorBidi" w:cstheme="majorBidi"/>
                <w:szCs w:val="24"/>
                <w:lang w:eastAsia="lt-LT"/>
              </w:rPr>
              <w:t>6</w:t>
            </w:r>
            <w:r w:rsidRPr="002E76DB">
              <w:rPr>
                <w:rFonts w:asciiTheme="majorBidi" w:hAnsiTheme="majorBidi" w:cstheme="majorBidi"/>
                <w:szCs w:val="24"/>
                <w:lang w:eastAsia="lt-LT"/>
              </w:rPr>
              <w:t xml:space="preserve"> metų asignavimai ir kitos lėšos</w:t>
            </w:r>
          </w:p>
        </w:tc>
        <w:tc>
          <w:tcPr>
            <w:tcW w:w="1701" w:type="dxa"/>
            <w:tcBorders>
              <w:top w:val="single" w:sz="4" w:space="0" w:color="auto"/>
              <w:left w:val="nil"/>
              <w:bottom w:val="single" w:sz="4" w:space="0" w:color="auto"/>
              <w:right w:val="single" w:sz="4" w:space="0" w:color="auto"/>
            </w:tcBorders>
            <w:shd w:val="clear" w:color="000000" w:fill="FFFFFF"/>
            <w:hideMark/>
          </w:tcPr>
          <w:p w14:paraId="63D9812B" w14:textId="165B62CA" w:rsidR="00C830AB" w:rsidRPr="002E76DB" w:rsidRDefault="00C830AB"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202</w:t>
            </w:r>
            <w:r w:rsidR="00561DA3" w:rsidRPr="002E76DB">
              <w:rPr>
                <w:rFonts w:asciiTheme="majorBidi" w:hAnsiTheme="majorBidi" w:cstheme="majorBidi"/>
                <w:szCs w:val="24"/>
                <w:lang w:eastAsia="lt-LT"/>
              </w:rPr>
              <w:t>7</w:t>
            </w:r>
            <w:r w:rsidRPr="002E76DB">
              <w:rPr>
                <w:rFonts w:asciiTheme="majorBidi" w:hAnsiTheme="majorBidi" w:cstheme="majorBidi"/>
                <w:szCs w:val="24"/>
                <w:lang w:eastAsia="lt-LT"/>
              </w:rPr>
              <w:t xml:space="preserve"> metų asignavimai ir kitos lėšos</w:t>
            </w:r>
          </w:p>
        </w:tc>
      </w:tr>
      <w:tr w:rsidR="002E76DB" w:rsidRPr="002E76DB" w14:paraId="2E421EB3" w14:textId="77777777" w:rsidTr="00015DC3">
        <w:trPr>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0C287049" w14:textId="13215E7E"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1.</w:t>
            </w:r>
          </w:p>
        </w:tc>
        <w:tc>
          <w:tcPr>
            <w:tcW w:w="4073" w:type="dxa"/>
            <w:tcBorders>
              <w:top w:val="nil"/>
              <w:left w:val="nil"/>
              <w:bottom w:val="single" w:sz="4" w:space="0" w:color="auto"/>
              <w:right w:val="single" w:sz="4" w:space="0" w:color="auto"/>
            </w:tcBorders>
            <w:shd w:val="clear" w:color="000000" w:fill="FFFFFF"/>
            <w:hideMark/>
          </w:tcPr>
          <w:p w14:paraId="06685DF7" w14:textId="77777777"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Aplinkos ir kraštovaizdžio programa</w:t>
            </w:r>
          </w:p>
        </w:tc>
        <w:tc>
          <w:tcPr>
            <w:tcW w:w="1559" w:type="dxa"/>
            <w:tcBorders>
              <w:top w:val="nil"/>
              <w:left w:val="nil"/>
              <w:bottom w:val="single" w:sz="8" w:space="0" w:color="auto"/>
              <w:right w:val="single" w:sz="8" w:space="0" w:color="auto"/>
            </w:tcBorders>
            <w:shd w:val="clear" w:color="000000" w:fill="FFFFFF"/>
          </w:tcPr>
          <w:p w14:paraId="6CE97E1B" w14:textId="0AB1EBD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2 960,2</w:t>
            </w:r>
          </w:p>
        </w:tc>
        <w:tc>
          <w:tcPr>
            <w:tcW w:w="1701" w:type="dxa"/>
            <w:tcBorders>
              <w:top w:val="nil"/>
              <w:left w:val="nil"/>
              <w:bottom w:val="single" w:sz="8" w:space="0" w:color="auto"/>
              <w:right w:val="single" w:sz="8" w:space="0" w:color="auto"/>
            </w:tcBorders>
            <w:shd w:val="clear" w:color="000000" w:fill="FFFFFF"/>
          </w:tcPr>
          <w:p w14:paraId="5497C68C" w14:textId="66B049E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4 295,3</w:t>
            </w:r>
          </w:p>
        </w:tc>
        <w:tc>
          <w:tcPr>
            <w:tcW w:w="1701" w:type="dxa"/>
            <w:tcBorders>
              <w:top w:val="nil"/>
              <w:left w:val="nil"/>
              <w:bottom w:val="single" w:sz="8" w:space="0" w:color="auto"/>
              <w:right w:val="single" w:sz="8" w:space="0" w:color="auto"/>
            </w:tcBorders>
            <w:shd w:val="clear" w:color="000000" w:fill="FFFFFF"/>
          </w:tcPr>
          <w:p w14:paraId="5DA8C2B2" w14:textId="140F02E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2 988,6</w:t>
            </w:r>
          </w:p>
        </w:tc>
      </w:tr>
      <w:tr w:rsidR="002E76DB" w:rsidRPr="002E76DB" w14:paraId="216322D5" w14:textId="77777777" w:rsidTr="00015DC3">
        <w:trPr>
          <w:trHeight w:val="480"/>
        </w:trPr>
        <w:tc>
          <w:tcPr>
            <w:tcW w:w="600" w:type="dxa"/>
            <w:tcBorders>
              <w:top w:val="nil"/>
              <w:left w:val="single" w:sz="4" w:space="0" w:color="auto"/>
              <w:bottom w:val="single" w:sz="4" w:space="0" w:color="auto"/>
              <w:right w:val="single" w:sz="4" w:space="0" w:color="auto"/>
            </w:tcBorders>
            <w:shd w:val="clear" w:color="000000" w:fill="FFFFFF"/>
            <w:hideMark/>
          </w:tcPr>
          <w:p w14:paraId="39A0926B" w14:textId="0232BA6E"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2.</w:t>
            </w:r>
          </w:p>
        </w:tc>
        <w:tc>
          <w:tcPr>
            <w:tcW w:w="4073" w:type="dxa"/>
            <w:tcBorders>
              <w:top w:val="nil"/>
              <w:left w:val="nil"/>
              <w:bottom w:val="single" w:sz="4" w:space="0" w:color="auto"/>
              <w:right w:val="single" w:sz="4" w:space="0" w:color="auto"/>
            </w:tcBorders>
            <w:shd w:val="clear" w:color="000000" w:fill="FFFFFF"/>
            <w:hideMark/>
          </w:tcPr>
          <w:p w14:paraId="601DE118" w14:textId="77777777"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Švietimo (formalaus ir neformalaus) programa</w:t>
            </w:r>
          </w:p>
        </w:tc>
        <w:tc>
          <w:tcPr>
            <w:tcW w:w="1559" w:type="dxa"/>
            <w:tcBorders>
              <w:top w:val="nil"/>
              <w:left w:val="nil"/>
              <w:bottom w:val="single" w:sz="8" w:space="0" w:color="auto"/>
              <w:right w:val="single" w:sz="8" w:space="0" w:color="auto"/>
            </w:tcBorders>
            <w:shd w:val="clear" w:color="000000" w:fill="FFFFFF"/>
          </w:tcPr>
          <w:p w14:paraId="755147D5" w14:textId="1EEDFF74"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15 244,2</w:t>
            </w:r>
          </w:p>
        </w:tc>
        <w:tc>
          <w:tcPr>
            <w:tcW w:w="1701" w:type="dxa"/>
            <w:tcBorders>
              <w:top w:val="nil"/>
              <w:left w:val="nil"/>
              <w:bottom w:val="single" w:sz="8" w:space="0" w:color="auto"/>
              <w:right w:val="single" w:sz="8" w:space="0" w:color="auto"/>
            </w:tcBorders>
            <w:shd w:val="clear" w:color="000000" w:fill="FFFFFF"/>
          </w:tcPr>
          <w:p w14:paraId="4A3DA8B8" w14:textId="2B6DC1D6"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13 613,7</w:t>
            </w:r>
          </w:p>
        </w:tc>
        <w:tc>
          <w:tcPr>
            <w:tcW w:w="1701" w:type="dxa"/>
            <w:tcBorders>
              <w:top w:val="nil"/>
              <w:left w:val="nil"/>
              <w:bottom w:val="single" w:sz="8" w:space="0" w:color="auto"/>
              <w:right w:val="single" w:sz="8" w:space="0" w:color="auto"/>
            </w:tcBorders>
            <w:shd w:val="clear" w:color="000000" w:fill="FFFFFF"/>
          </w:tcPr>
          <w:p w14:paraId="3A7E7BE0" w14:textId="2CB1E72A"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10 550,7</w:t>
            </w:r>
          </w:p>
        </w:tc>
      </w:tr>
      <w:tr w:rsidR="002E76DB" w:rsidRPr="002E76DB" w14:paraId="30B29961" w14:textId="77777777" w:rsidTr="00015DC3">
        <w:trPr>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733C12C7" w14:textId="6F26C7B6"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3.</w:t>
            </w:r>
          </w:p>
        </w:tc>
        <w:tc>
          <w:tcPr>
            <w:tcW w:w="4073" w:type="dxa"/>
            <w:tcBorders>
              <w:top w:val="nil"/>
              <w:left w:val="nil"/>
              <w:bottom w:val="single" w:sz="4" w:space="0" w:color="auto"/>
              <w:right w:val="single" w:sz="4" w:space="0" w:color="auto"/>
            </w:tcBorders>
            <w:shd w:val="clear" w:color="000000" w:fill="FFFFFF"/>
            <w:hideMark/>
          </w:tcPr>
          <w:p w14:paraId="62A94E7B" w14:textId="77777777"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Inžinerinės infrastruktūros programa</w:t>
            </w:r>
          </w:p>
        </w:tc>
        <w:tc>
          <w:tcPr>
            <w:tcW w:w="1559" w:type="dxa"/>
            <w:tcBorders>
              <w:top w:val="nil"/>
              <w:left w:val="nil"/>
              <w:bottom w:val="single" w:sz="8" w:space="0" w:color="auto"/>
              <w:right w:val="single" w:sz="8" w:space="0" w:color="auto"/>
            </w:tcBorders>
            <w:shd w:val="clear" w:color="000000" w:fill="FFFFFF"/>
          </w:tcPr>
          <w:p w14:paraId="1434BDFF" w14:textId="3FFE077B"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4 315,8</w:t>
            </w:r>
          </w:p>
        </w:tc>
        <w:tc>
          <w:tcPr>
            <w:tcW w:w="1701" w:type="dxa"/>
            <w:tcBorders>
              <w:top w:val="nil"/>
              <w:left w:val="nil"/>
              <w:bottom w:val="single" w:sz="8" w:space="0" w:color="auto"/>
              <w:right w:val="single" w:sz="8" w:space="0" w:color="auto"/>
            </w:tcBorders>
            <w:shd w:val="clear" w:color="000000" w:fill="FFFFFF"/>
          </w:tcPr>
          <w:p w14:paraId="46699609" w14:textId="0F71CFA1"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6 064,4</w:t>
            </w:r>
          </w:p>
        </w:tc>
        <w:tc>
          <w:tcPr>
            <w:tcW w:w="1701" w:type="dxa"/>
            <w:tcBorders>
              <w:top w:val="nil"/>
              <w:left w:val="nil"/>
              <w:bottom w:val="single" w:sz="8" w:space="0" w:color="auto"/>
              <w:right w:val="single" w:sz="8" w:space="0" w:color="auto"/>
            </w:tcBorders>
            <w:shd w:val="clear" w:color="000000" w:fill="FFFFFF"/>
          </w:tcPr>
          <w:p w14:paraId="5BADAC29" w14:textId="1C371414"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5 169,9</w:t>
            </w:r>
          </w:p>
        </w:tc>
      </w:tr>
      <w:tr w:rsidR="002E76DB" w:rsidRPr="002E76DB" w14:paraId="28CCC3C8" w14:textId="77777777" w:rsidTr="00015DC3">
        <w:trPr>
          <w:trHeight w:val="287"/>
        </w:trPr>
        <w:tc>
          <w:tcPr>
            <w:tcW w:w="600" w:type="dxa"/>
            <w:tcBorders>
              <w:top w:val="nil"/>
              <w:left w:val="single" w:sz="4" w:space="0" w:color="auto"/>
              <w:bottom w:val="single" w:sz="4" w:space="0" w:color="auto"/>
              <w:right w:val="single" w:sz="4" w:space="0" w:color="auto"/>
            </w:tcBorders>
            <w:shd w:val="clear" w:color="000000" w:fill="FFFFFF"/>
            <w:hideMark/>
          </w:tcPr>
          <w:p w14:paraId="4EB2FB13" w14:textId="3DC8748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4.</w:t>
            </w:r>
          </w:p>
        </w:tc>
        <w:tc>
          <w:tcPr>
            <w:tcW w:w="4073" w:type="dxa"/>
            <w:tcBorders>
              <w:top w:val="nil"/>
              <w:left w:val="nil"/>
              <w:bottom w:val="single" w:sz="4" w:space="0" w:color="auto"/>
              <w:right w:val="single" w:sz="4" w:space="0" w:color="auto"/>
            </w:tcBorders>
            <w:shd w:val="clear" w:color="000000" w:fill="FFFFFF"/>
            <w:hideMark/>
          </w:tcPr>
          <w:p w14:paraId="4356E3C4" w14:textId="71854B99"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Kultūros plėtros programa</w:t>
            </w:r>
          </w:p>
        </w:tc>
        <w:tc>
          <w:tcPr>
            <w:tcW w:w="1559" w:type="dxa"/>
            <w:tcBorders>
              <w:top w:val="nil"/>
              <w:left w:val="nil"/>
              <w:bottom w:val="single" w:sz="8" w:space="0" w:color="auto"/>
              <w:right w:val="single" w:sz="8" w:space="0" w:color="auto"/>
            </w:tcBorders>
            <w:shd w:val="clear" w:color="000000" w:fill="FFFFFF"/>
          </w:tcPr>
          <w:p w14:paraId="776CA433" w14:textId="080A0CC6"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3 539,6</w:t>
            </w:r>
          </w:p>
        </w:tc>
        <w:tc>
          <w:tcPr>
            <w:tcW w:w="1701" w:type="dxa"/>
            <w:tcBorders>
              <w:top w:val="nil"/>
              <w:left w:val="nil"/>
              <w:bottom w:val="single" w:sz="8" w:space="0" w:color="auto"/>
              <w:right w:val="single" w:sz="8" w:space="0" w:color="auto"/>
            </w:tcBorders>
            <w:shd w:val="clear" w:color="000000" w:fill="FFFFFF"/>
          </w:tcPr>
          <w:p w14:paraId="1DE43C1B" w14:textId="0498C2AD"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4 365,8</w:t>
            </w:r>
          </w:p>
        </w:tc>
        <w:tc>
          <w:tcPr>
            <w:tcW w:w="1701" w:type="dxa"/>
            <w:tcBorders>
              <w:top w:val="nil"/>
              <w:left w:val="nil"/>
              <w:bottom w:val="single" w:sz="8" w:space="0" w:color="auto"/>
              <w:right w:val="single" w:sz="8" w:space="0" w:color="auto"/>
            </w:tcBorders>
            <w:shd w:val="clear" w:color="000000" w:fill="FFFFFF"/>
          </w:tcPr>
          <w:p w14:paraId="57E289C9" w14:textId="737129E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4 140,2</w:t>
            </w:r>
          </w:p>
        </w:tc>
      </w:tr>
      <w:tr w:rsidR="002E76DB" w:rsidRPr="002E76DB" w14:paraId="727F6B24" w14:textId="77777777" w:rsidTr="00015DC3">
        <w:trPr>
          <w:trHeight w:val="480"/>
        </w:trPr>
        <w:tc>
          <w:tcPr>
            <w:tcW w:w="600" w:type="dxa"/>
            <w:tcBorders>
              <w:top w:val="nil"/>
              <w:left w:val="single" w:sz="4" w:space="0" w:color="auto"/>
              <w:bottom w:val="single" w:sz="4" w:space="0" w:color="auto"/>
              <w:right w:val="single" w:sz="4" w:space="0" w:color="auto"/>
            </w:tcBorders>
            <w:shd w:val="clear" w:color="000000" w:fill="FFFFFF"/>
            <w:hideMark/>
          </w:tcPr>
          <w:p w14:paraId="527F8860" w14:textId="4E2B594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5.</w:t>
            </w:r>
          </w:p>
        </w:tc>
        <w:tc>
          <w:tcPr>
            <w:tcW w:w="4073" w:type="dxa"/>
            <w:tcBorders>
              <w:top w:val="nil"/>
              <w:left w:val="nil"/>
              <w:bottom w:val="single" w:sz="4" w:space="0" w:color="auto"/>
              <w:right w:val="single" w:sz="4" w:space="0" w:color="auto"/>
            </w:tcBorders>
            <w:shd w:val="clear" w:color="000000" w:fill="FFFFFF"/>
            <w:hideMark/>
          </w:tcPr>
          <w:p w14:paraId="019FB7FA" w14:textId="77777777"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Socialinių paslaugų, paramos ir sveikatos priežiūros programa</w:t>
            </w:r>
          </w:p>
        </w:tc>
        <w:tc>
          <w:tcPr>
            <w:tcW w:w="1559" w:type="dxa"/>
            <w:tcBorders>
              <w:top w:val="nil"/>
              <w:left w:val="nil"/>
              <w:bottom w:val="single" w:sz="8" w:space="0" w:color="auto"/>
              <w:right w:val="single" w:sz="8" w:space="0" w:color="auto"/>
            </w:tcBorders>
            <w:shd w:val="clear" w:color="000000" w:fill="FFFFFF"/>
          </w:tcPr>
          <w:p w14:paraId="676190EA" w14:textId="576198EC"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18 055,3</w:t>
            </w:r>
          </w:p>
        </w:tc>
        <w:tc>
          <w:tcPr>
            <w:tcW w:w="1701" w:type="dxa"/>
            <w:tcBorders>
              <w:top w:val="nil"/>
              <w:left w:val="nil"/>
              <w:bottom w:val="single" w:sz="8" w:space="0" w:color="auto"/>
              <w:right w:val="single" w:sz="8" w:space="0" w:color="auto"/>
            </w:tcBorders>
            <w:shd w:val="clear" w:color="000000" w:fill="FFFFFF"/>
          </w:tcPr>
          <w:p w14:paraId="25014976" w14:textId="56348873"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19 183,3</w:t>
            </w:r>
          </w:p>
        </w:tc>
        <w:tc>
          <w:tcPr>
            <w:tcW w:w="1701" w:type="dxa"/>
            <w:tcBorders>
              <w:top w:val="nil"/>
              <w:left w:val="nil"/>
              <w:bottom w:val="single" w:sz="8" w:space="0" w:color="auto"/>
              <w:right w:val="single" w:sz="8" w:space="0" w:color="auto"/>
            </w:tcBorders>
            <w:shd w:val="clear" w:color="000000" w:fill="FFFFFF"/>
          </w:tcPr>
          <w:p w14:paraId="3D6BFAC0" w14:textId="38638124"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15 822,3</w:t>
            </w:r>
          </w:p>
        </w:tc>
      </w:tr>
      <w:tr w:rsidR="002E76DB" w:rsidRPr="002E76DB" w14:paraId="4197167D" w14:textId="77777777" w:rsidTr="00015DC3">
        <w:trPr>
          <w:trHeight w:val="255"/>
        </w:trPr>
        <w:tc>
          <w:tcPr>
            <w:tcW w:w="600" w:type="dxa"/>
            <w:tcBorders>
              <w:top w:val="nil"/>
              <w:left w:val="single" w:sz="4" w:space="0" w:color="auto"/>
              <w:bottom w:val="single" w:sz="4" w:space="0" w:color="auto"/>
              <w:right w:val="single" w:sz="4" w:space="0" w:color="auto"/>
            </w:tcBorders>
            <w:shd w:val="clear" w:color="000000" w:fill="FFFFFF"/>
            <w:hideMark/>
          </w:tcPr>
          <w:p w14:paraId="1D3E4AA7" w14:textId="700BCFE7"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6.</w:t>
            </w:r>
          </w:p>
        </w:tc>
        <w:tc>
          <w:tcPr>
            <w:tcW w:w="4073" w:type="dxa"/>
            <w:tcBorders>
              <w:top w:val="nil"/>
              <w:left w:val="nil"/>
              <w:bottom w:val="single" w:sz="4" w:space="0" w:color="auto"/>
              <w:right w:val="single" w:sz="4" w:space="0" w:color="auto"/>
            </w:tcBorders>
            <w:shd w:val="clear" w:color="000000" w:fill="FFFFFF"/>
            <w:hideMark/>
          </w:tcPr>
          <w:p w14:paraId="79C2A4D5" w14:textId="21B2310F"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Verslo ir investicijų programa</w:t>
            </w:r>
          </w:p>
        </w:tc>
        <w:tc>
          <w:tcPr>
            <w:tcW w:w="1559" w:type="dxa"/>
            <w:tcBorders>
              <w:top w:val="nil"/>
              <w:left w:val="nil"/>
              <w:bottom w:val="single" w:sz="8" w:space="0" w:color="auto"/>
              <w:right w:val="single" w:sz="8" w:space="0" w:color="auto"/>
            </w:tcBorders>
            <w:shd w:val="clear" w:color="000000" w:fill="FFFFFF"/>
          </w:tcPr>
          <w:p w14:paraId="3B3A7A1D" w14:textId="5C5E01FE"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1 163,0</w:t>
            </w:r>
          </w:p>
        </w:tc>
        <w:tc>
          <w:tcPr>
            <w:tcW w:w="1701" w:type="dxa"/>
            <w:tcBorders>
              <w:top w:val="nil"/>
              <w:left w:val="nil"/>
              <w:bottom w:val="single" w:sz="8" w:space="0" w:color="auto"/>
              <w:right w:val="single" w:sz="8" w:space="0" w:color="auto"/>
            </w:tcBorders>
            <w:shd w:val="clear" w:color="000000" w:fill="FFFFFF"/>
          </w:tcPr>
          <w:p w14:paraId="4D6B7264" w14:textId="1D7F44CB"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4 119,2</w:t>
            </w:r>
          </w:p>
        </w:tc>
        <w:tc>
          <w:tcPr>
            <w:tcW w:w="1701" w:type="dxa"/>
            <w:tcBorders>
              <w:top w:val="nil"/>
              <w:left w:val="nil"/>
              <w:bottom w:val="single" w:sz="8" w:space="0" w:color="auto"/>
              <w:right w:val="single" w:sz="8" w:space="0" w:color="auto"/>
            </w:tcBorders>
            <w:shd w:val="clear" w:color="000000" w:fill="FFFFFF"/>
          </w:tcPr>
          <w:p w14:paraId="2E104796" w14:textId="367ED93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5 089,5</w:t>
            </w:r>
          </w:p>
        </w:tc>
      </w:tr>
      <w:tr w:rsidR="002E76DB" w:rsidRPr="002E76DB" w14:paraId="24A57545" w14:textId="77777777" w:rsidTr="00015DC3">
        <w:trPr>
          <w:trHeight w:val="349"/>
        </w:trPr>
        <w:tc>
          <w:tcPr>
            <w:tcW w:w="600" w:type="dxa"/>
            <w:tcBorders>
              <w:top w:val="nil"/>
              <w:left w:val="single" w:sz="4" w:space="0" w:color="auto"/>
              <w:bottom w:val="single" w:sz="4" w:space="0" w:color="auto"/>
              <w:right w:val="single" w:sz="4" w:space="0" w:color="auto"/>
            </w:tcBorders>
            <w:shd w:val="clear" w:color="000000" w:fill="FFFFFF"/>
            <w:hideMark/>
          </w:tcPr>
          <w:p w14:paraId="5C46A0CF" w14:textId="1033C117"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lang w:eastAsia="lt-LT"/>
              </w:rPr>
              <w:t>7.</w:t>
            </w:r>
          </w:p>
        </w:tc>
        <w:tc>
          <w:tcPr>
            <w:tcW w:w="4073" w:type="dxa"/>
            <w:tcBorders>
              <w:top w:val="nil"/>
              <w:left w:val="nil"/>
              <w:bottom w:val="single" w:sz="4" w:space="0" w:color="auto"/>
              <w:right w:val="single" w:sz="4" w:space="0" w:color="auto"/>
            </w:tcBorders>
            <w:shd w:val="clear" w:color="000000" w:fill="FFFFFF"/>
            <w:hideMark/>
          </w:tcPr>
          <w:p w14:paraId="1C941884" w14:textId="77777777"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Viešojo ir vidaus administravimo programa</w:t>
            </w:r>
          </w:p>
        </w:tc>
        <w:tc>
          <w:tcPr>
            <w:tcW w:w="1559" w:type="dxa"/>
            <w:tcBorders>
              <w:top w:val="nil"/>
              <w:left w:val="nil"/>
              <w:bottom w:val="single" w:sz="8" w:space="0" w:color="auto"/>
              <w:right w:val="single" w:sz="8" w:space="0" w:color="auto"/>
            </w:tcBorders>
            <w:shd w:val="clear" w:color="000000" w:fill="FFFFFF"/>
          </w:tcPr>
          <w:p w14:paraId="787D4855" w14:textId="3B5FF909"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7 147,9</w:t>
            </w:r>
          </w:p>
        </w:tc>
        <w:tc>
          <w:tcPr>
            <w:tcW w:w="1701" w:type="dxa"/>
            <w:tcBorders>
              <w:top w:val="nil"/>
              <w:left w:val="nil"/>
              <w:bottom w:val="single" w:sz="8" w:space="0" w:color="auto"/>
              <w:right w:val="single" w:sz="8" w:space="0" w:color="auto"/>
            </w:tcBorders>
            <w:shd w:val="clear" w:color="000000" w:fill="FFFFFF"/>
          </w:tcPr>
          <w:p w14:paraId="794CD08C" w14:textId="6BE190E1"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7 274,2</w:t>
            </w:r>
          </w:p>
        </w:tc>
        <w:tc>
          <w:tcPr>
            <w:tcW w:w="1701" w:type="dxa"/>
            <w:tcBorders>
              <w:top w:val="nil"/>
              <w:left w:val="nil"/>
              <w:bottom w:val="single" w:sz="8" w:space="0" w:color="auto"/>
              <w:right w:val="single" w:sz="8" w:space="0" w:color="auto"/>
            </w:tcBorders>
            <w:shd w:val="clear" w:color="000000" w:fill="FFFFFF"/>
          </w:tcPr>
          <w:p w14:paraId="12E98BD0" w14:textId="477FF3EF"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7 138,2</w:t>
            </w:r>
          </w:p>
        </w:tc>
      </w:tr>
      <w:tr w:rsidR="002E76DB" w:rsidRPr="002E76DB" w14:paraId="7E00574E" w14:textId="77777777" w:rsidTr="00015DC3">
        <w:trPr>
          <w:trHeight w:val="255"/>
        </w:trPr>
        <w:tc>
          <w:tcPr>
            <w:tcW w:w="4673" w:type="dxa"/>
            <w:gridSpan w:val="2"/>
            <w:tcBorders>
              <w:top w:val="nil"/>
              <w:left w:val="single" w:sz="4" w:space="0" w:color="auto"/>
              <w:bottom w:val="single" w:sz="4" w:space="0" w:color="auto"/>
              <w:right w:val="single" w:sz="4" w:space="0" w:color="auto"/>
            </w:tcBorders>
            <w:shd w:val="clear" w:color="000000" w:fill="FFFFFF"/>
            <w:hideMark/>
          </w:tcPr>
          <w:p w14:paraId="16D2FED5" w14:textId="4C10C552" w:rsidR="00A53F22" w:rsidRPr="002E76DB" w:rsidRDefault="00A53F22" w:rsidP="00015DC3">
            <w:pPr>
              <w:jc w:val="right"/>
              <w:rPr>
                <w:rFonts w:asciiTheme="majorBidi" w:hAnsiTheme="majorBidi" w:cstheme="majorBidi"/>
                <w:szCs w:val="24"/>
                <w:lang w:eastAsia="lt-LT"/>
              </w:rPr>
            </w:pPr>
            <w:r w:rsidRPr="002E76DB">
              <w:rPr>
                <w:rFonts w:asciiTheme="majorBidi" w:hAnsiTheme="majorBidi" w:cstheme="majorBidi"/>
                <w:szCs w:val="24"/>
                <w:lang w:eastAsia="lt-LT"/>
              </w:rPr>
              <w:t> Iš viso:</w:t>
            </w:r>
          </w:p>
        </w:tc>
        <w:tc>
          <w:tcPr>
            <w:tcW w:w="1559" w:type="dxa"/>
            <w:tcBorders>
              <w:top w:val="nil"/>
              <w:left w:val="nil"/>
              <w:bottom w:val="single" w:sz="8" w:space="0" w:color="auto"/>
              <w:right w:val="single" w:sz="8" w:space="0" w:color="auto"/>
            </w:tcBorders>
            <w:shd w:val="clear" w:color="000000" w:fill="FFFFFF"/>
          </w:tcPr>
          <w:p w14:paraId="378700BB" w14:textId="10E8E437"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52 426,0</w:t>
            </w:r>
          </w:p>
        </w:tc>
        <w:tc>
          <w:tcPr>
            <w:tcW w:w="1701" w:type="dxa"/>
            <w:tcBorders>
              <w:top w:val="nil"/>
              <w:left w:val="nil"/>
              <w:bottom w:val="single" w:sz="8" w:space="0" w:color="auto"/>
              <w:right w:val="single" w:sz="8" w:space="0" w:color="auto"/>
            </w:tcBorders>
            <w:shd w:val="clear" w:color="000000" w:fill="FFFFFF"/>
          </w:tcPr>
          <w:p w14:paraId="5133C71F" w14:textId="5187D1F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58 915,9</w:t>
            </w:r>
          </w:p>
        </w:tc>
        <w:tc>
          <w:tcPr>
            <w:tcW w:w="1701" w:type="dxa"/>
            <w:tcBorders>
              <w:top w:val="nil"/>
              <w:left w:val="nil"/>
              <w:bottom w:val="single" w:sz="8" w:space="0" w:color="auto"/>
              <w:right w:val="single" w:sz="8" w:space="0" w:color="auto"/>
            </w:tcBorders>
            <w:shd w:val="clear" w:color="000000" w:fill="FFFFFF"/>
          </w:tcPr>
          <w:p w14:paraId="4A6ACB26" w14:textId="628EF594"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50 899,4</w:t>
            </w:r>
          </w:p>
        </w:tc>
      </w:tr>
      <w:tr w:rsidR="002E76DB" w:rsidRPr="002E76DB" w14:paraId="18AD2131" w14:textId="77777777" w:rsidTr="00015DC3">
        <w:trPr>
          <w:trHeight w:val="255"/>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2237C1" w14:textId="06FBC415"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1. Savivaldybės biudžetas (įskaitant skolintas lėšas)</w:t>
            </w:r>
            <w:r w:rsidR="00A15BC2" w:rsidRPr="002E76DB">
              <w:rPr>
                <w:rFonts w:asciiTheme="majorBidi" w:hAnsiTheme="majorBidi" w:cstheme="majorBidi"/>
                <w:szCs w:val="24"/>
                <w:lang w:eastAsia="lt-LT"/>
              </w:rPr>
              <w:t>, iš jo:</w:t>
            </w:r>
          </w:p>
        </w:tc>
        <w:tc>
          <w:tcPr>
            <w:tcW w:w="1559" w:type="dxa"/>
            <w:tcBorders>
              <w:top w:val="nil"/>
              <w:left w:val="nil"/>
              <w:bottom w:val="single" w:sz="8" w:space="0" w:color="auto"/>
              <w:right w:val="single" w:sz="8" w:space="0" w:color="auto"/>
            </w:tcBorders>
            <w:shd w:val="clear" w:color="000000" w:fill="FFFFFF"/>
          </w:tcPr>
          <w:p w14:paraId="31C1E106" w14:textId="6DC4ADD5"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38 216,8</w:t>
            </w:r>
          </w:p>
        </w:tc>
        <w:tc>
          <w:tcPr>
            <w:tcW w:w="1701" w:type="dxa"/>
            <w:tcBorders>
              <w:top w:val="nil"/>
              <w:left w:val="nil"/>
              <w:bottom w:val="single" w:sz="8" w:space="0" w:color="auto"/>
              <w:right w:val="single" w:sz="8" w:space="0" w:color="auto"/>
            </w:tcBorders>
            <w:shd w:val="clear" w:color="auto" w:fill="auto"/>
          </w:tcPr>
          <w:p w14:paraId="75E26B08" w14:textId="2D4DB4B3"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42 153,0</w:t>
            </w:r>
          </w:p>
        </w:tc>
        <w:tc>
          <w:tcPr>
            <w:tcW w:w="1701" w:type="dxa"/>
            <w:tcBorders>
              <w:top w:val="nil"/>
              <w:left w:val="nil"/>
              <w:bottom w:val="single" w:sz="8" w:space="0" w:color="auto"/>
              <w:right w:val="single" w:sz="8" w:space="0" w:color="auto"/>
            </w:tcBorders>
            <w:shd w:val="clear" w:color="auto" w:fill="auto"/>
          </w:tcPr>
          <w:p w14:paraId="0A311988" w14:textId="1919F54C"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38 709,2</w:t>
            </w:r>
          </w:p>
        </w:tc>
      </w:tr>
      <w:tr w:rsidR="002E76DB" w:rsidRPr="002E76DB" w14:paraId="06A2FA1A" w14:textId="77777777" w:rsidTr="00015DC3">
        <w:trPr>
          <w:trHeight w:val="503"/>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C6AD66" w14:textId="34CAD106"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1.1. Savivaldybės biudžeto lėšos (nuosavos, be ankstesnių metų likučio)</w:t>
            </w:r>
          </w:p>
        </w:tc>
        <w:tc>
          <w:tcPr>
            <w:tcW w:w="1559" w:type="dxa"/>
            <w:tcBorders>
              <w:top w:val="nil"/>
              <w:left w:val="nil"/>
              <w:bottom w:val="single" w:sz="8" w:space="0" w:color="auto"/>
              <w:right w:val="single" w:sz="8" w:space="0" w:color="auto"/>
            </w:tcBorders>
            <w:shd w:val="clear" w:color="auto" w:fill="auto"/>
          </w:tcPr>
          <w:p w14:paraId="6FF6FFF0" w14:textId="78C0CBA4"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21 473,7</w:t>
            </w:r>
          </w:p>
        </w:tc>
        <w:tc>
          <w:tcPr>
            <w:tcW w:w="1701" w:type="dxa"/>
            <w:tcBorders>
              <w:top w:val="nil"/>
              <w:left w:val="nil"/>
              <w:bottom w:val="single" w:sz="8" w:space="0" w:color="auto"/>
              <w:right w:val="single" w:sz="8" w:space="0" w:color="auto"/>
            </w:tcBorders>
            <w:shd w:val="clear" w:color="auto" w:fill="auto"/>
          </w:tcPr>
          <w:p w14:paraId="71C58AE0" w14:textId="17513AF5"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24 281,1</w:t>
            </w:r>
          </w:p>
        </w:tc>
        <w:tc>
          <w:tcPr>
            <w:tcW w:w="1701" w:type="dxa"/>
            <w:tcBorders>
              <w:top w:val="nil"/>
              <w:left w:val="nil"/>
              <w:bottom w:val="single" w:sz="8" w:space="0" w:color="auto"/>
              <w:right w:val="single" w:sz="8" w:space="0" w:color="auto"/>
            </w:tcBorders>
            <w:shd w:val="clear" w:color="auto" w:fill="auto"/>
          </w:tcPr>
          <w:p w14:paraId="426DBAC5" w14:textId="224F7D8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22 234,2</w:t>
            </w:r>
          </w:p>
        </w:tc>
      </w:tr>
      <w:tr w:rsidR="002E76DB" w:rsidRPr="002E76DB" w14:paraId="7684236E" w14:textId="77777777" w:rsidTr="00015DC3">
        <w:trPr>
          <w:trHeight w:val="323"/>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616574" w14:textId="77777777"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1.2. Lietuvos Respublikos valstybės biudžeto dotacijos</w:t>
            </w:r>
          </w:p>
        </w:tc>
        <w:tc>
          <w:tcPr>
            <w:tcW w:w="1559" w:type="dxa"/>
            <w:tcBorders>
              <w:top w:val="nil"/>
              <w:left w:val="nil"/>
              <w:bottom w:val="single" w:sz="8" w:space="0" w:color="auto"/>
              <w:right w:val="single" w:sz="8" w:space="0" w:color="auto"/>
            </w:tcBorders>
            <w:shd w:val="clear" w:color="auto" w:fill="auto"/>
          </w:tcPr>
          <w:p w14:paraId="747DDAD8" w14:textId="5E8F8A8B"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11 164,2</w:t>
            </w:r>
          </w:p>
        </w:tc>
        <w:tc>
          <w:tcPr>
            <w:tcW w:w="1701" w:type="dxa"/>
            <w:tcBorders>
              <w:top w:val="nil"/>
              <w:left w:val="nil"/>
              <w:bottom w:val="single" w:sz="8" w:space="0" w:color="auto"/>
              <w:right w:val="single" w:sz="8" w:space="0" w:color="auto"/>
            </w:tcBorders>
            <w:shd w:val="clear" w:color="auto" w:fill="auto"/>
          </w:tcPr>
          <w:p w14:paraId="1B418A28" w14:textId="43C2E2EB"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10 617,0</w:t>
            </w:r>
          </w:p>
        </w:tc>
        <w:tc>
          <w:tcPr>
            <w:tcW w:w="1701" w:type="dxa"/>
            <w:tcBorders>
              <w:top w:val="nil"/>
              <w:left w:val="nil"/>
              <w:bottom w:val="single" w:sz="8" w:space="0" w:color="auto"/>
              <w:right w:val="single" w:sz="8" w:space="0" w:color="auto"/>
            </w:tcBorders>
            <w:shd w:val="clear" w:color="auto" w:fill="auto"/>
          </w:tcPr>
          <w:p w14:paraId="3C5DD368" w14:textId="268824D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10 238,2</w:t>
            </w:r>
          </w:p>
        </w:tc>
      </w:tr>
      <w:tr w:rsidR="002E76DB" w:rsidRPr="002E76DB" w14:paraId="34EEAB69" w14:textId="77777777" w:rsidTr="00015DC3">
        <w:trPr>
          <w:trHeight w:val="372"/>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502D52" w14:textId="3A6EAF75"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1.3. pajamų įmokos ir kitos pajamos</w:t>
            </w:r>
          </w:p>
        </w:tc>
        <w:tc>
          <w:tcPr>
            <w:tcW w:w="1559" w:type="dxa"/>
            <w:tcBorders>
              <w:top w:val="nil"/>
              <w:left w:val="nil"/>
              <w:bottom w:val="single" w:sz="8" w:space="0" w:color="auto"/>
              <w:right w:val="single" w:sz="8" w:space="0" w:color="auto"/>
            </w:tcBorders>
            <w:shd w:val="clear" w:color="auto" w:fill="auto"/>
          </w:tcPr>
          <w:p w14:paraId="0CE76E18" w14:textId="4FFA334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921,1</w:t>
            </w:r>
          </w:p>
        </w:tc>
        <w:tc>
          <w:tcPr>
            <w:tcW w:w="1701" w:type="dxa"/>
            <w:tcBorders>
              <w:top w:val="nil"/>
              <w:left w:val="nil"/>
              <w:bottom w:val="single" w:sz="8" w:space="0" w:color="auto"/>
              <w:right w:val="single" w:sz="8" w:space="0" w:color="auto"/>
            </w:tcBorders>
            <w:shd w:val="clear" w:color="auto" w:fill="auto"/>
          </w:tcPr>
          <w:p w14:paraId="25775740" w14:textId="4C8E2F91"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952,9</w:t>
            </w:r>
          </w:p>
        </w:tc>
        <w:tc>
          <w:tcPr>
            <w:tcW w:w="1701" w:type="dxa"/>
            <w:tcBorders>
              <w:top w:val="nil"/>
              <w:left w:val="nil"/>
              <w:bottom w:val="single" w:sz="8" w:space="0" w:color="auto"/>
              <w:right w:val="single" w:sz="8" w:space="0" w:color="auto"/>
            </w:tcBorders>
            <w:shd w:val="clear" w:color="auto" w:fill="auto"/>
          </w:tcPr>
          <w:p w14:paraId="6E5B057E" w14:textId="05C3A26C"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866,8</w:t>
            </w:r>
          </w:p>
        </w:tc>
      </w:tr>
      <w:tr w:rsidR="002E76DB" w:rsidRPr="002E76DB" w14:paraId="5F99E698" w14:textId="77777777" w:rsidTr="00015DC3">
        <w:trPr>
          <w:trHeight w:val="3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0C58DE" w14:textId="434DFF15"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1.</w:t>
            </w:r>
            <w:r w:rsidR="00357800" w:rsidRPr="002E76DB">
              <w:rPr>
                <w:rFonts w:asciiTheme="majorBidi" w:hAnsiTheme="majorBidi" w:cstheme="majorBidi"/>
                <w:szCs w:val="24"/>
                <w:lang w:eastAsia="lt-LT"/>
              </w:rPr>
              <w:t>4</w:t>
            </w:r>
            <w:r w:rsidRPr="002E76DB">
              <w:rPr>
                <w:rFonts w:asciiTheme="majorBidi" w:hAnsiTheme="majorBidi" w:cstheme="majorBidi"/>
                <w:szCs w:val="24"/>
                <w:lang w:eastAsia="lt-LT"/>
              </w:rPr>
              <w:t>. skolintos lėšos</w:t>
            </w:r>
          </w:p>
        </w:tc>
        <w:tc>
          <w:tcPr>
            <w:tcW w:w="1559" w:type="dxa"/>
            <w:tcBorders>
              <w:top w:val="nil"/>
              <w:left w:val="nil"/>
              <w:bottom w:val="single" w:sz="8" w:space="0" w:color="auto"/>
              <w:right w:val="single" w:sz="8" w:space="0" w:color="auto"/>
            </w:tcBorders>
            <w:shd w:val="clear" w:color="auto" w:fill="auto"/>
          </w:tcPr>
          <w:p w14:paraId="3ABA48FD" w14:textId="5D3CF85F"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1 164,9</w:t>
            </w:r>
          </w:p>
        </w:tc>
        <w:tc>
          <w:tcPr>
            <w:tcW w:w="1701" w:type="dxa"/>
            <w:tcBorders>
              <w:top w:val="nil"/>
              <w:left w:val="nil"/>
              <w:bottom w:val="single" w:sz="8" w:space="0" w:color="auto"/>
              <w:right w:val="single" w:sz="8" w:space="0" w:color="auto"/>
            </w:tcBorders>
            <w:shd w:val="clear" w:color="auto" w:fill="auto"/>
          </w:tcPr>
          <w:p w14:paraId="178EF3FE" w14:textId="07113493"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2 702,0</w:t>
            </w:r>
          </w:p>
        </w:tc>
        <w:tc>
          <w:tcPr>
            <w:tcW w:w="1701" w:type="dxa"/>
            <w:tcBorders>
              <w:top w:val="nil"/>
              <w:left w:val="nil"/>
              <w:bottom w:val="single" w:sz="8" w:space="0" w:color="auto"/>
              <w:right w:val="single" w:sz="8" w:space="0" w:color="auto"/>
            </w:tcBorders>
            <w:shd w:val="clear" w:color="auto" w:fill="auto"/>
          </w:tcPr>
          <w:p w14:paraId="62332832" w14:textId="3A1A99A2"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1 670,0</w:t>
            </w:r>
          </w:p>
        </w:tc>
      </w:tr>
      <w:tr w:rsidR="002E76DB" w:rsidRPr="002E76DB" w14:paraId="442611B3" w14:textId="77777777" w:rsidTr="00015DC3">
        <w:trPr>
          <w:trHeight w:val="3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304CA8" w14:textId="223FB1D5"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1.</w:t>
            </w:r>
            <w:r w:rsidR="00357800" w:rsidRPr="002E76DB">
              <w:rPr>
                <w:rFonts w:asciiTheme="majorBidi" w:hAnsiTheme="majorBidi" w:cstheme="majorBidi"/>
                <w:szCs w:val="24"/>
                <w:lang w:eastAsia="lt-LT"/>
              </w:rPr>
              <w:t>5</w:t>
            </w:r>
            <w:r w:rsidRPr="002E76DB">
              <w:rPr>
                <w:rFonts w:asciiTheme="majorBidi" w:hAnsiTheme="majorBidi" w:cstheme="majorBidi"/>
                <w:szCs w:val="24"/>
                <w:lang w:eastAsia="lt-LT"/>
              </w:rPr>
              <w:t>. ankstesnių metų likučiai</w:t>
            </w:r>
          </w:p>
        </w:tc>
        <w:tc>
          <w:tcPr>
            <w:tcW w:w="1559" w:type="dxa"/>
            <w:tcBorders>
              <w:top w:val="nil"/>
              <w:left w:val="nil"/>
              <w:bottom w:val="single" w:sz="8" w:space="0" w:color="auto"/>
              <w:right w:val="single" w:sz="8" w:space="0" w:color="auto"/>
            </w:tcBorders>
            <w:shd w:val="clear" w:color="auto" w:fill="auto"/>
          </w:tcPr>
          <w:p w14:paraId="0DF9910A" w14:textId="2984B877"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3 492,9</w:t>
            </w:r>
          </w:p>
        </w:tc>
        <w:tc>
          <w:tcPr>
            <w:tcW w:w="1701" w:type="dxa"/>
            <w:tcBorders>
              <w:top w:val="nil"/>
              <w:left w:val="nil"/>
              <w:bottom w:val="single" w:sz="8" w:space="0" w:color="auto"/>
              <w:right w:val="single" w:sz="8" w:space="0" w:color="auto"/>
            </w:tcBorders>
            <w:shd w:val="clear" w:color="auto" w:fill="auto"/>
          </w:tcPr>
          <w:p w14:paraId="3A3DF577" w14:textId="63A5743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3 600,0</w:t>
            </w:r>
          </w:p>
        </w:tc>
        <w:tc>
          <w:tcPr>
            <w:tcW w:w="1701" w:type="dxa"/>
            <w:tcBorders>
              <w:top w:val="nil"/>
              <w:left w:val="nil"/>
              <w:bottom w:val="single" w:sz="8" w:space="0" w:color="auto"/>
              <w:right w:val="single" w:sz="8" w:space="0" w:color="auto"/>
            </w:tcBorders>
            <w:shd w:val="clear" w:color="auto" w:fill="auto"/>
          </w:tcPr>
          <w:p w14:paraId="75FE9EFC" w14:textId="5D672FCD"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3 700,0</w:t>
            </w:r>
          </w:p>
        </w:tc>
      </w:tr>
      <w:tr w:rsidR="002E76DB" w:rsidRPr="002E76DB" w14:paraId="60E16586" w14:textId="77777777" w:rsidTr="00015DC3">
        <w:trPr>
          <w:trHeight w:val="9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81C617" w14:textId="1038E991"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2. Kiti šaltiniai (Europos Sąjungos finansinė parama ir kitos teisėtai gautos lėšos, nurodant atskirus šaltinius)</w:t>
            </w:r>
          </w:p>
        </w:tc>
        <w:tc>
          <w:tcPr>
            <w:tcW w:w="1559" w:type="dxa"/>
            <w:tcBorders>
              <w:top w:val="nil"/>
              <w:left w:val="nil"/>
              <w:bottom w:val="single" w:sz="8" w:space="0" w:color="auto"/>
              <w:right w:val="single" w:sz="8" w:space="0" w:color="auto"/>
            </w:tcBorders>
            <w:shd w:val="clear" w:color="auto" w:fill="auto"/>
          </w:tcPr>
          <w:p w14:paraId="24990D77" w14:textId="5AA1A78F"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14 209,2</w:t>
            </w:r>
          </w:p>
        </w:tc>
        <w:tc>
          <w:tcPr>
            <w:tcW w:w="1701" w:type="dxa"/>
            <w:tcBorders>
              <w:top w:val="nil"/>
              <w:left w:val="nil"/>
              <w:bottom w:val="single" w:sz="8" w:space="0" w:color="auto"/>
              <w:right w:val="single" w:sz="8" w:space="0" w:color="auto"/>
            </w:tcBorders>
            <w:shd w:val="clear" w:color="auto" w:fill="auto"/>
          </w:tcPr>
          <w:p w14:paraId="1EA64F0C" w14:textId="06A5FBDC" w:rsidR="00A53F22" w:rsidRPr="002E76DB" w:rsidRDefault="00A53F22" w:rsidP="0018014C">
            <w:pPr>
              <w:jc w:val="center"/>
              <w:rPr>
                <w:rFonts w:asciiTheme="majorBidi" w:hAnsiTheme="majorBidi" w:cstheme="majorBidi"/>
                <w:b/>
                <w:bCs/>
                <w:szCs w:val="24"/>
                <w:lang w:eastAsia="lt-LT"/>
              </w:rPr>
            </w:pPr>
            <w:r w:rsidRPr="002E76DB">
              <w:rPr>
                <w:rFonts w:asciiTheme="majorBidi" w:hAnsiTheme="majorBidi" w:cstheme="majorBidi"/>
                <w:b/>
                <w:bCs/>
                <w:szCs w:val="24"/>
              </w:rPr>
              <w:t>16 762,9</w:t>
            </w:r>
          </w:p>
        </w:tc>
        <w:tc>
          <w:tcPr>
            <w:tcW w:w="1701" w:type="dxa"/>
            <w:tcBorders>
              <w:top w:val="nil"/>
              <w:left w:val="nil"/>
              <w:bottom w:val="single" w:sz="8" w:space="0" w:color="auto"/>
              <w:right w:val="single" w:sz="8" w:space="0" w:color="auto"/>
            </w:tcBorders>
            <w:shd w:val="clear" w:color="auto" w:fill="auto"/>
          </w:tcPr>
          <w:p w14:paraId="6D333767" w14:textId="28BBD168" w:rsidR="00A53F22" w:rsidRPr="002E76DB" w:rsidRDefault="00A53F22" w:rsidP="0018014C">
            <w:pPr>
              <w:jc w:val="center"/>
              <w:rPr>
                <w:rFonts w:asciiTheme="majorBidi" w:hAnsiTheme="majorBidi" w:cstheme="majorBidi"/>
                <w:b/>
                <w:bCs/>
                <w:szCs w:val="24"/>
                <w:lang w:eastAsia="lt-LT"/>
              </w:rPr>
            </w:pPr>
            <w:r w:rsidRPr="002E76DB">
              <w:rPr>
                <w:rFonts w:asciiTheme="majorBidi" w:hAnsiTheme="majorBidi" w:cstheme="majorBidi"/>
                <w:b/>
                <w:bCs/>
                <w:szCs w:val="24"/>
              </w:rPr>
              <w:t>12 190,2</w:t>
            </w:r>
          </w:p>
        </w:tc>
      </w:tr>
      <w:tr w:rsidR="002E76DB" w:rsidRPr="002E76DB" w14:paraId="3AE17FEF" w14:textId="77777777" w:rsidTr="00015DC3">
        <w:trPr>
          <w:trHeight w:val="36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200B04E" w14:textId="2B4C5C1F"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 xml:space="preserve">2.1. Europos Sąjungos lėšos </w:t>
            </w:r>
          </w:p>
        </w:tc>
        <w:tc>
          <w:tcPr>
            <w:tcW w:w="1559" w:type="dxa"/>
            <w:tcBorders>
              <w:top w:val="nil"/>
              <w:left w:val="nil"/>
              <w:bottom w:val="single" w:sz="8" w:space="0" w:color="auto"/>
              <w:right w:val="single" w:sz="8" w:space="0" w:color="auto"/>
            </w:tcBorders>
            <w:shd w:val="clear" w:color="auto" w:fill="auto"/>
          </w:tcPr>
          <w:p w14:paraId="2F786605" w14:textId="485D5C3F"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6 988,8</w:t>
            </w:r>
          </w:p>
        </w:tc>
        <w:tc>
          <w:tcPr>
            <w:tcW w:w="1701" w:type="dxa"/>
            <w:tcBorders>
              <w:top w:val="nil"/>
              <w:left w:val="nil"/>
              <w:bottom w:val="single" w:sz="8" w:space="0" w:color="auto"/>
              <w:right w:val="single" w:sz="8" w:space="0" w:color="auto"/>
            </w:tcBorders>
            <w:shd w:val="clear" w:color="auto" w:fill="auto"/>
          </w:tcPr>
          <w:p w14:paraId="38EEA4CF" w14:textId="40A8B215"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9 455,7</w:t>
            </w:r>
          </w:p>
        </w:tc>
        <w:tc>
          <w:tcPr>
            <w:tcW w:w="1701" w:type="dxa"/>
            <w:tcBorders>
              <w:top w:val="nil"/>
              <w:left w:val="nil"/>
              <w:bottom w:val="single" w:sz="8" w:space="0" w:color="auto"/>
              <w:right w:val="single" w:sz="8" w:space="0" w:color="auto"/>
            </w:tcBorders>
            <w:shd w:val="clear" w:color="auto" w:fill="auto"/>
          </w:tcPr>
          <w:p w14:paraId="36356E9E" w14:textId="22C49743"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5 567,4</w:t>
            </w:r>
          </w:p>
        </w:tc>
      </w:tr>
      <w:tr w:rsidR="002E76DB" w:rsidRPr="002E76DB" w14:paraId="31338500" w14:textId="77777777" w:rsidTr="00015DC3">
        <w:trPr>
          <w:trHeight w:val="300"/>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7F5DA2C" w14:textId="15C55BC6"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 xml:space="preserve">2.2. Valstybės biudžeto finansavimas </w:t>
            </w:r>
          </w:p>
        </w:tc>
        <w:tc>
          <w:tcPr>
            <w:tcW w:w="1559" w:type="dxa"/>
            <w:tcBorders>
              <w:top w:val="nil"/>
              <w:left w:val="nil"/>
              <w:bottom w:val="single" w:sz="8" w:space="0" w:color="auto"/>
              <w:right w:val="single" w:sz="8" w:space="0" w:color="auto"/>
            </w:tcBorders>
            <w:shd w:val="clear" w:color="auto" w:fill="auto"/>
          </w:tcPr>
          <w:p w14:paraId="2DBFCED5" w14:textId="6AEBB1B1"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6 549,9</w:t>
            </w:r>
          </w:p>
        </w:tc>
        <w:tc>
          <w:tcPr>
            <w:tcW w:w="1701" w:type="dxa"/>
            <w:tcBorders>
              <w:top w:val="nil"/>
              <w:left w:val="nil"/>
              <w:bottom w:val="single" w:sz="8" w:space="0" w:color="auto"/>
              <w:right w:val="single" w:sz="8" w:space="0" w:color="auto"/>
            </w:tcBorders>
            <w:shd w:val="clear" w:color="auto" w:fill="auto"/>
          </w:tcPr>
          <w:p w14:paraId="326E9D2B" w14:textId="6F0CB0A9"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6 359,2</w:t>
            </w:r>
          </w:p>
        </w:tc>
        <w:tc>
          <w:tcPr>
            <w:tcW w:w="1701" w:type="dxa"/>
            <w:tcBorders>
              <w:top w:val="nil"/>
              <w:left w:val="nil"/>
              <w:bottom w:val="single" w:sz="8" w:space="0" w:color="auto"/>
              <w:right w:val="single" w:sz="8" w:space="0" w:color="auto"/>
            </w:tcBorders>
            <w:shd w:val="clear" w:color="auto" w:fill="auto"/>
          </w:tcPr>
          <w:p w14:paraId="589041A7" w14:textId="54E229D2"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6 417,0</w:t>
            </w:r>
          </w:p>
        </w:tc>
      </w:tr>
      <w:tr w:rsidR="002E76DB" w:rsidRPr="002E76DB" w14:paraId="5280C100" w14:textId="77777777" w:rsidTr="00015DC3">
        <w:trPr>
          <w:trHeight w:val="338"/>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08228F8" w14:textId="4AC34B7D"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 xml:space="preserve">2.3. kitos lėšos </w:t>
            </w:r>
          </w:p>
        </w:tc>
        <w:tc>
          <w:tcPr>
            <w:tcW w:w="1559" w:type="dxa"/>
            <w:tcBorders>
              <w:top w:val="nil"/>
              <w:left w:val="nil"/>
              <w:bottom w:val="single" w:sz="8" w:space="0" w:color="auto"/>
              <w:right w:val="single" w:sz="8" w:space="0" w:color="auto"/>
            </w:tcBorders>
            <w:shd w:val="clear" w:color="auto" w:fill="auto"/>
          </w:tcPr>
          <w:p w14:paraId="3C6A6F03" w14:textId="036B42D2"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670,5</w:t>
            </w:r>
          </w:p>
        </w:tc>
        <w:tc>
          <w:tcPr>
            <w:tcW w:w="1701" w:type="dxa"/>
            <w:tcBorders>
              <w:top w:val="nil"/>
              <w:left w:val="nil"/>
              <w:bottom w:val="single" w:sz="8" w:space="0" w:color="auto"/>
              <w:right w:val="single" w:sz="8" w:space="0" w:color="auto"/>
            </w:tcBorders>
            <w:shd w:val="clear" w:color="auto" w:fill="auto"/>
          </w:tcPr>
          <w:p w14:paraId="5A31936A" w14:textId="44EF2A7C"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948,0</w:t>
            </w:r>
          </w:p>
        </w:tc>
        <w:tc>
          <w:tcPr>
            <w:tcW w:w="1701" w:type="dxa"/>
            <w:tcBorders>
              <w:top w:val="nil"/>
              <w:left w:val="nil"/>
              <w:bottom w:val="single" w:sz="8" w:space="0" w:color="auto"/>
              <w:right w:val="single" w:sz="8" w:space="0" w:color="auto"/>
            </w:tcBorders>
            <w:shd w:val="clear" w:color="auto" w:fill="auto"/>
          </w:tcPr>
          <w:p w14:paraId="3AF134BB" w14:textId="263DB9BB"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205,8</w:t>
            </w:r>
          </w:p>
        </w:tc>
      </w:tr>
      <w:tr w:rsidR="002E76DB" w:rsidRPr="002E76DB" w14:paraId="2E22EFC6" w14:textId="77777777" w:rsidTr="00015DC3">
        <w:trPr>
          <w:trHeight w:val="72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78F963" w14:textId="5CFD9060"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 xml:space="preserve">Iš viso programai finansuoti pagal finansavimo šaltinius </w:t>
            </w:r>
            <w:r w:rsidRPr="002E76DB">
              <w:rPr>
                <w:rFonts w:asciiTheme="majorBidi" w:hAnsiTheme="majorBidi" w:cstheme="majorBidi"/>
                <w:i/>
                <w:iCs/>
                <w:szCs w:val="24"/>
                <w:lang w:eastAsia="lt-LT"/>
              </w:rPr>
              <w:t>(1 ir 2 punktai)</w:t>
            </w:r>
          </w:p>
        </w:tc>
        <w:tc>
          <w:tcPr>
            <w:tcW w:w="1559" w:type="dxa"/>
            <w:tcBorders>
              <w:top w:val="nil"/>
              <w:left w:val="nil"/>
              <w:bottom w:val="single" w:sz="8" w:space="0" w:color="auto"/>
              <w:right w:val="single" w:sz="8" w:space="0" w:color="auto"/>
            </w:tcBorders>
            <w:shd w:val="clear" w:color="auto" w:fill="auto"/>
          </w:tcPr>
          <w:p w14:paraId="2C042362" w14:textId="290AF6E1"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b/>
                <w:bCs/>
                <w:szCs w:val="24"/>
              </w:rPr>
              <w:t>52 426,0</w:t>
            </w:r>
          </w:p>
        </w:tc>
        <w:tc>
          <w:tcPr>
            <w:tcW w:w="1701" w:type="dxa"/>
            <w:tcBorders>
              <w:top w:val="nil"/>
              <w:left w:val="nil"/>
              <w:bottom w:val="single" w:sz="8" w:space="0" w:color="auto"/>
              <w:right w:val="single" w:sz="8" w:space="0" w:color="auto"/>
            </w:tcBorders>
            <w:shd w:val="clear" w:color="auto" w:fill="auto"/>
          </w:tcPr>
          <w:p w14:paraId="35CE26F7" w14:textId="24ADD534" w:rsidR="00A53F22" w:rsidRPr="002E76DB" w:rsidRDefault="00A53F22" w:rsidP="0018014C">
            <w:pPr>
              <w:jc w:val="center"/>
              <w:rPr>
                <w:rFonts w:asciiTheme="majorBidi" w:hAnsiTheme="majorBidi" w:cstheme="majorBidi"/>
                <w:b/>
                <w:bCs/>
                <w:szCs w:val="24"/>
                <w:lang w:eastAsia="lt-LT"/>
              </w:rPr>
            </w:pPr>
            <w:r w:rsidRPr="002E76DB">
              <w:rPr>
                <w:rFonts w:asciiTheme="majorBidi" w:hAnsiTheme="majorBidi" w:cstheme="majorBidi"/>
                <w:b/>
                <w:bCs/>
                <w:szCs w:val="24"/>
              </w:rPr>
              <w:t>58 915,9</w:t>
            </w:r>
          </w:p>
        </w:tc>
        <w:tc>
          <w:tcPr>
            <w:tcW w:w="1701" w:type="dxa"/>
            <w:tcBorders>
              <w:top w:val="nil"/>
              <w:left w:val="nil"/>
              <w:bottom w:val="single" w:sz="8" w:space="0" w:color="auto"/>
              <w:right w:val="single" w:sz="8" w:space="0" w:color="auto"/>
            </w:tcBorders>
            <w:shd w:val="clear" w:color="auto" w:fill="auto"/>
          </w:tcPr>
          <w:p w14:paraId="40B9ACB2" w14:textId="3BD8FFF6" w:rsidR="00A53F22" w:rsidRPr="002E76DB" w:rsidRDefault="00A53F22" w:rsidP="0018014C">
            <w:pPr>
              <w:jc w:val="center"/>
              <w:rPr>
                <w:rFonts w:asciiTheme="majorBidi" w:hAnsiTheme="majorBidi" w:cstheme="majorBidi"/>
                <w:b/>
                <w:bCs/>
                <w:szCs w:val="24"/>
                <w:lang w:eastAsia="lt-LT"/>
              </w:rPr>
            </w:pPr>
            <w:r w:rsidRPr="002E76DB">
              <w:rPr>
                <w:rFonts w:asciiTheme="majorBidi" w:hAnsiTheme="majorBidi" w:cstheme="majorBidi"/>
                <w:b/>
                <w:bCs/>
                <w:szCs w:val="24"/>
              </w:rPr>
              <w:t>50 899,4</w:t>
            </w:r>
          </w:p>
        </w:tc>
      </w:tr>
      <w:tr w:rsidR="002E76DB" w:rsidRPr="002E76DB" w14:paraId="0A6CABE6" w14:textId="77777777" w:rsidTr="00015DC3">
        <w:trPr>
          <w:trHeight w:val="443"/>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5540DF" w14:textId="0095ECC2"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lastRenderedPageBreak/>
              <w:t>Iš jų: regioninių pažangos priemonių lėšos</w:t>
            </w:r>
          </w:p>
        </w:tc>
        <w:tc>
          <w:tcPr>
            <w:tcW w:w="1559" w:type="dxa"/>
            <w:tcBorders>
              <w:top w:val="nil"/>
              <w:left w:val="nil"/>
              <w:bottom w:val="single" w:sz="8" w:space="0" w:color="auto"/>
              <w:right w:val="single" w:sz="8" w:space="0" w:color="auto"/>
            </w:tcBorders>
            <w:shd w:val="clear" w:color="auto" w:fill="auto"/>
          </w:tcPr>
          <w:p w14:paraId="1AA6587F" w14:textId="179F89B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6 293,9</w:t>
            </w:r>
          </w:p>
        </w:tc>
        <w:tc>
          <w:tcPr>
            <w:tcW w:w="1701" w:type="dxa"/>
            <w:tcBorders>
              <w:top w:val="nil"/>
              <w:left w:val="nil"/>
              <w:bottom w:val="single" w:sz="8" w:space="0" w:color="auto"/>
              <w:right w:val="single" w:sz="8" w:space="0" w:color="auto"/>
            </w:tcBorders>
            <w:shd w:val="clear" w:color="auto" w:fill="auto"/>
          </w:tcPr>
          <w:p w14:paraId="7A9DBD6D" w14:textId="5E71E899"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7 596,7</w:t>
            </w:r>
          </w:p>
        </w:tc>
        <w:tc>
          <w:tcPr>
            <w:tcW w:w="1701" w:type="dxa"/>
            <w:tcBorders>
              <w:top w:val="nil"/>
              <w:left w:val="nil"/>
              <w:bottom w:val="single" w:sz="8" w:space="0" w:color="auto"/>
              <w:right w:val="single" w:sz="8" w:space="0" w:color="auto"/>
            </w:tcBorders>
            <w:shd w:val="clear" w:color="auto" w:fill="auto"/>
          </w:tcPr>
          <w:p w14:paraId="1078EEC5" w14:textId="52F5103F"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8 057,1</w:t>
            </w:r>
          </w:p>
        </w:tc>
      </w:tr>
      <w:tr w:rsidR="00A53F22" w:rsidRPr="002E76DB" w14:paraId="383EDBDC" w14:textId="77777777" w:rsidTr="00015DC3">
        <w:trPr>
          <w:trHeight w:val="78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0B501A" w14:textId="12A880AE" w:rsidR="00A53F22" w:rsidRPr="002E76DB" w:rsidRDefault="00A53F22" w:rsidP="0018014C">
            <w:pPr>
              <w:rPr>
                <w:rFonts w:asciiTheme="majorBidi" w:hAnsiTheme="majorBidi" w:cstheme="majorBidi"/>
                <w:szCs w:val="24"/>
                <w:lang w:eastAsia="lt-LT"/>
              </w:rPr>
            </w:pPr>
            <w:r w:rsidRPr="002E76DB">
              <w:rPr>
                <w:rFonts w:asciiTheme="majorBidi" w:hAnsiTheme="majorBidi" w:cstheme="majorBidi"/>
                <w:szCs w:val="24"/>
                <w:lang w:eastAsia="lt-LT"/>
              </w:rPr>
              <w:t>Asignavimų ir kitų lėšų pokytis, palyginti su ankstesnių metų patvirtintų asignavimų ir kitų lėšų planu</w:t>
            </w:r>
          </w:p>
        </w:tc>
        <w:tc>
          <w:tcPr>
            <w:tcW w:w="1559" w:type="dxa"/>
            <w:tcBorders>
              <w:top w:val="nil"/>
              <w:left w:val="nil"/>
              <w:bottom w:val="single" w:sz="8" w:space="0" w:color="auto"/>
              <w:right w:val="single" w:sz="8" w:space="0" w:color="auto"/>
            </w:tcBorders>
            <w:shd w:val="clear" w:color="auto" w:fill="auto"/>
          </w:tcPr>
          <w:p w14:paraId="7B0CBC19" w14:textId="1E7D127C"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10 239,4</w:t>
            </w:r>
          </w:p>
        </w:tc>
        <w:tc>
          <w:tcPr>
            <w:tcW w:w="1701" w:type="dxa"/>
            <w:tcBorders>
              <w:top w:val="nil"/>
              <w:left w:val="nil"/>
              <w:bottom w:val="single" w:sz="8" w:space="0" w:color="auto"/>
              <w:right w:val="single" w:sz="8" w:space="0" w:color="auto"/>
            </w:tcBorders>
            <w:shd w:val="clear" w:color="auto" w:fill="auto"/>
          </w:tcPr>
          <w:p w14:paraId="3299164D" w14:textId="3F3AF178"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6 489,9</w:t>
            </w:r>
          </w:p>
        </w:tc>
        <w:tc>
          <w:tcPr>
            <w:tcW w:w="1701" w:type="dxa"/>
            <w:tcBorders>
              <w:top w:val="nil"/>
              <w:left w:val="nil"/>
              <w:bottom w:val="single" w:sz="8" w:space="0" w:color="auto"/>
              <w:right w:val="single" w:sz="8" w:space="0" w:color="auto"/>
            </w:tcBorders>
            <w:shd w:val="clear" w:color="auto" w:fill="auto"/>
          </w:tcPr>
          <w:p w14:paraId="35F94E55" w14:textId="534E5AF0" w:rsidR="00A53F22" w:rsidRPr="002E76DB" w:rsidRDefault="00A53F22" w:rsidP="0018014C">
            <w:pPr>
              <w:jc w:val="center"/>
              <w:rPr>
                <w:rFonts w:asciiTheme="majorBidi" w:hAnsiTheme="majorBidi" w:cstheme="majorBidi"/>
                <w:szCs w:val="24"/>
                <w:lang w:eastAsia="lt-LT"/>
              </w:rPr>
            </w:pPr>
            <w:r w:rsidRPr="002E76DB">
              <w:rPr>
                <w:rFonts w:asciiTheme="majorBidi" w:hAnsiTheme="majorBidi" w:cstheme="majorBidi"/>
                <w:szCs w:val="24"/>
              </w:rPr>
              <w:t>-8 016,5</w:t>
            </w:r>
          </w:p>
        </w:tc>
      </w:tr>
    </w:tbl>
    <w:p w14:paraId="69852339" w14:textId="77777777" w:rsidR="00651A9E" w:rsidRDefault="00651A9E" w:rsidP="0018014C">
      <w:pPr>
        <w:jc w:val="right"/>
        <w:rPr>
          <w:rFonts w:asciiTheme="majorBidi" w:hAnsiTheme="majorBidi" w:cstheme="majorBidi"/>
          <w:szCs w:val="24"/>
        </w:rPr>
      </w:pPr>
    </w:p>
    <w:p w14:paraId="7D730D47" w14:textId="2865EEC1" w:rsidR="00EA1176" w:rsidRPr="002E76DB" w:rsidRDefault="00F46B02" w:rsidP="0018014C">
      <w:pPr>
        <w:jc w:val="right"/>
        <w:rPr>
          <w:rFonts w:asciiTheme="majorBidi" w:hAnsiTheme="majorBidi" w:cstheme="majorBidi"/>
          <w:szCs w:val="24"/>
        </w:rPr>
      </w:pPr>
      <w:r w:rsidRPr="002E76DB">
        <w:rPr>
          <w:rFonts w:asciiTheme="majorBidi" w:hAnsiTheme="majorBidi" w:cstheme="majorBidi"/>
          <w:szCs w:val="24"/>
        </w:rPr>
        <w:t>1</w:t>
      </w:r>
      <w:r w:rsidR="00E97B05" w:rsidRPr="002E76DB">
        <w:rPr>
          <w:rFonts w:asciiTheme="majorBidi" w:hAnsiTheme="majorBidi" w:cstheme="majorBidi"/>
          <w:szCs w:val="24"/>
        </w:rPr>
        <w:t xml:space="preserve"> grafikas.</w:t>
      </w:r>
    </w:p>
    <w:p w14:paraId="4C334508" w14:textId="0B600380" w:rsidR="001F1213" w:rsidRPr="002E76DB" w:rsidRDefault="00E97B05" w:rsidP="0018014C">
      <w:pPr>
        <w:jc w:val="right"/>
        <w:rPr>
          <w:rFonts w:asciiTheme="majorBidi" w:hAnsiTheme="majorBidi" w:cstheme="majorBidi"/>
          <w:i/>
          <w:szCs w:val="24"/>
        </w:rPr>
      </w:pPr>
      <w:r w:rsidRPr="002E76DB">
        <w:rPr>
          <w:rFonts w:asciiTheme="majorBidi" w:hAnsiTheme="majorBidi" w:cstheme="majorBidi"/>
          <w:i/>
          <w:szCs w:val="24"/>
        </w:rPr>
        <w:t xml:space="preserve"> </w:t>
      </w:r>
    </w:p>
    <w:p w14:paraId="1E1DCE50" w14:textId="2DD339BF" w:rsidR="00E97B05" w:rsidRPr="002E76DB" w:rsidRDefault="00555813" w:rsidP="0018014C">
      <w:pPr>
        <w:jc w:val="center"/>
        <w:rPr>
          <w:rFonts w:asciiTheme="majorBidi" w:hAnsiTheme="majorBidi" w:cstheme="majorBidi"/>
          <w:b/>
          <w:bCs/>
          <w:szCs w:val="24"/>
        </w:rPr>
      </w:pPr>
      <w:r w:rsidRPr="002E76DB">
        <w:rPr>
          <w:rFonts w:asciiTheme="majorBidi" w:hAnsiTheme="majorBidi" w:cstheme="majorBidi"/>
          <w:b/>
          <w:bCs/>
          <w:szCs w:val="24"/>
        </w:rPr>
        <w:t>2</w:t>
      </w:r>
      <w:r w:rsidR="001F1213" w:rsidRPr="002E76DB">
        <w:rPr>
          <w:rFonts w:asciiTheme="majorBidi" w:hAnsiTheme="majorBidi" w:cstheme="majorBidi"/>
          <w:b/>
          <w:bCs/>
          <w:szCs w:val="24"/>
        </w:rPr>
        <w:t>02</w:t>
      </w:r>
      <w:r w:rsidR="00510422" w:rsidRPr="002E76DB">
        <w:rPr>
          <w:rFonts w:asciiTheme="majorBidi" w:hAnsiTheme="majorBidi" w:cstheme="majorBidi"/>
          <w:b/>
          <w:bCs/>
          <w:szCs w:val="24"/>
        </w:rPr>
        <w:t>5</w:t>
      </w:r>
      <w:r w:rsidR="00E97B05" w:rsidRPr="002E76DB">
        <w:rPr>
          <w:rFonts w:asciiTheme="majorBidi" w:hAnsiTheme="majorBidi" w:cstheme="majorBidi"/>
          <w:b/>
          <w:bCs/>
          <w:szCs w:val="24"/>
        </w:rPr>
        <w:t>–</w:t>
      </w:r>
      <w:r w:rsidR="001F1213" w:rsidRPr="002E76DB">
        <w:rPr>
          <w:rFonts w:asciiTheme="majorBidi" w:hAnsiTheme="majorBidi" w:cstheme="majorBidi"/>
          <w:b/>
          <w:bCs/>
          <w:szCs w:val="24"/>
        </w:rPr>
        <w:t>202</w:t>
      </w:r>
      <w:r w:rsidR="00510422" w:rsidRPr="002E76DB">
        <w:rPr>
          <w:rFonts w:asciiTheme="majorBidi" w:hAnsiTheme="majorBidi" w:cstheme="majorBidi"/>
          <w:b/>
          <w:bCs/>
          <w:szCs w:val="24"/>
        </w:rPr>
        <w:t>7</w:t>
      </w:r>
      <w:r w:rsidR="00E97B05" w:rsidRPr="002E76DB">
        <w:rPr>
          <w:rFonts w:asciiTheme="majorBidi" w:hAnsiTheme="majorBidi" w:cstheme="majorBidi"/>
          <w:b/>
          <w:bCs/>
          <w:szCs w:val="24"/>
        </w:rPr>
        <w:t xml:space="preserve"> metų asignavimų ir kitų lėšų pasiskirstymas pagal programas</w:t>
      </w:r>
      <w:r w:rsidR="0063767C" w:rsidRPr="002E76DB">
        <w:rPr>
          <w:rFonts w:asciiTheme="majorBidi" w:hAnsiTheme="majorBidi" w:cstheme="majorBidi"/>
          <w:b/>
          <w:bCs/>
          <w:szCs w:val="24"/>
        </w:rPr>
        <w:t xml:space="preserve">, tūkst. </w:t>
      </w:r>
      <w:r w:rsidR="007042F8" w:rsidRPr="002E76DB">
        <w:rPr>
          <w:rFonts w:asciiTheme="majorBidi" w:hAnsiTheme="majorBidi" w:cstheme="majorBidi"/>
          <w:b/>
          <w:bCs/>
          <w:szCs w:val="24"/>
        </w:rPr>
        <w:t>Eur</w:t>
      </w:r>
    </w:p>
    <w:p w14:paraId="23162A96" w14:textId="5C3F2D97" w:rsidR="00F27EAF" w:rsidRPr="002E76DB" w:rsidRDefault="00F27EAF" w:rsidP="0018014C">
      <w:pPr>
        <w:jc w:val="center"/>
        <w:rPr>
          <w:rFonts w:asciiTheme="majorBidi" w:hAnsiTheme="majorBidi" w:cstheme="majorBidi"/>
          <w:b/>
          <w:bCs/>
          <w:szCs w:val="24"/>
        </w:rPr>
      </w:pPr>
    </w:p>
    <w:p w14:paraId="05B33DF9" w14:textId="670C317C" w:rsidR="00720DE8" w:rsidRPr="002E76DB" w:rsidRDefault="00870CF9" w:rsidP="00015DC3">
      <w:pPr>
        <w:jc w:val="center"/>
        <w:rPr>
          <w:rFonts w:asciiTheme="majorBidi" w:eastAsia="Calibri" w:hAnsiTheme="majorBidi" w:cstheme="majorBidi"/>
          <w:iCs/>
          <w:szCs w:val="24"/>
        </w:rPr>
      </w:pPr>
      <w:r w:rsidRPr="002E76DB">
        <w:rPr>
          <w:rFonts w:asciiTheme="majorBidi" w:hAnsiTheme="majorBidi" w:cstheme="majorBidi"/>
          <w:b/>
          <w:bCs/>
          <w:noProof/>
          <w:szCs w:val="24"/>
        </w:rPr>
        <w:drawing>
          <wp:inline distT="0" distB="0" distL="0" distR="0" wp14:anchorId="52B7E484" wp14:editId="3F63F90E">
            <wp:extent cx="5638450" cy="3215898"/>
            <wp:effectExtent l="0" t="0" r="635" b="3810"/>
            <wp:docPr id="1459504965" name="Paveikslėlis 1" descr="Paveikslėlis, kuriame yra tekstas, ekrano kopija, diagrama, Grafik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04965" name="Paveikslėlis 1" descr="Paveikslėlis, kuriame yra tekstas, ekrano kopija, diagrama, Grafikas  Dirbtinio intelekto sugeneruotas turinys gali būti neteisingas."/>
                    <pic:cNvPicPr/>
                  </pic:nvPicPr>
                  <pic:blipFill>
                    <a:blip r:embed="rId14"/>
                    <a:stretch>
                      <a:fillRect/>
                    </a:stretch>
                  </pic:blipFill>
                  <pic:spPr>
                    <a:xfrm>
                      <a:off x="0" y="0"/>
                      <a:ext cx="5705156" cy="3253944"/>
                    </a:xfrm>
                    <a:prstGeom prst="rect">
                      <a:avLst/>
                    </a:prstGeom>
                  </pic:spPr>
                </pic:pic>
              </a:graphicData>
            </a:graphic>
          </wp:inline>
        </w:drawing>
      </w:r>
    </w:p>
    <w:p w14:paraId="17A65BC4" w14:textId="2936D9E9" w:rsidR="00E97B05" w:rsidRPr="002E76DB" w:rsidRDefault="00F17952" w:rsidP="0018014C">
      <w:pPr>
        <w:jc w:val="right"/>
        <w:rPr>
          <w:rFonts w:asciiTheme="majorBidi" w:eastAsia="Calibri" w:hAnsiTheme="majorBidi" w:cstheme="majorBidi"/>
          <w:iCs/>
          <w:szCs w:val="24"/>
        </w:rPr>
      </w:pPr>
      <w:r w:rsidRPr="002E76DB">
        <w:rPr>
          <w:rFonts w:asciiTheme="majorBidi" w:eastAsia="Calibri" w:hAnsiTheme="majorBidi" w:cstheme="majorBidi"/>
          <w:iCs/>
          <w:szCs w:val="24"/>
        </w:rPr>
        <w:t>2 grafikas.</w:t>
      </w:r>
    </w:p>
    <w:p w14:paraId="110F4F1E" w14:textId="77777777" w:rsidR="00F17952" w:rsidRPr="002E76DB" w:rsidRDefault="00F17952" w:rsidP="0018014C">
      <w:pPr>
        <w:jc w:val="right"/>
        <w:rPr>
          <w:rFonts w:asciiTheme="majorBidi" w:eastAsia="Calibri" w:hAnsiTheme="majorBidi" w:cstheme="majorBidi"/>
          <w:iCs/>
          <w:szCs w:val="24"/>
        </w:rPr>
      </w:pPr>
    </w:p>
    <w:p w14:paraId="641B31DD" w14:textId="164839A7" w:rsidR="00E97B05" w:rsidRPr="002E76DB" w:rsidRDefault="00F17952" w:rsidP="0018014C">
      <w:pPr>
        <w:jc w:val="center"/>
        <w:rPr>
          <w:rFonts w:asciiTheme="majorBidi" w:eastAsia="Calibri" w:hAnsiTheme="majorBidi" w:cstheme="majorBidi"/>
          <w:b/>
          <w:bCs/>
          <w:iCs/>
          <w:szCs w:val="24"/>
        </w:rPr>
      </w:pPr>
      <w:r w:rsidRPr="002E76DB">
        <w:rPr>
          <w:rFonts w:asciiTheme="majorBidi" w:eastAsia="Calibri" w:hAnsiTheme="majorBidi" w:cstheme="majorBidi"/>
          <w:b/>
          <w:bCs/>
          <w:iCs/>
          <w:szCs w:val="24"/>
        </w:rPr>
        <w:t>202</w:t>
      </w:r>
      <w:r w:rsidR="000905C7" w:rsidRPr="002E76DB">
        <w:rPr>
          <w:rFonts w:asciiTheme="majorBidi" w:eastAsia="Calibri" w:hAnsiTheme="majorBidi" w:cstheme="majorBidi"/>
          <w:b/>
          <w:bCs/>
          <w:iCs/>
          <w:szCs w:val="24"/>
        </w:rPr>
        <w:t>5</w:t>
      </w:r>
      <w:r w:rsidRPr="002E76DB">
        <w:rPr>
          <w:rFonts w:asciiTheme="majorBidi" w:eastAsia="Calibri" w:hAnsiTheme="majorBidi" w:cstheme="majorBidi"/>
          <w:b/>
          <w:bCs/>
          <w:iCs/>
          <w:szCs w:val="24"/>
        </w:rPr>
        <w:t xml:space="preserve"> m. lėšų paskirstymas tarp programų, proc. nuo bendro finansavimo</w:t>
      </w:r>
    </w:p>
    <w:p w14:paraId="34E1F17A" w14:textId="77777777" w:rsidR="00F17952" w:rsidRPr="002E76DB" w:rsidRDefault="00F17952" w:rsidP="0018014C">
      <w:pPr>
        <w:jc w:val="both"/>
        <w:rPr>
          <w:rFonts w:asciiTheme="majorBidi" w:eastAsia="Calibri" w:hAnsiTheme="majorBidi" w:cstheme="majorBidi"/>
          <w:b/>
          <w:bCs/>
          <w:i/>
          <w:szCs w:val="24"/>
        </w:rPr>
      </w:pPr>
    </w:p>
    <w:p w14:paraId="37A7AABB" w14:textId="71FE9759" w:rsidR="00F17952" w:rsidRPr="002E76DB" w:rsidRDefault="00F17952" w:rsidP="0018014C">
      <w:pPr>
        <w:jc w:val="both"/>
        <w:rPr>
          <w:rFonts w:asciiTheme="majorBidi" w:eastAsia="Calibri" w:hAnsiTheme="majorBidi" w:cstheme="majorBidi"/>
          <w:b/>
          <w:bCs/>
          <w:i/>
          <w:szCs w:val="24"/>
        </w:rPr>
      </w:pPr>
    </w:p>
    <w:p w14:paraId="487277B7" w14:textId="533EDB75" w:rsidR="003E1D86" w:rsidRPr="002E76DB" w:rsidRDefault="00664553" w:rsidP="0018014C">
      <w:pPr>
        <w:jc w:val="center"/>
        <w:rPr>
          <w:rFonts w:asciiTheme="majorBidi" w:eastAsia="Calibri" w:hAnsiTheme="majorBidi" w:cstheme="majorBidi"/>
          <w:i/>
          <w:szCs w:val="24"/>
        </w:rPr>
      </w:pPr>
      <w:r w:rsidRPr="002E76DB">
        <w:rPr>
          <w:rFonts w:asciiTheme="majorBidi" w:eastAsia="Calibri" w:hAnsiTheme="majorBidi" w:cstheme="majorBidi"/>
          <w:i/>
          <w:noProof/>
          <w:szCs w:val="24"/>
        </w:rPr>
        <w:drawing>
          <wp:inline distT="0" distB="0" distL="0" distR="0" wp14:anchorId="703B2671" wp14:editId="6B7F7707">
            <wp:extent cx="5054469" cy="3152775"/>
            <wp:effectExtent l="0" t="0" r="0" b="0"/>
            <wp:docPr id="116059747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6897" cy="3185478"/>
                    </a:xfrm>
                    <a:prstGeom prst="rect">
                      <a:avLst/>
                    </a:prstGeom>
                    <a:noFill/>
                  </pic:spPr>
                </pic:pic>
              </a:graphicData>
            </a:graphic>
          </wp:inline>
        </w:drawing>
      </w:r>
    </w:p>
    <w:p w14:paraId="509F2F27" w14:textId="77777777" w:rsidR="00B75DB2" w:rsidRDefault="00B75DB2" w:rsidP="0018014C">
      <w:pPr>
        <w:jc w:val="right"/>
        <w:rPr>
          <w:rFonts w:asciiTheme="majorBidi" w:eastAsia="Calibri" w:hAnsiTheme="majorBidi" w:cstheme="majorBidi"/>
          <w:iCs/>
          <w:szCs w:val="24"/>
        </w:rPr>
      </w:pPr>
    </w:p>
    <w:p w14:paraId="43CD8396" w14:textId="4C0854A9" w:rsidR="003E1D86" w:rsidRPr="002E76DB" w:rsidRDefault="003E1D86" w:rsidP="0018014C">
      <w:pPr>
        <w:jc w:val="right"/>
        <w:rPr>
          <w:rFonts w:asciiTheme="majorBidi" w:eastAsia="Calibri" w:hAnsiTheme="majorBidi" w:cstheme="majorBidi"/>
          <w:iCs/>
          <w:szCs w:val="24"/>
        </w:rPr>
      </w:pPr>
      <w:r w:rsidRPr="002E76DB">
        <w:rPr>
          <w:rFonts w:asciiTheme="majorBidi" w:eastAsia="Calibri" w:hAnsiTheme="majorBidi" w:cstheme="majorBidi"/>
          <w:iCs/>
          <w:szCs w:val="24"/>
        </w:rPr>
        <w:t>3 grafikas.</w:t>
      </w:r>
    </w:p>
    <w:p w14:paraId="1E26EBFE" w14:textId="77777777" w:rsidR="003E1D86" w:rsidRPr="002E76DB" w:rsidRDefault="003E1D86" w:rsidP="0018014C">
      <w:pPr>
        <w:jc w:val="both"/>
        <w:rPr>
          <w:rFonts w:asciiTheme="majorBidi" w:eastAsia="Calibri" w:hAnsiTheme="majorBidi" w:cstheme="majorBidi"/>
          <w:iCs/>
          <w:szCs w:val="24"/>
        </w:rPr>
      </w:pPr>
    </w:p>
    <w:p w14:paraId="368D303C" w14:textId="7D93B32F" w:rsidR="003E1D86" w:rsidRPr="002E76DB" w:rsidRDefault="003E1D86" w:rsidP="0018014C">
      <w:pPr>
        <w:jc w:val="center"/>
        <w:rPr>
          <w:rFonts w:asciiTheme="majorBidi" w:eastAsia="Calibri" w:hAnsiTheme="majorBidi" w:cstheme="majorBidi"/>
          <w:b/>
          <w:bCs/>
          <w:iCs/>
          <w:szCs w:val="24"/>
        </w:rPr>
      </w:pPr>
      <w:r w:rsidRPr="002E76DB">
        <w:rPr>
          <w:rFonts w:asciiTheme="majorBidi" w:eastAsia="Calibri" w:hAnsiTheme="majorBidi" w:cstheme="majorBidi"/>
          <w:b/>
          <w:bCs/>
          <w:iCs/>
          <w:szCs w:val="24"/>
        </w:rPr>
        <w:t>Rajono Savivaldybės 202</w:t>
      </w:r>
      <w:r w:rsidR="00190AAD" w:rsidRPr="002E76DB">
        <w:rPr>
          <w:rFonts w:asciiTheme="majorBidi" w:eastAsia="Calibri" w:hAnsiTheme="majorBidi" w:cstheme="majorBidi"/>
          <w:b/>
          <w:bCs/>
          <w:iCs/>
          <w:szCs w:val="24"/>
        </w:rPr>
        <w:t>5</w:t>
      </w:r>
      <w:r w:rsidRPr="002E76DB">
        <w:rPr>
          <w:rFonts w:asciiTheme="majorBidi" w:eastAsia="Calibri" w:hAnsiTheme="majorBidi" w:cstheme="majorBidi"/>
          <w:b/>
          <w:bCs/>
          <w:iCs/>
          <w:szCs w:val="24"/>
        </w:rPr>
        <w:t xml:space="preserve"> metų strateginio veiklos plano finansavimo šaltinių pasiskirstymas (įskaitant skolintas lėšas), proc.</w:t>
      </w:r>
    </w:p>
    <w:p w14:paraId="45726763" w14:textId="77777777" w:rsidR="003E1D86" w:rsidRPr="002E76DB" w:rsidRDefault="003E1D86" w:rsidP="0018014C">
      <w:pPr>
        <w:jc w:val="both"/>
        <w:rPr>
          <w:rFonts w:asciiTheme="majorBidi" w:eastAsia="Calibri" w:hAnsiTheme="majorBidi" w:cstheme="majorBidi"/>
          <w:iCs/>
          <w:szCs w:val="24"/>
        </w:rPr>
      </w:pPr>
    </w:p>
    <w:p w14:paraId="64B93206" w14:textId="0E6C328F" w:rsidR="003E1D86" w:rsidRPr="002E76DB" w:rsidRDefault="0003697F" w:rsidP="0018014C">
      <w:pPr>
        <w:jc w:val="center"/>
        <w:rPr>
          <w:rFonts w:asciiTheme="majorBidi" w:eastAsia="Calibri" w:hAnsiTheme="majorBidi" w:cstheme="majorBidi"/>
          <w:iCs/>
          <w:szCs w:val="24"/>
        </w:rPr>
      </w:pPr>
      <w:r w:rsidRPr="002E76DB">
        <w:rPr>
          <w:rFonts w:asciiTheme="majorBidi" w:hAnsiTheme="majorBidi" w:cstheme="majorBidi"/>
          <w:noProof/>
        </w:rPr>
        <w:drawing>
          <wp:inline distT="0" distB="0" distL="0" distR="0" wp14:anchorId="67DC59CF" wp14:editId="025D543B">
            <wp:extent cx="5419725" cy="3672840"/>
            <wp:effectExtent l="0" t="0" r="9525" b="3810"/>
            <wp:docPr id="578368389" name="Diagrama 1">
              <a:extLst xmlns:a="http://schemas.openxmlformats.org/drawingml/2006/main">
                <a:ext uri="{FF2B5EF4-FFF2-40B4-BE49-F238E27FC236}">
                  <a16:creationId xmlns:a16="http://schemas.microsoft.com/office/drawing/2014/main" id="{2324F0EB-1643-A747-DEE8-FA2DC412CB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EC194B" w14:textId="77777777" w:rsidR="003E1D86" w:rsidRPr="002E76DB" w:rsidRDefault="003E1D86" w:rsidP="0018014C">
      <w:pPr>
        <w:jc w:val="both"/>
        <w:rPr>
          <w:rFonts w:asciiTheme="majorBidi" w:eastAsia="Calibri" w:hAnsiTheme="majorBidi" w:cstheme="majorBidi"/>
          <w:iCs/>
          <w:szCs w:val="24"/>
        </w:rPr>
      </w:pPr>
    </w:p>
    <w:p w14:paraId="229108F8" w14:textId="77777777" w:rsidR="0003697F" w:rsidRPr="002E76DB" w:rsidRDefault="0003697F" w:rsidP="0018014C">
      <w:pPr>
        <w:jc w:val="both"/>
        <w:rPr>
          <w:rFonts w:asciiTheme="majorBidi" w:eastAsia="Calibri" w:hAnsiTheme="majorBidi" w:cstheme="majorBidi"/>
          <w:iCs/>
          <w:szCs w:val="24"/>
        </w:rPr>
      </w:pPr>
    </w:p>
    <w:p w14:paraId="0254C5F4" w14:textId="7B1DD368" w:rsidR="00E97B05" w:rsidRPr="002E76DB" w:rsidRDefault="00445CBE" w:rsidP="0018014C">
      <w:pPr>
        <w:jc w:val="both"/>
        <w:rPr>
          <w:rFonts w:asciiTheme="majorBidi" w:eastAsia="Calibri" w:hAnsiTheme="majorBidi" w:cstheme="majorBidi"/>
          <w:i/>
          <w:szCs w:val="24"/>
        </w:rPr>
      </w:pPr>
      <w:r w:rsidRPr="002E76DB">
        <w:rPr>
          <w:rFonts w:asciiTheme="majorBidi" w:eastAsia="Calibri" w:hAnsiTheme="majorBidi" w:cstheme="majorBidi"/>
          <w:i/>
          <w:szCs w:val="24"/>
        </w:rPr>
        <w:t xml:space="preserve">Zarasų rajono savivaldybės </w:t>
      </w:r>
      <w:r w:rsidRPr="00D06285">
        <w:rPr>
          <w:rFonts w:asciiTheme="majorBidi" w:eastAsia="Calibri" w:hAnsiTheme="majorBidi" w:cstheme="majorBidi"/>
          <w:i/>
          <w:szCs w:val="24"/>
        </w:rPr>
        <w:t>20</w:t>
      </w:r>
      <w:r w:rsidR="0003697F" w:rsidRPr="00D06285">
        <w:rPr>
          <w:rFonts w:asciiTheme="majorBidi" w:eastAsia="Calibri" w:hAnsiTheme="majorBidi" w:cstheme="majorBidi"/>
          <w:i/>
          <w:szCs w:val="24"/>
        </w:rPr>
        <w:t>25</w:t>
      </w:r>
      <w:r w:rsidR="00FF5725" w:rsidRPr="00D06285">
        <w:rPr>
          <w:rFonts w:asciiTheme="majorBidi" w:hAnsiTheme="majorBidi" w:cstheme="majorBidi"/>
          <w:sz w:val="22"/>
          <w:szCs w:val="22"/>
        </w:rPr>
        <w:t>–</w:t>
      </w:r>
      <w:r w:rsidRPr="00D06285">
        <w:rPr>
          <w:rFonts w:asciiTheme="majorBidi" w:eastAsia="Calibri" w:hAnsiTheme="majorBidi" w:cstheme="majorBidi"/>
          <w:i/>
          <w:szCs w:val="24"/>
        </w:rPr>
        <w:t>202</w:t>
      </w:r>
      <w:r w:rsidR="0003697F" w:rsidRPr="00D06285">
        <w:rPr>
          <w:rFonts w:asciiTheme="majorBidi" w:eastAsia="Calibri" w:hAnsiTheme="majorBidi" w:cstheme="majorBidi"/>
          <w:i/>
          <w:szCs w:val="24"/>
        </w:rPr>
        <w:t>7</w:t>
      </w:r>
      <w:r w:rsidRPr="00D06285">
        <w:rPr>
          <w:rFonts w:asciiTheme="majorBidi" w:eastAsia="Calibri" w:hAnsiTheme="majorBidi" w:cstheme="majorBidi"/>
          <w:i/>
          <w:szCs w:val="24"/>
        </w:rPr>
        <w:t xml:space="preserve"> </w:t>
      </w:r>
      <w:r w:rsidRPr="002E76DB">
        <w:rPr>
          <w:rFonts w:asciiTheme="majorBidi" w:eastAsia="Calibri" w:hAnsiTheme="majorBidi" w:cstheme="majorBidi"/>
          <w:i/>
          <w:szCs w:val="24"/>
        </w:rPr>
        <w:t>metų strateginio veiklos plano programų aprašymai.</w:t>
      </w:r>
    </w:p>
    <w:p w14:paraId="73F87AE5" w14:textId="77777777" w:rsidR="00252465" w:rsidRPr="002E76DB" w:rsidRDefault="00252465" w:rsidP="0018014C">
      <w:pPr>
        <w:jc w:val="both"/>
        <w:rPr>
          <w:rFonts w:asciiTheme="majorBidi" w:eastAsia="Calibri" w:hAnsiTheme="majorBidi" w:cstheme="majorBidi"/>
          <w:b/>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42B20D53" w14:textId="77777777" w:rsidTr="00120DBC">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65414E2" w14:textId="4EFB6042" w:rsidR="00F353C1" w:rsidRPr="002E76DB" w:rsidRDefault="007415DA" w:rsidP="0018014C">
            <w:pPr>
              <w:jc w:val="center"/>
              <w:rPr>
                <w:rFonts w:asciiTheme="majorBidi" w:hAnsiTheme="majorBidi" w:cstheme="majorBidi"/>
                <w:b/>
                <w:bCs/>
                <w:szCs w:val="24"/>
              </w:rPr>
            </w:pPr>
            <w:r w:rsidRPr="002E76DB">
              <w:rPr>
                <w:rFonts w:asciiTheme="majorBidi" w:hAnsiTheme="majorBidi" w:cstheme="majorBidi"/>
                <w:b/>
                <w:bCs/>
                <w:szCs w:val="24"/>
              </w:rPr>
              <w:t>Aplinkos ir kraštovaizdžio apsaugos programa (</w:t>
            </w:r>
            <w:r w:rsidR="00E27C84" w:rsidRPr="00D06285">
              <w:rPr>
                <w:rFonts w:asciiTheme="majorBidi" w:hAnsiTheme="majorBidi" w:cstheme="majorBidi"/>
                <w:b/>
                <w:bCs/>
                <w:szCs w:val="24"/>
              </w:rPr>
              <w:t xml:space="preserve">kodas </w:t>
            </w:r>
            <w:r w:rsidR="00FF5725" w:rsidRPr="00D06285">
              <w:rPr>
                <w:rFonts w:asciiTheme="majorBidi" w:hAnsiTheme="majorBidi" w:cstheme="majorBidi"/>
                <w:sz w:val="22"/>
                <w:szCs w:val="22"/>
              </w:rPr>
              <w:t>–</w:t>
            </w:r>
            <w:r w:rsidR="00E27C84" w:rsidRPr="00D06285">
              <w:rPr>
                <w:rFonts w:asciiTheme="majorBidi" w:hAnsiTheme="majorBidi" w:cstheme="majorBidi"/>
                <w:b/>
                <w:bCs/>
                <w:szCs w:val="24"/>
              </w:rPr>
              <w:t xml:space="preserve"> </w:t>
            </w:r>
            <w:r w:rsidRPr="00D06285">
              <w:rPr>
                <w:rFonts w:asciiTheme="majorBidi" w:hAnsiTheme="majorBidi" w:cstheme="majorBidi"/>
                <w:b/>
                <w:bCs/>
                <w:szCs w:val="24"/>
              </w:rPr>
              <w:t>0</w:t>
            </w:r>
            <w:r w:rsidRPr="002E76DB">
              <w:rPr>
                <w:rFonts w:asciiTheme="majorBidi" w:hAnsiTheme="majorBidi" w:cstheme="majorBidi"/>
                <w:b/>
                <w:bCs/>
                <w:szCs w:val="24"/>
              </w:rPr>
              <w:t>1)</w:t>
            </w:r>
          </w:p>
        </w:tc>
      </w:tr>
    </w:tbl>
    <w:p w14:paraId="13F8748F" w14:textId="7F2383EF" w:rsidR="00691FFC" w:rsidRPr="002E76DB" w:rsidRDefault="00691FFC" w:rsidP="0018014C">
      <w:pPr>
        <w:jc w:val="center"/>
        <w:outlineLvl w:val="0"/>
        <w:rPr>
          <w:rFonts w:asciiTheme="majorBidi" w:hAnsiTheme="majorBidi" w:cstheme="majorBidi"/>
          <w:b/>
          <w:bCs/>
        </w:rPr>
      </w:pPr>
    </w:p>
    <w:p w14:paraId="0EC18B89" w14:textId="77777777" w:rsidR="00A5551E" w:rsidRPr="002E76DB" w:rsidRDefault="00A5551E" w:rsidP="0018014C">
      <w:pPr>
        <w:ind w:firstLine="851"/>
        <w:jc w:val="both"/>
        <w:outlineLvl w:val="0"/>
        <w:rPr>
          <w:rFonts w:asciiTheme="majorBidi" w:hAnsiTheme="majorBidi" w:cstheme="majorBidi"/>
          <w:szCs w:val="24"/>
        </w:rPr>
      </w:pPr>
      <w:r w:rsidRPr="002E76DB">
        <w:rPr>
          <w:rFonts w:asciiTheme="majorBidi" w:hAnsiTheme="majorBidi" w:cstheme="majorBidi"/>
          <w:szCs w:val="24"/>
        </w:rPr>
        <w:t>Aplinkos ir kraštovaizdžio apsaugos programos tikslas – saugoti unikalų rajono kraštovaizdį ir biologinę įvairovę.</w:t>
      </w:r>
    </w:p>
    <w:p w14:paraId="3212BAB2" w14:textId="77777777" w:rsidR="00A5551E" w:rsidRPr="002E76DB" w:rsidRDefault="00A5551E" w:rsidP="0018014C">
      <w:pPr>
        <w:ind w:firstLine="851"/>
        <w:jc w:val="both"/>
        <w:outlineLvl w:val="0"/>
        <w:rPr>
          <w:rFonts w:asciiTheme="majorBidi" w:hAnsiTheme="majorBidi" w:cstheme="majorBidi"/>
          <w:szCs w:val="24"/>
        </w:rPr>
      </w:pPr>
      <w:r w:rsidRPr="002E76DB">
        <w:rPr>
          <w:rFonts w:asciiTheme="majorBidi" w:hAnsiTheme="majorBidi" w:cstheme="majorBidi"/>
          <w:szCs w:val="24"/>
        </w:rPr>
        <w:t xml:space="preserve">Aplinkos ir kraštovaizdžio apsaugos programa siekiama didinti miesto ir rajono patrauklumą, sukuriant jaukią, sveiką ir švarią aplinką, prižiūrint ir tvarkant viešąsias teritorijas. Dauguma programos priemonių yra tęstinės. </w:t>
      </w:r>
    </w:p>
    <w:p w14:paraId="139113C9" w14:textId="77777777" w:rsidR="00A5551E" w:rsidRPr="002E76DB" w:rsidRDefault="00A5551E" w:rsidP="0018014C">
      <w:pPr>
        <w:ind w:firstLine="851"/>
        <w:jc w:val="both"/>
        <w:outlineLvl w:val="0"/>
        <w:rPr>
          <w:rFonts w:asciiTheme="majorBidi" w:hAnsiTheme="majorBidi" w:cstheme="majorBidi"/>
          <w:szCs w:val="24"/>
        </w:rPr>
      </w:pPr>
      <w:r w:rsidRPr="002E76DB">
        <w:rPr>
          <w:rFonts w:asciiTheme="majorBidi" w:hAnsiTheme="majorBidi" w:cstheme="majorBidi"/>
          <w:szCs w:val="24"/>
        </w:rPr>
        <w:t>Pagal Lietuvos Respublikos vietos savivaldos įstatymą savivaldybėms priskirtos vietos valdžios, viešojo administravimo ir viešųjų paslaugų teikimo funkcijos: aplinkos kokybės gerinimas ir apsauga, švaros ir tvarkos viešose vietose užtikrinimas, dalyvavimas sprendžiant gyventojų užimtumo, kvalifikacijos įgijimo ir perkvalifikavimo klausimus, užimtumo didinimo organizavimas, parama savivaldybės gyventojų sveikatos priežiūrai. Šioms funkcijoms įgyvendinti turi būti skiriamos lėšos. Seniūnijos veikla organizuojama pagal seniūnijos metinį veiklos planą. Seniūnijos veikla finansuojama iš Savivaldybės biudžeto.</w:t>
      </w:r>
    </w:p>
    <w:p w14:paraId="3FB0C6AF" w14:textId="77777777" w:rsidR="00A5551E" w:rsidRPr="002E76DB" w:rsidRDefault="00A5551E" w:rsidP="0018014C">
      <w:pPr>
        <w:ind w:firstLine="851"/>
        <w:jc w:val="both"/>
        <w:outlineLvl w:val="0"/>
        <w:rPr>
          <w:rFonts w:asciiTheme="majorBidi" w:hAnsiTheme="majorBidi" w:cstheme="majorBidi"/>
          <w:szCs w:val="24"/>
        </w:rPr>
      </w:pPr>
      <w:r w:rsidRPr="002E76DB">
        <w:rPr>
          <w:rFonts w:asciiTheme="majorBidi" w:hAnsiTheme="majorBidi" w:cstheme="majorBidi"/>
          <w:szCs w:val="24"/>
        </w:rPr>
        <w:t>Savivaldybės organizuoja komunalinių atliekų tvarkymo sistemas, būtinas jų teritorijose susidarančioms komunalinėms atliekoms tvarkyti. Šiose sistemose gali būti tvarkomos visos atliekos, išskyrus atliekas įmonių, kurių leidimuose nustatyti atliekų tvarkymo reikalavimai negali būti įvykdyti savivaldybių organizuojamose komunalinių atliekų tvarkymo sistemose. Eksploatuoti komunalinių atliekų tvarkymo sistemą savivaldybės gali pavesti (kaip privalomą užduotį) Savivaldybės įsteigtai bendrovei arba kelių savivaldybių įsteigtai atliekų tvarkymo įstaigai, įmonei ar organizacijai.</w:t>
      </w:r>
    </w:p>
    <w:p w14:paraId="7BC2F80B" w14:textId="77777777" w:rsidR="00A5551E" w:rsidRPr="002E76DB" w:rsidRDefault="00A5551E" w:rsidP="0018014C">
      <w:pPr>
        <w:ind w:firstLine="851"/>
        <w:jc w:val="both"/>
        <w:outlineLvl w:val="0"/>
        <w:rPr>
          <w:rFonts w:asciiTheme="majorBidi" w:hAnsiTheme="majorBidi" w:cstheme="majorBidi"/>
          <w:szCs w:val="24"/>
        </w:rPr>
      </w:pPr>
      <w:r w:rsidRPr="002E76DB">
        <w:rPr>
          <w:rFonts w:asciiTheme="majorBidi" w:hAnsiTheme="majorBidi" w:cstheme="majorBidi"/>
          <w:szCs w:val="24"/>
        </w:rPr>
        <w:lastRenderedPageBreak/>
        <w:t>Savivaldybės aplinkos apsaugos rėmimo specialiosios programos lėšos naudojamos vadovaujantis Lietuvos Respublikos savivaldybių aplinkos apsaugos rėmimo specialiosios programos įstatymu.  Aplinkos apsaugos rėmimo specialiosios programos tikslas – užtikrinti rajono Savivaldybės gyventojams sveiką aplinką, skatinant darnią ekonomikos ir visuomenės plėtrą, gerinant aplinkos kokybę, saugant gamtinę įvairovę ir tausojant išteklius. Programa vykdoma šiomis pagrindinėmis kryptimis: aplinkos kokybės išsaugojimas ir gerinimas; gamtinės įvairovės apsauga; gamtos išteklių racionalus naudojimas; atliekų tvarkymas; visuomenės aplinkosauginis švietimas (ugdymas, mokymas, informavimas), siekiant atsakomybės už aplinkos išsaugojimą. Šioje programoje taip pat numatoma įgyvendinti prevencines priemones, kuriomis siekiama išvengti medžiojamųjų gyvūnų daromos žalos ir kitas priemones.</w:t>
      </w:r>
    </w:p>
    <w:p w14:paraId="01B2C159" w14:textId="77777777" w:rsidR="00A5551E" w:rsidRPr="002E76DB" w:rsidRDefault="00A5551E" w:rsidP="0018014C">
      <w:pPr>
        <w:ind w:firstLine="851"/>
        <w:jc w:val="both"/>
        <w:outlineLvl w:val="0"/>
        <w:rPr>
          <w:rFonts w:asciiTheme="majorBidi" w:hAnsiTheme="majorBidi" w:cstheme="majorBidi"/>
          <w:szCs w:val="24"/>
        </w:rPr>
      </w:pPr>
      <w:r w:rsidRPr="002E76DB">
        <w:rPr>
          <w:rFonts w:asciiTheme="majorBidi" w:hAnsiTheme="majorBidi" w:cstheme="majorBidi"/>
          <w:szCs w:val="24"/>
        </w:rPr>
        <w:t>Įgyvendinant Želdynų įstatyme numatytas nuostatas, želdynų ir želdinių, esančių valstybinėje ir savivaldybei priskirtoje žemėje, apsaugos, tvarkymo, želdynų kūrimo ir želdinių veisimo darbai finansuojami iš savivaldybės biudžeto lėšų ar savivaldybės aplinkos apsaugos rėmimo specialiosios programos lėšų. Želdynų įstatymo nuostatos įgyvendinamos programoje numatant lėšas ir pamatuojamus pasiekimo rodiklius šiose priemonėse: rengiant miškotvarkos projektus, vykdant žemės sklypų kadastrinius matavimus ir formavimą, rengiant bendruosius planus, projektuojant viešas teritorijas.</w:t>
      </w:r>
    </w:p>
    <w:p w14:paraId="5BBC55A3" w14:textId="5969F4A8" w:rsidR="00A5551E" w:rsidRPr="002E76DB" w:rsidRDefault="00872A62" w:rsidP="0018014C">
      <w:pPr>
        <w:jc w:val="right"/>
        <w:outlineLvl w:val="0"/>
        <w:rPr>
          <w:rFonts w:asciiTheme="majorBidi" w:hAnsiTheme="majorBidi" w:cstheme="majorBidi"/>
          <w:szCs w:val="24"/>
        </w:rPr>
      </w:pPr>
      <w:r w:rsidRPr="002E76DB">
        <w:rPr>
          <w:rFonts w:asciiTheme="majorBidi" w:hAnsiTheme="majorBidi" w:cstheme="majorBidi"/>
          <w:szCs w:val="24"/>
        </w:rPr>
        <w:t>4</w:t>
      </w:r>
      <w:r w:rsidR="00E810AE" w:rsidRPr="002E76DB">
        <w:rPr>
          <w:rFonts w:asciiTheme="majorBidi" w:hAnsiTheme="majorBidi" w:cstheme="majorBidi"/>
          <w:szCs w:val="24"/>
        </w:rPr>
        <w:t xml:space="preserve"> grafikas.</w:t>
      </w:r>
    </w:p>
    <w:p w14:paraId="1F7939D9" w14:textId="77777777" w:rsidR="00872A62" w:rsidRPr="002E76DB" w:rsidRDefault="00872A62" w:rsidP="0018014C">
      <w:pPr>
        <w:jc w:val="right"/>
        <w:outlineLvl w:val="0"/>
        <w:rPr>
          <w:rFonts w:asciiTheme="majorBidi" w:hAnsiTheme="majorBidi" w:cstheme="majorBidi"/>
          <w:szCs w:val="24"/>
        </w:rPr>
      </w:pPr>
    </w:p>
    <w:p w14:paraId="67A972AA" w14:textId="7EBD2EE6" w:rsidR="004D59C9" w:rsidRPr="002E76DB" w:rsidRDefault="00A5551E" w:rsidP="0018014C">
      <w:pPr>
        <w:jc w:val="center"/>
        <w:outlineLvl w:val="0"/>
        <w:rPr>
          <w:rFonts w:asciiTheme="majorBidi" w:hAnsiTheme="majorBidi" w:cstheme="majorBidi"/>
          <w:b/>
          <w:bCs/>
          <w:szCs w:val="24"/>
        </w:rPr>
      </w:pPr>
      <w:r w:rsidRPr="002E76DB">
        <w:rPr>
          <w:rFonts w:asciiTheme="majorBidi" w:hAnsiTheme="majorBidi" w:cstheme="majorBidi"/>
          <w:b/>
          <w:bCs/>
          <w:iCs/>
          <w:szCs w:val="24"/>
        </w:rPr>
        <w:t>Aplinkos ir kraštovaizdžio apsaugos</w:t>
      </w:r>
      <w:r w:rsidRPr="002E76DB">
        <w:rPr>
          <w:rFonts w:asciiTheme="majorBidi" w:hAnsiTheme="majorBidi" w:cstheme="majorBidi"/>
          <w:i/>
          <w:szCs w:val="24"/>
        </w:rPr>
        <w:t xml:space="preserve"> </w:t>
      </w:r>
      <w:r w:rsidRPr="002E76DB">
        <w:rPr>
          <w:rFonts w:asciiTheme="majorBidi" w:hAnsiTheme="majorBidi" w:cstheme="majorBidi"/>
          <w:b/>
          <w:bCs/>
          <w:szCs w:val="24"/>
        </w:rPr>
        <w:t>programa ir jos uždaviniai</w:t>
      </w:r>
    </w:p>
    <w:p w14:paraId="70C1C622" w14:textId="77777777" w:rsidR="00C365FA" w:rsidRPr="002E76DB" w:rsidRDefault="00C365FA" w:rsidP="0018014C">
      <w:pPr>
        <w:outlineLvl w:val="0"/>
        <w:rPr>
          <w:rFonts w:asciiTheme="majorBidi" w:hAnsiTheme="majorBidi" w:cstheme="majorBidi"/>
          <w:b/>
          <w:bCs/>
          <w:szCs w:val="24"/>
        </w:rPr>
      </w:pPr>
    </w:p>
    <w:p w14:paraId="2F0C6778" w14:textId="088EB1F2" w:rsidR="001C734E" w:rsidRPr="002E76DB" w:rsidRDefault="00D950AD" w:rsidP="0018014C">
      <w:pPr>
        <w:outlineLvl w:val="0"/>
        <w:rPr>
          <w:rFonts w:asciiTheme="majorBidi" w:hAnsiTheme="majorBidi" w:cstheme="majorBidi"/>
        </w:rPr>
      </w:pPr>
      <w:r w:rsidRPr="002E76DB">
        <w:rPr>
          <w:rFonts w:asciiTheme="majorBidi" w:hAnsiTheme="majorBidi" w:cstheme="majorBidi"/>
          <w:noProof/>
          <w:szCs w:val="24"/>
        </w:rPr>
        <w:drawing>
          <wp:inline distT="0" distB="0" distL="0" distR="0" wp14:anchorId="654D4271" wp14:editId="600495D7">
            <wp:extent cx="6111240" cy="1952625"/>
            <wp:effectExtent l="38100" t="0" r="41910" b="0"/>
            <wp:docPr id="1433123946"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81DFFD2" w14:textId="77777777" w:rsidR="00D867BA" w:rsidRPr="002E76DB" w:rsidRDefault="00D867BA" w:rsidP="0018014C">
      <w:pPr>
        <w:outlineLvl w:val="0"/>
        <w:rPr>
          <w:rFonts w:asciiTheme="majorBidi" w:hAnsiTheme="majorBidi" w:cstheme="majorBidi"/>
        </w:rPr>
      </w:pPr>
    </w:p>
    <w:tbl>
      <w:tblPr>
        <w:tblpPr w:leftFromText="180" w:rightFromText="180" w:vertAnchor="text" w:tblpY="1"/>
        <w:tblOverlap w:val="never"/>
        <w:tblW w:w="97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706"/>
      </w:tblGrid>
      <w:tr w:rsidR="002E76DB" w:rsidRPr="002E76DB" w14:paraId="02B323F5" w14:textId="77777777" w:rsidTr="00D04955">
        <w:tc>
          <w:tcPr>
            <w:tcW w:w="2093" w:type="dxa"/>
            <w:tcBorders>
              <w:top w:val="single" w:sz="4" w:space="0" w:color="auto"/>
              <w:left w:val="single" w:sz="4" w:space="0" w:color="auto"/>
              <w:bottom w:val="single" w:sz="4" w:space="0" w:color="auto"/>
              <w:right w:val="single" w:sz="4" w:space="0" w:color="auto"/>
            </w:tcBorders>
          </w:tcPr>
          <w:p w14:paraId="62F30239" w14:textId="77777777" w:rsidR="00D04955" w:rsidRPr="002E76DB" w:rsidRDefault="00D04955" w:rsidP="0018014C">
            <w:pPr>
              <w:rPr>
                <w:rFonts w:asciiTheme="majorBidi" w:hAnsiTheme="majorBidi" w:cstheme="majorBidi"/>
                <w:b/>
                <w:bCs/>
              </w:rPr>
            </w:pPr>
            <w:r w:rsidRPr="002E76DB">
              <w:rPr>
                <w:rFonts w:asciiTheme="majorBidi" w:hAnsiTheme="majorBidi" w:cstheme="majorBidi"/>
                <w:b/>
                <w:bCs/>
              </w:rPr>
              <w:t>Strateginio tikslas</w:t>
            </w:r>
          </w:p>
          <w:p w14:paraId="2EBC7919" w14:textId="5B7999A5" w:rsidR="00D04955" w:rsidRPr="002E76DB" w:rsidRDefault="00D04955" w:rsidP="0018014C">
            <w:pPr>
              <w:pStyle w:val="Antrat5"/>
              <w:spacing w:before="0" w:after="0"/>
              <w:rPr>
                <w:rFonts w:asciiTheme="majorBidi" w:hAnsiTheme="majorBidi" w:cstheme="majorBidi"/>
                <w:b w:val="0"/>
                <w:i w:val="0"/>
                <w:sz w:val="24"/>
                <w:szCs w:val="24"/>
                <w:lang w:val="lt-LT"/>
              </w:rPr>
            </w:pPr>
          </w:p>
        </w:tc>
        <w:tc>
          <w:tcPr>
            <w:tcW w:w="7706" w:type="dxa"/>
            <w:tcBorders>
              <w:top w:val="single" w:sz="4" w:space="0" w:color="auto"/>
              <w:left w:val="single" w:sz="4" w:space="0" w:color="auto"/>
              <w:bottom w:val="single" w:sz="4" w:space="0" w:color="auto"/>
              <w:right w:val="single" w:sz="4" w:space="0" w:color="auto"/>
            </w:tcBorders>
          </w:tcPr>
          <w:p w14:paraId="0F7E7DF7" w14:textId="1FA92C43" w:rsidR="00D04955" w:rsidRPr="002E76DB" w:rsidRDefault="00D04955" w:rsidP="0018014C">
            <w:pPr>
              <w:pStyle w:val="Antrats"/>
              <w:rPr>
                <w:rFonts w:asciiTheme="majorBidi" w:hAnsiTheme="majorBidi" w:cstheme="majorBidi"/>
                <w:szCs w:val="24"/>
              </w:rPr>
            </w:pPr>
            <w:r w:rsidRPr="002E76DB">
              <w:rPr>
                <w:rFonts w:asciiTheme="majorBidi" w:hAnsiTheme="majorBidi" w:cstheme="majorBidi"/>
                <w:b/>
                <w:bCs/>
                <w:szCs w:val="24"/>
                <w:lang w:eastAsia="ar-SA"/>
              </w:rPr>
              <w:t>Aplinkos kokybės gerinimas ir kraštovaizdžio išsaugojimas</w:t>
            </w:r>
          </w:p>
        </w:tc>
      </w:tr>
      <w:tr w:rsidR="002E76DB" w:rsidRPr="002E76DB" w14:paraId="71BF75C2" w14:textId="77777777" w:rsidTr="00D04955">
        <w:tc>
          <w:tcPr>
            <w:tcW w:w="9799" w:type="dxa"/>
            <w:gridSpan w:val="2"/>
            <w:tcBorders>
              <w:top w:val="single" w:sz="4" w:space="0" w:color="auto"/>
              <w:left w:val="single" w:sz="4" w:space="0" w:color="auto"/>
              <w:bottom w:val="single" w:sz="4" w:space="0" w:color="auto"/>
              <w:right w:val="single" w:sz="4" w:space="0" w:color="auto"/>
            </w:tcBorders>
          </w:tcPr>
          <w:p w14:paraId="67F496C9" w14:textId="03DB4FDF" w:rsidR="00D04955" w:rsidRPr="002E76DB" w:rsidRDefault="00D04955" w:rsidP="0018014C">
            <w:pPr>
              <w:pStyle w:val="Pagrindinistekstas"/>
              <w:numPr>
                <w:ilvl w:val="0"/>
                <w:numId w:val="47"/>
              </w:numPr>
              <w:spacing w:after="0"/>
              <w:jc w:val="both"/>
              <w:rPr>
                <w:rFonts w:asciiTheme="majorBidi" w:hAnsiTheme="majorBidi" w:cstheme="majorBidi"/>
                <w:b/>
                <w:lang w:val="lt-LT"/>
              </w:rPr>
            </w:pPr>
            <w:r w:rsidRPr="002E76DB">
              <w:rPr>
                <w:rFonts w:asciiTheme="majorBidi" w:hAnsiTheme="majorBidi" w:cstheme="majorBidi"/>
                <w:b/>
                <w:lang w:val="lt-LT"/>
              </w:rPr>
              <w:t xml:space="preserve">01 uždavinys. </w:t>
            </w:r>
            <w:r w:rsidRPr="002E76DB">
              <w:rPr>
                <w:rFonts w:asciiTheme="majorBidi" w:hAnsiTheme="majorBidi" w:cstheme="majorBidi"/>
                <w:lang w:val="lt-LT"/>
              </w:rPr>
              <w:t xml:space="preserve"> </w:t>
            </w:r>
            <w:bookmarkStart w:id="5" w:name="_Hlk157983503"/>
            <w:bookmarkStart w:id="6" w:name="_Hlk157982682"/>
            <w:r w:rsidRPr="002E76DB">
              <w:rPr>
                <w:rFonts w:asciiTheme="majorBidi" w:hAnsiTheme="majorBidi" w:cstheme="majorBidi"/>
                <w:b/>
                <w:lang w:val="lt-LT"/>
              </w:rPr>
              <w:t>Plėtoti atliekų surinkimo sistemą, skatinti atliekų perdirbimą</w:t>
            </w:r>
            <w:bookmarkEnd w:id="5"/>
            <w:r w:rsidRPr="002E76DB">
              <w:rPr>
                <w:rFonts w:asciiTheme="majorBidi" w:hAnsiTheme="majorBidi" w:cstheme="majorBidi"/>
                <w:b/>
                <w:lang w:val="lt-LT"/>
              </w:rPr>
              <w:t xml:space="preserve"> </w:t>
            </w:r>
            <w:bookmarkEnd w:id="6"/>
            <w:r w:rsidRPr="002E76DB">
              <w:rPr>
                <w:rFonts w:asciiTheme="majorBidi" w:hAnsiTheme="majorBidi" w:cstheme="majorBidi"/>
                <w:b/>
                <w:lang w:val="lt-LT"/>
              </w:rPr>
              <w:t>(3.3.1).</w:t>
            </w:r>
          </w:p>
          <w:p w14:paraId="4B5AD650" w14:textId="752A3368" w:rsidR="00634826" w:rsidRPr="002E76DB" w:rsidRDefault="00634826" w:rsidP="0018014C">
            <w:pPr>
              <w:pStyle w:val="Pagrindinistekstas"/>
              <w:spacing w:after="0"/>
              <w:ind w:firstLine="743"/>
              <w:jc w:val="both"/>
              <w:rPr>
                <w:rFonts w:asciiTheme="majorBidi" w:hAnsiTheme="majorBidi" w:cstheme="majorBidi"/>
                <w:b/>
                <w:lang w:val="lt-LT"/>
              </w:rPr>
            </w:pPr>
          </w:p>
          <w:p w14:paraId="2D498971" w14:textId="77777777" w:rsidR="00D04955" w:rsidRPr="002E76DB" w:rsidRDefault="00D04955" w:rsidP="0018014C">
            <w:pPr>
              <w:pStyle w:val="Pagrindinistekstas"/>
              <w:spacing w:after="0"/>
              <w:ind w:firstLine="743"/>
              <w:jc w:val="both"/>
              <w:rPr>
                <w:rFonts w:asciiTheme="majorBidi" w:hAnsiTheme="majorBidi" w:cstheme="majorBidi"/>
                <w:i/>
                <w:lang w:val="lt-LT"/>
              </w:rPr>
            </w:pPr>
            <w:r w:rsidRPr="002E76DB">
              <w:rPr>
                <w:rFonts w:asciiTheme="majorBidi" w:hAnsiTheme="majorBidi" w:cstheme="majorBidi"/>
                <w:lang w:val="lt-LT"/>
              </w:rPr>
              <w:t xml:space="preserve">Uždaviniu siekiama skatinti rūšiuojamąjį atliekų surinkimą kolektyviniais ir individualiais konteineriais bei didelių gabaritų atliekų surinkimo aikštelėje ir tokiu būdu sumažinti Utenos regioniniame sąvartyne šalinamų komunalinių atliekų kiekį. </w:t>
            </w:r>
          </w:p>
          <w:p w14:paraId="792A8785" w14:textId="5CC34B33" w:rsidR="00D04955" w:rsidRPr="002E76DB" w:rsidRDefault="00D04955" w:rsidP="0018014C">
            <w:pPr>
              <w:pStyle w:val="Pagrindinistekstas"/>
              <w:spacing w:after="0"/>
              <w:ind w:firstLine="743"/>
              <w:jc w:val="both"/>
              <w:rPr>
                <w:rFonts w:asciiTheme="majorBidi" w:hAnsiTheme="majorBidi" w:cstheme="majorBidi"/>
                <w:lang w:val="lt-LT"/>
              </w:rPr>
            </w:pPr>
            <w:r w:rsidRPr="002E76DB">
              <w:rPr>
                <w:rFonts w:asciiTheme="majorBidi" w:hAnsiTheme="majorBidi" w:cstheme="majorBidi"/>
                <w:lang w:val="lt-LT"/>
              </w:rPr>
              <w:t xml:space="preserve">Zarasų rajono savivaldybės taryba patvirtino Vietinę rinkliavą, kurią </w:t>
            </w:r>
            <w:r w:rsidRPr="00135308">
              <w:rPr>
                <w:rFonts w:asciiTheme="majorBidi" w:hAnsiTheme="majorBidi" w:cstheme="majorBidi"/>
                <w:lang w:val="lt-LT"/>
              </w:rPr>
              <w:t xml:space="preserve">nuo 2018 metų </w:t>
            </w:r>
            <w:r w:rsidR="00135308" w:rsidRPr="00135308">
              <w:rPr>
                <w:rFonts w:asciiTheme="majorBidi" w:hAnsiTheme="majorBidi" w:cstheme="majorBidi"/>
                <w:lang w:val="lt-LT"/>
              </w:rPr>
              <w:t xml:space="preserve">moka </w:t>
            </w:r>
            <w:r w:rsidRPr="002E76DB">
              <w:rPr>
                <w:rFonts w:asciiTheme="majorBidi" w:hAnsiTheme="majorBidi" w:cstheme="majorBidi"/>
                <w:lang w:val="lt-LT"/>
              </w:rPr>
              <w:t xml:space="preserve">visi rajono Savivaldybės teritorijoje esančio nekilnojamojo turto objektų savininkai arba įgalioti asmenys. </w:t>
            </w:r>
          </w:p>
          <w:p w14:paraId="6F9DE07D" w14:textId="3442BE50" w:rsidR="00D04955" w:rsidRPr="002E76DB" w:rsidRDefault="000A357A" w:rsidP="0018014C">
            <w:pPr>
              <w:pStyle w:val="Pagrindinistekstas"/>
              <w:spacing w:after="0"/>
              <w:ind w:firstLine="743"/>
              <w:jc w:val="both"/>
              <w:rPr>
                <w:rFonts w:asciiTheme="majorBidi" w:hAnsiTheme="majorBidi" w:cstheme="majorBidi"/>
                <w:lang w:val="lt-LT"/>
              </w:rPr>
            </w:pPr>
            <w:r w:rsidRPr="002E76DB">
              <w:rPr>
                <w:rFonts w:asciiTheme="majorBidi" w:hAnsiTheme="majorBidi" w:cstheme="majorBidi"/>
                <w:lang w:val="lt-LT"/>
              </w:rPr>
              <w:t>Ankstesniais</w:t>
            </w:r>
            <w:r w:rsidR="00D04955" w:rsidRPr="002E76DB">
              <w:rPr>
                <w:rFonts w:asciiTheme="majorBidi" w:hAnsiTheme="majorBidi" w:cstheme="majorBidi"/>
                <w:lang w:val="lt-LT"/>
              </w:rPr>
              <w:t xml:space="preserve"> metais buvo įsigyti tekstilės, maisto bei individualūs konteineriai skirti antrinėms žaliavoms surinkti</w:t>
            </w:r>
            <w:r w:rsidRPr="002E76DB">
              <w:rPr>
                <w:rFonts w:asciiTheme="majorBidi" w:hAnsiTheme="majorBidi" w:cstheme="majorBidi"/>
                <w:lang w:val="lt-LT"/>
              </w:rPr>
              <w:t>, į</w:t>
            </w:r>
            <w:r w:rsidR="00D04955" w:rsidRPr="002E76DB">
              <w:rPr>
                <w:rFonts w:asciiTheme="majorBidi" w:hAnsiTheme="majorBidi" w:cstheme="majorBidi"/>
                <w:lang w:val="lt-LT"/>
              </w:rPr>
              <w:t>diegt</w:t>
            </w:r>
            <w:r w:rsidRPr="002E76DB">
              <w:rPr>
                <w:rFonts w:asciiTheme="majorBidi" w:hAnsiTheme="majorBidi" w:cstheme="majorBidi"/>
                <w:lang w:val="lt-LT"/>
              </w:rPr>
              <w:t>a</w:t>
            </w:r>
            <w:r w:rsidR="00D04955" w:rsidRPr="002E76DB">
              <w:rPr>
                <w:rFonts w:asciiTheme="majorBidi" w:hAnsiTheme="majorBidi" w:cstheme="majorBidi"/>
                <w:lang w:val="lt-LT"/>
              </w:rPr>
              <w:t xml:space="preserve"> maisto (virtuvės) atliekų surinkimo sistema</w:t>
            </w:r>
            <w:r w:rsidRPr="002E76DB">
              <w:rPr>
                <w:rFonts w:asciiTheme="majorBidi" w:hAnsiTheme="majorBidi" w:cstheme="majorBidi"/>
                <w:lang w:val="lt-LT"/>
              </w:rPr>
              <w:t>. 2025 m.</w:t>
            </w:r>
            <w:r w:rsidR="00D04955" w:rsidRPr="002E76DB">
              <w:rPr>
                <w:rFonts w:asciiTheme="majorBidi" w:hAnsiTheme="majorBidi" w:cstheme="majorBidi"/>
                <w:lang w:val="lt-LT"/>
              </w:rPr>
              <w:t xml:space="preserve"> yra poreikis plėsti konteinerių pastatymo aikšteles Zarasuose ir Dusetose</w:t>
            </w:r>
            <w:r w:rsidRPr="002E76DB">
              <w:rPr>
                <w:rFonts w:asciiTheme="majorBidi" w:hAnsiTheme="majorBidi" w:cstheme="majorBidi"/>
                <w:lang w:val="lt-LT"/>
              </w:rPr>
              <w:t xml:space="preserve">, vykdyti viešinimo kompanijas, įrenti informacinius stendus. </w:t>
            </w:r>
            <w:r w:rsidR="00D04955" w:rsidRPr="002E76DB">
              <w:rPr>
                <w:rFonts w:asciiTheme="majorBidi" w:hAnsiTheme="majorBidi" w:cstheme="majorBidi"/>
                <w:lang w:val="lt-LT"/>
              </w:rPr>
              <w:t xml:space="preserve">Tęsiamas bešeimininkių </w:t>
            </w:r>
            <w:r w:rsidRPr="002E76DB">
              <w:rPr>
                <w:rFonts w:asciiTheme="majorBidi" w:hAnsiTheme="majorBidi" w:cstheme="majorBidi"/>
                <w:lang w:val="lt-LT"/>
              </w:rPr>
              <w:t>atliekų</w:t>
            </w:r>
            <w:r w:rsidR="00D04955" w:rsidRPr="002E76DB">
              <w:rPr>
                <w:rFonts w:asciiTheme="majorBidi" w:hAnsiTheme="majorBidi" w:cstheme="majorBidi"/>
                <w:lang w:val="lt-LT"/>
              </w:rPr>
              <w:t xml:space="preserve"> </w:t>
            </w:r>
            <w:r w:rsidRPr="002E76DB">
              <w:rPr>
                <w:rFonts w:asciiTheme="majorBidi" w:hAnsiTheme="majorBidi" w:cstheme="majorBidi"/>
                <w:lang w:val="lt-LT"/>
              </w:rPr>
              <w:t>su</w:t>
            </w:r>
            <w:r w:rsidR="00D04955" w:rsidRPr="002E76DB">
              <w:rPr>
                <w:rFonts w:asciiTheme="majorBidi" w:hAnsiTheme="majorBidi" w:cstheme="majorBidi"/>
                <w:lang w:val="lt-LT"/>
              </w:rPr>
              <w:t>rinkimas.</w:t>
            </w:r>
          </w:p>
          <w:p w14:paraId="16BA2043" w14:textId="6FE951E0" w:rsidR="00D04955" w:rsidRPr="002E76DB" w:rsidRDefault="00D04955" w:rsidP="0018014C">
            <w:pPr>
              <w:pStyle w:val="Pagrindinistekstas"/>
              <w:spacing w:after="0"/>
              <w:ind w:firstLine="743"/>
              <w:jc w:val="both"/>
              <w:rPr>
                <w:rFonts w:asciiTheme="majorBidi" w:hAnsiTheme="majorBidi" w:cstheme="majorBidi"/>
                <w:lang w:val="lt-LT"/>
              </w:rPr>
            </w:pPr>
            <w:r w:rsidRPr="002E76DB">
              <w:rPr>
                <w:rFonts w:asciiTheme="majorBidi" w:hAnsiTheme="majorBidi" w:cstheme="majorBidi"/>
                <w:lang w:val="lt-LT"/>
              </w:rPr>
              <w:t>Bus pradėtas įgyvendinti projektas ,,Skatinti rūšiuojamąjį atliekų surinkimą Zarasų rajono savivaldybėje“, kurio metu bus  įrengta didelių gabaritų atliekų surinkimo aikštelė Dusetose, bei įsigyti atliekoms priimti ir laikinai laikyti skirti įrenginiai, atliekų surinkimo konteineriai. Šio projekto metu bus vykdomas gyventojų informavimas skatinant rūšiuojamąjį atliekų surinkimą.</w:t>
            </w:r>
            <w:r w:rsidR="006E5873" w:rsidRPr="002E76DB">
              <w:rPr>
                <w:rFonts w:asciiTheme="majorBidi" w:hAnsiTheme="majorBidi" w:cstheme="majorBidi"/>
                <w:lang w:val="lt-LT"/>
              </w:rPr>
              <w:t xml:space="preserve"> Projektą įgyvendins Utenos regiono atliekų tvarkymo centras.</w:t>
            </w:r>
          </w:p>
          <w:p w14:paraId="748AA93B" w14:textId="77777777" w:rsidR="00D04955" w:rsidRPr="002E76DB" w:rsidRDefault="00D04955" w:rsidP="0018014C">
            <w:pPr>
              <w:ind w:firstLine="743"/>
              <w:jc w:val="both"/>
              <w:rPr>
                <w:rFonts w:asciiTheme="majorBidi" w:hAnsiTheme="majorBidi" w:cstheme="majorBidi"/>
                <w:b/>
              </w:rPr>
            </w:pPr>
            <w:r w:rsidRPr="002E76DB">
              <w:rPr>
                <w:rFonts w:asciiTheme="majorBidi" w:hAnsiTheme="majorBidi" w:cstheme="majorBidi"/>
                <w:b/>
              </w:rPr>
              <w:t xml:space="preserve">02 uždavinys. </w:t>
            </w:r>
            <w:r w:rsidRPr="002E76DB">
              <w:rPr>
                <w:rFonts w:asciiTheme="majorBidi" w:hAnsiTheme="majorBidi" w:cstheme="majorBidi"/>
              </w:rPr>
              <w:t xml:space="preserve"> </w:t>
            </w:r>
            <w:bookmarkStart w:id="7" w:name="_Hlk157983546"/>
            <w:r w:rsidRPr="002E76DB">
              <w:rPr>
                <w:rFonts w:asciiTheme="majorBidi" w:hAnsiTheme="majorBidi" w:cstheme="majorBidi"/>
                <w:b/>
              </w:rPr>
              <w:t>Didinti kraštovaizdžio patrauklumą, gerinti miesto ir kaimo gyvenamąją aplinką</w:t>
            </w:r>
            <w:bookmarkEnd w:id="7"/>
            <w:r w:rsidRPr="002E76DB">
              <w:rPr>
                <w:rFonts w:asciiTheme="majorBidi" w:hAnsiTheme="majorBidi" w:cstheme="majorBidi"/>
                <w:b/>
              </w:rPr>
              <w:t xml:space="preserve"> (3.3.2).</w:t>
            </w:r>
          </w:p>
          <w:p w14:paraId="068B4422" w14:textId="77777777"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lastRenderedPageBreak/>
              <w:t>Įgyvendinant uždavinį siekiama gerinti aplinkos kokybę, palaikyti teritorijos ekologinį stabilumą, gerinti laikino pobūdžio darbų organizavimą, gerinti gyvenimo kokybę seniūnijose, kuriant  saugią ir švarią aplinką.</w:t>
            </w:r>
          </w:p>
          <w:p w14:paraId="27C17E08" w14:textId="77777777"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t xml:space="preserve">Numatomos priemonės: avarinių medžių seniūnijose tvarkymas, aplinkos apsaugos rėmimo specialiosios programos įgyvendinimas, viešųjų teritorijų priežiūrą seniūnijose, viešųjų tualetų priežiūrą, viešųjų vandens telkinių aplinkos būklės pagerinimą, kapinių išplėtimą ir tvarkymą.  Įgyvendinant Lietuvos Respublikos gyvūnų gerovės ir apsaugos įstatymo nuostatas, seniūnai organizuoja bešeimininkių gyvūnų augintinių skaičiaus mažinimo savivaldybės teritorijoje veiklą. Šio įstatymo nuostatos taip pat įgyvendinamos per Aplinkos apsaugos programos priemones, numatant lėšas ir pasiekimo rodiklius. </w:t>
            </w:r>
          </w:p>
          <w:p w14:paraId="450CBCCB" w14:textId="06E03E26"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t>202</w:t>
            </w:r>
            <w:r w:rsidR="0057343F" w:rsidRPr="002E76DB">
              <w:rPr>
                <w:rFonts w:asciiTheme="majorBidi" w:hAnsiTheme="majorBidi" w:cstheme="majorBidi"/>
              </w:rPr>
              <w:t>5</w:t>
            </w:r>
            <w:r w:rsidRPr="002E76DB">
              <w:rPr>
                <w:rFonts w:asciiTheme="majorBidi" w:hAnsiTheme="majorBidi" w:cstheme="majorBidi"/>
              </w:rPr>
              <w:t xml:space="preserve"> m. </w:t>
            </w:r>
            <w:r w:rsidR="00FE1602" w:rsidRPr="002E76DB">
              <w:rPr>
                <w:rFonts w:asciiTheme="majorBidi" w:hAnsiTheme="majorBidi" w:cstheme="majorBidi"/>
              </w:rPr>
              <w:t>toliau bus įgyvendinama priemonė –</w:t>
            </w:r>
            <w:r w:rsidRPr="002E76DB">
              <w:rPr>
                <w:rFonts w:asciiTheme="majorBidi" w:hAnsiTheme="majorBidi" w:cstheme="majorBidi"/>
              </w:rPr>
              <w:t xml:space="preserve"> dalyvaujamojo biudžeto projektų įgyvendinimą. Dalyvaujamas biudžetas – tai būdas kartu su bendruomene spręsti dėl viešųjų lėšų panaudojimo, kai bendruomenės nariai patys siūlo idėjas rajono Savivaldybei ir balsuodami renka labiausiai patikusias.</w:t>
            </w:r>
            <w:r w:rsidR="00152A48" w:rsidRPr="002E76DB">
              <w:rPr>
                <w:rFonts w:asciiTheme="majorBidi" w:hAnsiTheme="majorBidi" w:cstheme="majorBidi"/>
              </w:rPr>
              <w:t xml:space="preserve"> Numatytos lėšos 2 mažos apimties projektams ir Salako viešojo tualeto įrengimo užbaigimo darbams.</w:t>
            </w:r>
          </w:p>
          <w:p w14:paraId="14B380F4" w14:textId="77777777" w:rsidR="00D04955" w:rsidRPr="002E76DB" w:rsidRDefault="00D04955" w:rsidP="0018014C">
            <w:pPr>
              <w:pStyle w:val="Pagrindinistekstas"/>
              <w:spacing w:after="0"/>
              <w:ind w:firstLine="743"/>
              <w:jc w:val="both"/>
              <w:rPr>
                <w:rFonts w:asciiTheme="majorBidi" w:hAnsiTheme="majorBidi" w:cstheme="majorBidi"/>
                <w:bCs/>
                <w:lang w:val="lt-LT"/>
              </w:rPr>
            </w:pPr>
            <w:r w:rsidRPr="002E76DB">
              <w:rPr>
                <w:rFonts w:asciiTheme="majorBidi" w:hAnsiTheme="majorBidi" w:cstheme="majorBidi"/>
                <w:bCs/>
                <w:lang w:val="lt-LT"/>
              </w:rPr>
              <w:t xml:space="preserve">Toliau tęsiamas želdynų ir gėlynų įrengimas, vykdoma priežiūra ir rekonstrukcija, mažosios architektūros elementų įrengimas, objektų apželdinimas, augalų paruošimas žiemojimui. </w:t>
            </w:r>
          </w:p>
          <w:p w14:paraId="6C25D7AD" w14:textId="7DC10C06" w:rsidR="002B2578" w:rsidRPr="002E76DB" w:rsidRDefault="002B2578" w:rsidP="0018014C">
            <w:pPr>
              <w:pStyle w:val="Pagrindinistekstas"/>
              <w:spacing w:after="0"/>
              <w:ind w:firstLine="743"/>
              <w:jc w:val="both"/>
              <w:rPr>
                <w:rFonts w:asciiTheme="majorBidi" w:hAnsiTheme="majorBidi" w:cstheme="majorBidi"/>
                <w:bCs/>
                <w:lang w:val="lt-LT"/>
              </w:rPr>
            </w:pPr>
            <w:r w:rsidRPr="002E76DB">
              <w:rPr>
                <w:rFonts w:asciiTheme="majorBidi" w:hAnsiTheme="majorBidi" w:cstheme="majorBidi"/>
                <w:bCs/>
                <w:lang w:val="lt-LT"/>
              </w:rPr>
              <w:t xml:space="preserve">Vykdomos užimtumo rėmimo priemonės bei užimtumo skatinimo ir motyvavimo paslaugų nedirbantiems ir socialinę paramą gaunantiems asmenims modelio įgyvendinimo programa. Programos tikslas – kuo didesnis </w:t>
            </w:r>
            <w:r w:rsidR="00956B75">
              <w:rPr>
                <w:rFonts w:asciiTheme="majorBidi" w:hAnsiTheme="majorBidi" w:cstheme="majorBidi"/>
                <w:bCs/>
                <w:lang w:val="lt-LT"/>
              </w:rPr>
              <w:t>s</w:t>
            </w:r>
            <w:r w:rsidRPr="002E76DB">
              <w:rPr>
                <w:rFonts w:asciiTheme="majorBidi" w:hAnsiTheme="majorBidi" w:cstheme="majorBidi"/>
                <w:bCs/>
                <w:lang w:val="lt-LT"/>
              </w:rPr>
              <w:t>avivaldybės gyventojų užimtumas, siekiant spręsti šiuo metu itin aktualias gyventojų užimtumo problemas, padėti su sunkumais darbo rinkoje susiduriantiems, dažniausiai žemą išsilavinimą turintiems, gyventojams bei gyventojams, kurie nėra mobilūs ir kuriems vietinėje rinkoje sudėtinga rasti darbą, atitinkantį turimas kompetencijas.</w:t>
            </w:r>
          </w:p>
          <w:p w14:paraId="7B099228" w14:textId="73A261DE" w:rsidR="00E30120" w:rsidRPr="002E76DB" w:rsidRDefault="00E30120" w:rsidP="0018014C">
            <w:pPr>
              <w:pStyle w:val="Pagrindinistekstas"/>
              <w:spacing w:after="0"/>
              <w:ind w:firstLine="743"/>
              <w:jc w:val="both"/>
              <w:rPr>
                <w:rFonts w:asciiTheme="majorBidi" w:hAnsiTheme="majorBidi" w:cstheme="majorBidi"/>
                <w:bCs/>
                <w:lang w:val="lt-LT"/>
              </w:rPr>
            </w:pPr>
            <w:r w:rsidRPr="002E76DB">
              <w:rPr>
                <w:rFonts w:asciiTheme="majorBidi" w:hAnsiTheme="majorBidi" w:cstheme="majorBidi"/>
                <w:bCs/>
                <w:lang w:val="lt-LT"/>
              </w:rPr>
              <w:t>2025 m. bus pradėti vykdyti du Europos Sąjungos lėšomis finansuojami projektai: „Zaraso ežero Didžiosios salos gamtinio kraštovaizdžio ir šlapynių ekosistemos atgaivinimas ir išsaugojimas“</w:t>
            </w:r>
            <w:r w:rsidR="0083220B" w:rsidRPr="002E76DB">
              <w:rPr>
                <w:rFonts w:asciiTheme="majorBidi" w:hAnsiTheme="majorBidi" w:cstheme="majorBidi"/>
                <w:bCs/>
                <w:lang w:val="lt-LT"/>
              </w:rPr>
              <w:t xml:space="preserve"> ir </w:t>
            </w:r>
            <w:r w:rsidRPr="002E76DB">
              <w:rPr>
                <w:rFonts w:asciiTheme="majorBidi" w:hAnsiTheme="majorBidi" w:cstheme="majorBidi"/>
                <w:bCs/>
                <w:lang w:val="lt-LT"/>
              </w:rPr>
              <w:t>„Plėtoti žaliąją infrastruktūrą Zarasų miesto urbanizuotoje aplinkoje“</w:t>
            </w:r>
            <w:r w:rsidR="0083220B" w:rsidRPr="002E76DB">
              <w:rPr>
                <w:rFonts w:asciiTheme="majorBidi" w:hAnsiTheme="majorBidi" w:cstheme="majorBidi"/>
                <w:bCs/>
                <w:lang w:val="lt-LT"/>
              </w:rPr>
              <w:t>. Projekto metu bus tvarkomas Dariaus ir Girėno g. bei Vytauto g. daugiabučių namų kvartalo kompleksas</w:t>
            </w:r>
            <w:r w:rsidRPr="002E76DB">
              <w:rPr>
                <w:rFonts w:asciiTheme="majorBidi" w:hAnsiTheme="majorBidi" w:cstheme="majorBidi"/>
                <w:bCs/>
                <w:lang w:val="lt-LT"/>
              </w:rPr>
              <w:t>.</w:t>
            </w:r>
          </w:p>
          <w:p w14:paraId="19DFC7DB" w14:textId="1FCCE3AB" w:rsidR="00691FFC" w:rsidRPr="002E76DB" w:rsidRDefault="00D04955" w:rsidP="0018014C">
            <w:pPr>
              <w:pStyle w:val="Pagrindinistekstas"/>
              <w:spacing w:after="0"/>
              <w:ind w:firstLine="743"/>
              <w:jc w:val="both"/>
              <w:rPr>
                <w:rFonts w:asciiTheme="majorBidi" w:hAnsiTheme="majorBidi" w:cstheme="majorBidi"/>
                <w:b/>
                <w:lang w:val="lt-LT"/>
              </w:rPr>
            </w:pPr>
            <w:r w:rsidRPr="002E76DB">
              <w:rPr>
                <w:rFonts w:asciiTheme="majorBidi" w:hAnsiTheme="majorBidi" w:cstheme="majorBidi"/>
                <w:b/>
                <w:lang w:val="lt-LT"/>
              </w:rPr>
              <w:t>03 uždavinys. Vykdyti teritorijų planavimą ir techninės–projektinės dokumentacijos rengimą.</w:t>
            </w:r>
            <w:r w:rsidR="00093D36" w:rsidRPr="002E76DB">
              <w:rPr>
                <w:rFonts w:asciiTheme="majorBidi" w:hAnsiTheme="majorBidi" w:cstheme="majorBidi"/>
                <w:b/>
                <w:lang w:val="lt-LT"/>
              </w:rPr>
              <w:t xml:space="preserve"> </w:t>
            </w:r>
          </w:p>
          <w:p w14:paraId="14C6C03F" w14:textId="77777777"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t xml:space="preserve">Šiuo uždaviniu siekiama suplanuoti teritorijas atsižvelgiant į plėtros tikslus, nustatytus atskiroms veiklos sritims reikalingų teritorijų vystymą, infrastruktūros tvarkymo ir (ar) apsaugos kryptis, priemones ir reikalavimus. </w:t>
            </w:r>
          </w:p>
          <w:p w14:paraId="27C9DFA5" w14:textId="77777777"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t xml:space="preserve">Siekiant suformuoti žemės sklypus prie rajono Savivaldybei nuosavybės teise priklausančių statinių, inžinerinių komunikacijų bei kitų objektų, kurių eksploatavimui, statybai ar rekonstrukcijai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rajono Savivaldybės administracija pagal teisės aktus. </w:t>
            </w:r>
          </w:p>
          <w:p w14:paraId="06957D9C" w14:textId="59C40883"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t>202</w:t>
            </w:r>
            <w:r w:rsidR="00B157B1" w:rsidRPr="002E76DB">
              <w:rPr>
                <w:rFonts w:asciiTheme="majorBidi" w:hAnsiTheme="majorBidi" w:cstheme="majorBidi"/>
              </w:rPr>
              <w:t>5</w:t>
            </w:r>
            <w:r w:rsidRPr="002E76DB">
              <w:rPr>
                <w:rFonts w:asciiTheme="majorBidi" w:hAnsiTheme="majorBidi" w:cstheme="majorBidi"/>
              </w:rPr>
              <w:t xml:space="preserve"> m. bus pradėtas rengti Zarasų rajono bendrasis planas bei Zarasų rajono savivaldybės Dusetų miesto, Užtiltės kaimo ir Padustėlio kaimo gyvenamųjų vietovių ribų keitimo planas, </w:t>
            </w:r>
            <w:r w:rsidR="0046516C" w:rsidRPr="002E76DB">
              <w:rPr>
                <w:rFonts w:asciiTheme="majorBidi" w:hAnsiTheme="majorBidi" w:cstheme="majorBidi"/>
              </w:rPr>
              <w:t xml:space="preserve">darnaus judrumo planas bei Zarasų miesto ir Užtiltės kaimo šilumos ūkio specialusis planas, </w:t>
            </w:r>
            <w:r w:rsidRPr="002E76DB">
              <w:rPr>
                <w:rFonts w:asciiTheme="majorBidi" w:hAnsiTheme="majorBidi" w:cstheme="majorBidi"/>
              </w:rPr>
              <w:t>vykdomi žemės sklypų kadastriniai matavimai ir formavimas ir rengiama techninė dokumentacija viešųjų teritorijų ir daugiabučių namų kvartalo tvarkymui.</w:t>
            </w:r>
          </w:p>
          <w:p w14:paraId="300073C8" w14:textId="351697C5" w:rsidR="00D04955" w:rsidRPr="002E76DB" w:rsidRDefault="00D04955" w:rsidP="0018014C">
            <w:pPr>
              <w:ind w:firstLine="743"/>
              <w:jc w:val="both"/>
              <w:rPr>
                <w:rFonts w:asciiTheme="majorBidi" w:hAnsiTheme="majorBidi" w:cstheme="majorBidi"/>
              </w:rPr>
            </w:pPr>
            <w:r w:rsidRPr="002E76DB">
              <w:rPr>
                <w:rFonts w:asciiTheme="majorBidi" w:hAnsiTheme="majorBidi" w:cstheme="majorBidi"/>
              </w:rPr>
              <w:t>Planavimo dokumentų rengimas reikalingas strategijoms, tyrimams, galimybių studijoms, investiciniams projektams parengti, siekiant pritraukti investicijų iš nacionalinių, Europos Sąjungos bei kitų tarptautinių fondų. 202</w:t>
            </w:r>
            <w:r w:rsidR="00D06AE7" w:rsidRPr="002E76DB">
              <w:rPr>
                <w:rFonts w:asciiTheme="majorBidi" w:hAnsiTheme="majorBidi" w:cstheme="majorBidi"/>
              </w:rPr>
              <w:t>5</w:t>
            </w:r>
            <w:r w:rsidRPr="002E76DB">
              <w:rPr>
                <w:rFonts w:asciiTheme="majorBidi" w:hAnsiTheme="majorBidi" w:cstheme="majorBidi"/>
              </w:rPr>
              <w:t xml:space="preserve"> m. bus  atliekamos techninių (darbo) projektų ekspertizės, pagal poreikį atliktas pastatų sertifikavimas, auditas, draudimas, leidimų statyboms ir griovimui gavimas, kitos inžinerinės paslaugos, techninių projektų rengimas.</w:t>
            </w:r>
          </w:p>
          <w:p w14:paraId="1C669CA5" w14:textId="700F96EA" w:rsidR="00D04955" w:rsidRPr="002E76DB" w:rsidRDefault="00D04955" w:rsidP="0018014C">
            <w:pPr>
              <w:pStyle w:val="Pagrindinistekstas"/>
              <w:spacing w:after="0"/>
              <w:ind w:firstLine="743"/>
              <w:jc w:val="both"/>
              <w:rPr>
                <w:rFonts w:asciiTheme="majorBidi" w:hAnsiTheme="majorBidi" w:cstheme="majorBidi"/>
                <w:lang w:val="lt-LT"/>
              </w:rPr>
            </w:pPr>
            <w:r w:rsidRPr="002E76DB">
              <w:rPr>
                <w:rFonts w:asciiTheme="majorBidi" w:hAnsiTheme="majorBidi" w:cstheme="majorBidi"/>
                <w:lang w:val="lt-LT"/>
              </w:rPr>
              <w:t>Galimi programos vykdymo ir finansavimo variantai: Zarasų rajono s</w:t>
            </w:r>
            <w:r w:rsidRPr="002E76DB">
              <w:rPr>
                <w:rFonts w:asciiTheme="majorBidi" w:hAnsiTheme="majorBidi" w:cstheme="majorBidi"/>
                <w:bCs/>
                <w:lang w:val="lt-LT" w:eastAsia="lt-LT"/>
              </w:rPr>
              <w:t xml:space="preserve">avivaldybės biudžetas, </w:t>
            </w:r>
            <w:r w:rsidR="00324187">
              <w:rPr>
                <w:rFonts w:asciiTheme="majorBidi" w:hAnsiTheme="majorBidi" w:cstheme="majorBidi"/>
                <w:bCs/>
                <w:lang w:val="lt-LT" w:eastAsia="lt-LT"/>
              </w:rPr>
              <w:t>A</w:t>
            </w:r>
            <w:r w:rsidRPr="002E76DB">
              <w:rPr>
                <w:rFonts w:asciiTheme="majorBidi" w:hAnsiTheme="majorBidi" w:cstheme="majorBidi"/>
                <w:bCs/>
                <w:lang w:val="lt-LT" w:eastAsia="lt-LT"/>
              </w:rPr>
              <w:t xml:space="preserve">plinkos apsaugos rėmimo specialiosios programos lėšos, </w:t>
            </w:r>
            <w:r w:rsidRPr="002E76DB">
              <w:rPr>
                <w:rFonts w:asciiTheme="majorBidi" w:hAnsiTheme="majorBidi" w:cstheme="majorBidi"/>
                <w:lang w:val="lt-LT"/>
              </w:rPr>
              <w:t>Europos Sąjungos, valstybės biudžeto ir kitos lėšos.</w:t>
            </w:r>
          </w:p>
          <w:p w14:paraId="7A0433FE" w14:textId="2235925D" w:rsidR="00D04955" w:rsidRPr="002E76DB" w:rsidRDefault="00D04955" w:rsidP="0018014C">
            <w:pPr>
              <w:pStyle w:val="Antrats"/>
              <w:ind w:firstLine="743"/>
              <w:jc w:val="both"/>
              <w:rPr>
                <w:rFonts w:asciiTheme="majorBidi" w:hAnsiTheme="majorBidi" w:cstheme="majorBidi"/>
                <w:szCs w:val="24"/>
              </w:rPr>
            </w:pPr>
            <w:r w:rsidRPr="002E76DB">
              <w:rPr>
                <w:rFonts w:asciiTheme="majorBidi" w:hAnsiTheme="majorBidi" w:cstheme="majorBidi"/>
                <w:b/>
                <w:bCs/>
                <w:szCs w:val="24"/>
              </w:rPr>
              <w:t>Programos vykdytojai</w:t>
            </w:r>
            <w:r w:rsidRPr="002E76DB">
              <w:rPr>
                <w:rFonts w:asciiTheme="majorBidi" w:hAnsiTheme="majorBidi" w:cstheme="majorBidi"/>
                <w:szCs w:val="24"/>
              </w:rPr>
              <w:t xml:space="preserve">: Zarasų rajono savivaldybės administracijos direktorius; Zarasų rajono savivaldybės administracijos Dusetų seniūnijos seniūnas; Zarasų rajono savivaldybės administracijos Imbrado seniūnijos seniūnas; Zarasų rajono savivaldybės administracijos Salako </w:t>
            </w:r>
            <w:r w:rsidRPr="002E76DB">
              <w:rPr>
                <w:rFonts w:asciiTheme="majorBidi" w:hAnsiTheme="majorBidi" w:cstheme="majorBidi"/>
                <w:szCs w:val="24"/>
              </w:rPr>
              <w:lastRenderedPageBreak/>
              <w:t>seniūnijos seniūnas; Zarasų rajono savivaldybės administracijos Turmanto seniūnijos seniūnas; Zarasų rajono savivaldybės administracijos Zarasų seniūnijos seniūnas; Zarasų rajono socialinių paslaugų centro direktorius.</w:t>
            </w:r>
          </w:p>
          <w:p w14:paraId="0E4B9B9A" w14:textId="77777777" w:rsidR="00D04955" w:rsidRPr="002E76DB" w:rsidRDefault="00D04955" w:rsidP="0018014C">
            <w:pPr>
              <w:pStyle w:val="Sraopastraipa"/>
              <w:tabs>
                <w:tab w:val="left" w:pos="1089"/>
              </w:tabs>
              <w:ind w:left="0" w:firstLine="743"/>
              <w:jc w:val="both"/>
              <w:rPr>
                <w:rFonts w:asciiTheme="majorBidi" w:hAnsiTheme="majorBidi" w:cstheme="majorBidi"/>
                <w:b/>
                <w:bCs/>
              </w:rPr>
            </w:pPr>
            <w:r w:rsidRPr="002E76DB">
              <w:rPr>
                <w:rFonts w:asciiTheme="majorBidi" w:hAnsiTheme="majorBidi" w:cstheme="majorBidi"/>
                <w:b/>
                <w:bCs/>
              </w:rPr>
              <w:t>Programa tęstinė ir neterminuota.</w:t>
            </w:r>
          </w:p>
          <w:p w14:paraId="176A62B1" w14:textId="09E46608" w:rsidR="00341BEE" w:rsidRPr="002E76DB" w:rsidRDefault="00D04955" w:rsidP="0018014C">
            <w:pPr>
              <w:pStyle w:val="WW-BodyText3"/>
              <w:ind w:firstLine="743"/>
              <w:rPr>
                <w:rFonts w:asciiTheme="majorBidi" w:hAnsiTheme="majorBidi" w:cstheme="majorBidi"/>
                <w:szCs w:val="20"/>
                <w:lang w:eastAsia="en-US"/>
              </w:rPr>
            </w:pPr>
            <w:r w:rsidRPr="002E76DB">
              <w:rPr>
                <w:rFonts w:asciiTheme="majorBidi" w:hAnsiTheme="majorBidi" w:cstheme="majorBidi"/>
                <w:b/>
                <w:bCs/>
              </w:rPr>
              <w:t>Programos koordinatorius</w:t>
            </w:r>
            <w:r w:rsidRPr="002E76DB">
              <w:rPr>
                <w:rFonts w:asciiTheme="majorBidi" w:hAnsiTheme="majorBidi" w:cstheme="majorBidi"/>
              </w:rPr>
              <w:t xml:space="preserve"> – </w:t>
            </w:r>
            <w:r w:rsidR="00341BEE" w:rsidRPr="002E76DB">
              <w:rPr>
                <w:rFonts w:asciiTheme="majorBidi" w:hAnsiTheme="majorBidi" w:cstheme="majorBidi"/>
                <w:szCs w:val="20"/>
                <w:lang w:eastAsia="en-US"/>
              </w:rPr>
              <w:t xml:space="preserve">Irina Melkova, Statybos ir infrastruktūros skyriaus vedėja, tel. 0 385 37181, elektroninis paštas </w:t>
            </w:r>
            <w:hyperlink r:id="rId22" w:history="1">
              <w:r w:rsidR="00341BEE" w:rsidRPr="002E76DB">
                <w:rPr>
                  <w:rStyle w:val="Hipersaitas"/>
                  <w:rFonts w:asciiTheme="majorBidi" w:hAnsiTheme="majorBidi" w:cstheme="majorBidi"/>
                  <w:color w:val="auto"/>
                  <w:szCs w:val="20"/>
                  <w:u w:val="none"/>
                  <w:lang w:eastAsia="en-US"/>
                </w:rPr>
                <w:t>irina.melkova@zarasai.lt</w:t>
              </w:r>
            </w:hyperlink>
            <w:r w:rsidR="00341BEE" w:rsidRPr="002E76DB">
              <w:rPr>
                <w:rFonts w:asciiTheme="majorBidi" w:hAnsiTheme="majorBidi" w:cstheme="majorBidi"/>
                <w:szCs w:val="20"/>
                <w:lang w:eastAsia="en-US"/>
              </w:rPr>
              <w:t>.</w:t>
            </w:r>
          </w:p>
          <w:p w14:paraId="0FDECF32" w14:textId="74631004" w:rsidR="00D04955" w:rsidRPr="002E76DB" w:rsidRDefault="00D04955" w:rsidP="0018014C">
            <w:pPr>
              <w:pStyle w:val="WW-BodyText3"/>
              <w:ind w:firstLine="885"/>
              <w:rPr>
                <w:rFonts w:asciiTheme="majorBidi" w:hAnsiTheme="majorBidi" w:cstheme="majorBidi"/>
                <w:strike/>
              </w:rPr>
            </w:pPr>
            <w:r w:rsidRPr="002E76DB">
              <w:rPr>
                <w:rFonts w:asciiTheme="majorBidi" w:hAnsiTheme="majorBidi" w:cstheme="majorBidi"/>
              </w:rPr>
              <w:t>Zarasų rajono savivaldybės 202</w:t>
            </w:r>
            <w:r w:rsidR="00902118" w:rsidRPr="002E76DB">
              <w:rPr>
                <w:rFonts w:asciiTheme="majorBidi" w:hAnsiTheme="majorBidi" w:cstheme="majorBidi"/>
              </w:rPr>
              <w:t>5</w:t>
            </w:r>
            <w:r w:rsidRPr="002E76DB">
              <w:rPr>
                <w:rFonts w:asciiTheme="majorBidi" w:hAnsiTheme="majorBidi" w:cstheme="majorBidi"/>
              </w:rPr>
              <w:t>–202</w:t>
            </w:r>
            <w:r w:rsidR="00902118" w:rsidRPr="002E76DB">
              <w:rPr>
                <w:rFonts w:asciiTheme="majorBidi" w:hAnsiTheme="majorBidi" w:cstheme="majorBidi"/>
              </w:rPr>
              <w:t>7</w:t>
            </w:r>
            <w:r w:rsidRPr="002E76DB">
              <w:rPr>
                <w:rFonts w:asciiTheme="majorBidi" w:hAnsiTheme="majorBidi" w:cstheme="majorBidi"/>
              </w:rPr>
              <w:t xml:space="preserve"> metų Aplinkos ir kraštovaizdžio apsaugos programos tikslai, uždaviniai, priemonės, asignavimai</w:t>
            </w:r>
            <w:r w:rsidR="003064E3" w:rsidRPr="002E76DB">
              <w:rPr>
                <w:rFonts w:asciiTheme="majorBidi" w:hAnsiTheme="majorBidi" w:cstheme="majorBidi"/>
              </w:rPr>
              <w:t>,</w:t>
            </w:r>
            <w:r w:rsidRPr="002E76DB">
              <w:rPr>
                <w:rFonts w:asciiTheme="majorBidi" w:hAnsiTheme="majorBidi" w:cstheme="majorBidi"/>
              </w:rPr>
              <w:t xml:space="preserve"> kitos lėšos (tūkst. eurų)</w:t>
            </w:r>
            <w:r w:rsidR="003064E3" w:rsidRPr="002E76DB">
              <w:rPr>
                <w:rFonts w:asciiTheme="majorBidi" w:hAnsiTheme="majorBidi" w:cstheme="majorBidi"/>
              </w:rPr>
              <w:t xml:space="preserve"> ir rodikliai</w:t>
            </w:r>
            <w:r w:rsidRPr="002E76DB">
              <w:rPr>
                <w:rFonts w:asciiTheme="majorBidi" w:hAnsiTheme="majorBidi" w:cstheme="majorBidi"/>
              </w:rPr>
              <w:t xml:space="preserve"> pateikiami Microsoft Excel formatu 1 priede.</w:t>
            </w:r>
          </w:p>
        </w:tc>
      </w:tr>
    </w:tbl>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62E5A7A3" w14:textId="77777777" w:rsidTr="008441F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5F49430" w14:textId="0D84380A" w:rsidR="00BC2061" w:rsidRPr="002E76DB" w:rsidRDefault="00BC2061" w:rsidP="0018014C">
            <w:pPr>
              <w:jc w:val="center"/>
              <w:rPr>
                <w:rFonts w:asciiTheme="majorBidi" w:hAnsiTheme="majorBidi" w:cstheme="majorBidi"/>
                <w:b/>
                <w:bCs/>
                <w:szCs w:val="24"/>
              </w:rPr>
            </w:pPr>
            <w:r w:rsidRPr="002E76DB">
              <w:rPr>
                <w:rFonts w:asciiTheme="majorBidi" w:hAnsiTheme="majorBidi" w:cstheme="majorBidi"/>
                <w:b/>
                <w:bCs/>
                <w:szCs w:val="24"/>
              </w:rPr>
              <w:lastRenderedPageBreak/>
              <w:t>Švietimo (formalaus ir neformalaus) programa (</w:t>
            </w:r>
            <w:r w:rsidRPr="0005543F">
              <w:rPr>
                <w:rFonts w:asciiTheme="majorBidi" w:hAnsiTheme="majorBidi" w:cstheme="majorBidi"/>
                <w:b/>
                <w:bCs/>
                <w:szCs w:val="24"/>
              </w:rPr>
              <w:t xml:space="preserve">kodas </w:t>
            </w:r>
            <w:r w:rsidR="00FF5725" w:rsidRPr="0005543F">
              <w:rPr>
                <w:rFonts w:asciiTheme="majorBidi" w:hAnsiTheme="majorBidi" w:cstheme="majorBidi"/>
                <w:sz w:val="22"/>
                <w:szCs w:val="22"/>
              </w:rPr>
              <w:t>–</w:t>
            </w:r>
            <w:r w:rsidRPr="0005543F">
              <w:rPr>
                <w:rFonts w:asciiTheme="majorBidi" w:hAnsiTheme="majorBidi" w:cstheme="majorBidi"/>
                <w:b/>
                <w:bCs/>
                <w:szCs w:val="24"/>
              </w:rPr>
              <w:t xml:space="preserve"> </w:t>
            </w:r>
            <w:r w:rsidRPr="002E76DB">
              <w:rPr>
                <w:rFonts w:asciiTheme="majorBidi" w:hAnsiTheme="majorBidi" w:cstheme="majorBidi"/>
                <w:b/>
                <w:bCs/>
                <w:szCs w:val="24"/>
              </w:rPr>
              <w:t>0</w:t>
            </w:r>
            <w:r w:rsidR="00244B46" w:rsidRPr="002E76DB">
              <w:rPr>
                <w:rFonts w:asciiTheme="majorBidi" w:hAnsiTheme="majorBidi" w:cstheme="majorBidi"/>
                <w:b/>
                <w:bCs/>
                <w:szCs w:val="24"/>
              </w:rPr>
              <w:t>3</w:t>
            </w:r>
            <w:r w:rsidRPr="002E76DB">
              <w:rPr>
                <w:rFonts w:asciiTheme="majorBidi" w:hAnsiTheme="majorBidi" w:cstheme="majorBidi"/>
                <w:b/>
                <w:bCs/>
                <w:szCs w:val="24"/>
              </w:rPr>
              <w:t>)</w:t>
            </w:r>
          </w:p>
        </w:tc>
      </w:tr>
    </w:tbl>
    <w:p w14:paraId="66567E46" w14:textId="77777777" w:rsidR="00865046" w:rsidRPr="002E76DB" w:rsidRDefault="00865046" w:rsidP="0018014C">
      <w:pPr>
        <w:ind w:firstLine="811"/>
        <w:jc w:val="both"/>
        <w:rPr>
          <w:rFonts w:asciiTheme="majorBidi" w:hAnsiTheme="majorBidi" w:cstheme="majorBidi"/>
          <w:szCs w:val="24"/>
        </w:rPr>
      </w:pPr>
      <w:r w:rsidRPr="002E76DB">
        <w:rPr>
          <w:rFonts w:asciiTheme="majorBidi" w:hAnsiTheme="majorBidi" w:cstheme="majorBidi"/>
          <w:szCs w:val="24"/>
        </w:rPr>
        <w:t>Švietimas yra pagrindinė visuomenės raidos varomoji jėga, ugdanti žinių ir įgūdžių pasaulį. Vaikų švietimas formuoja ateities lyderius, o suaugusiųjų mokymasis suteikia galimybę naujovėms ir asmeniniam tobulėjimui visą gyvenimą. Bendras investavimas į švietimą didina visuomenės gerovę ir ekonominį augimą. Išsilavinęs žmogus geriau suvokia šiuolaikinį pasaulį, įgyja kultūrinę bei socialinę kompetencijas ir tampa savarankišku, veikliu, atsakingu žmogumi, norinčiu ir gebančiu nuolat mokytis bei kurti savo ir bendruomenės gyvenimą.</w:t>
      </w:r>
    </w:p>
    <w:p w14:paraId="1F373CF7" w14:textId="77777777" w:rsidR="00865046" w:rsidRPr="002E76DB" w:rsidRDefault="00865046" w:rsidP="0018014C">
      <w:pPr>
        <w:pStyle w:val="Antrats"/>
        <w:tabs>
          <w:tab w:val="left" w:pos="851"/>
        </w:tabs>
        <w:ind w:firstLine="792"/>
        <w:jc w:val="both"/>
        <w:rPr>
          <w:rFonts w:asciiTheme="majorBidi" w:hAnsiTheme="majorBidi" w:cstheme="majorBidi"/>
          <w:szCs w:val="24"/>
        </w:rPr>
      </w:pPr>
      <w:r w:rsidRPr="002E76DB">
        <w:rPr>
          <w:rFonts w:asciiTheme="majorBidi" w:hAnsiTheme="majorBidi" w:cstheme="majorBidi"/>
          <w:szCs w:val="24"/>
        </w:rPr>
        <w:t xml:space="preserve">Lietuvos Respublikos vietos savivaldos įstatyme numatyta, kad savivaldybių savarankiškos funkcijos yra: </w:t>
      </w:r>
      <w:r w:rsidRPr="002E76DB">
        <w:rPr>
          <w:rFonts w:asciiTheme="majorBidi" w:hAnsiTheme="majorBidi" w:cstheme="majorBidi"/>
          <w:bCs/>
          <w:szCs w:val="24"/>
        </w:rPr>
        <w:t xml:space="preserve">savivaldybės teritorijoje gyvenančių vaikų iki 16 metų mokymosi pagal privalomojo švietimo programas užtikrinimas; </w:t>
      </w:r>
      <w:r w:rsidRPr="002E76DB">
        <w:rPr>
          <w:rFonts w:asciiTheme="majorBidi" w:hAnsiTheme="majorBidi" w:cstheme="majorBidi"/>
          <w:szCs w:val="24"/>
        </w:rPr>
        <w:t>švietimo pagalbos teikimo mokiniui, mokytojui, šeimai, mokyklai, vaiko minimaliosios priežiūros priemonių vykdymo organizavimas ir koordinavimas,</w:t>
      </w:r>
      <w:r w:rsidRPr="002E76DB">
        <w:rPr>
          <w:rFonts w:asciiTheme="majorBidi" w:hAnsiTheme="majorBidi" w:cstheme="majorBidi"/>
          <w:bCs/>
          <w:szCs w:val="24"/>
        </w:rPr>
        <w:t xml:space="preserve"> prevencinių programų įgyvendinimo mokyklose užtikrinimas</w:t>
      </w:r>
      <w:r w:rsidRPr="002E76DB">
        <w:rPr>
          <w:rFonts w:asciiTheme="majorBidi" w:hAnsiTheme="majorBidi" w:cstheme="majorBidi"/>
          <w:szCs w:val="24"/>
        </w:rPr>
        <w:t xml:space="preserve">; </w:t>
      </w:r>
      <w:r w:rsidRPr="002E76DB">
        <w:rPr>
          <w:rFonts w:asciiTheme="majorBidi" w:hAnsiTheme="majorBidi" w:cstheme="majorBidi"/>
          <w:szCs w:val="24"/>
          <w:lang w:eastAsia="lt-LT"/>
        </w:rPr>
        <w:t>bendrojo ugdymo mokyklų mokinių, gyvenančių kaimo gyvenamosiose vietovėse, neatlygintinio pavėžėjimo į mokyklas ir į namus organizavimas;</w:t>
      </w:r>
      <w:r w:rsidRPr="002E76DB">
        <w:rPr>
          <w:rFonts w:asciiTheme="majorBidi" w:hAnsiTheme="majorBidi" w:cstheme="majorBidi"/>
          <w:szCs w:val="24"/>
        </w:rPr>
        <w:t xml:space="preserve">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w:t>
      </w:r>
      <w:r w:rsidRPr="002E76DB">
        <w:rPr>
          <w:rFonts w:asciiTheme="majorBidi" w:hAnsiTheme="majorBidi" w:cstheme="majorBidi"/>
          <w:bCs/>
          <w:szCs w:val="24"/>
        </w:rPr>
        <w:t xml:space="preserve">kūno kultūros ir sporto plėtojimas, gyventojų poilsio organizavimas. </w:t>
      </w:r>
      <w:r w:rsidRPr="002E76DB">
        <w:rPr>
          <w:rFonts w:asciiTheme="majorBidi" w:hAnsiTheme="majorBidi" w:cstheme="majorBidi"/>
          <w:szCs w:val="24"/>
        </w:rPr>
        <w:t>Programa apima rajono formalųjį švietimą (pradinį, pagrindinį, vidurinį ugdymą), neformalųjį švietimą (ikimokyklinį, priešmokyklinį, kitą neformalųjį vaikų (taip pat formalųjį švietimą papildantį ugdymą) ir suaugusiųjų švietimą), švietimo pagalbą (profesinį orientavimą, švietimo informacinę, psichologinę, socialinę pedagoginę, specialiąją pedagoginę ir specialiąją pagalbą, sveikatos priežiūrą mokykloje, konsultacinę, mokytojų kvalifikacijos tobulinimo ir kitą pagalbą).</w:t>
      </w:r>
    </w:p>
    <w:p w14:paraId="0D962FF9" w14:textId="77777777" w:rsidR="00C33FFB" w:rsidRDefault="00C33FFB" w:rsidP="0018014C">
      <w:pPr>
        <w:pStyle w:val="Antrats"/>
        <w:tabs>
          <w:tab w:val="left" w:pos="851"/>
        </w:tabs>
        <w:jc w:val="both"/>
        <w:rPr>
          <w:rFonts w:asciiTheme="majorBidi" w:hAnsiTheme="majorBidi" w:cstheme="majorBidi"/>
          <w:szCs w:val="24"/>
        </w:rPr>
      </w:pPr>
    </w:p>
    <w:p w14:paraId="664BD342" w14:textId="6C948751" w:rsidR="006720FC" w:rsidRPr="002E76DB" w:rsidRDefault="00872A62" w:rsidP="0018014C">
      <w:pPr>
        <w:jc w:val="right"/>
        <w:outlineLvl w:val="0"/>
        <w:rPr>
          <w:rFonts w:asciiTheme="majorBidi" w:hAnsiTheme="majorBidi" w:cstheme="majorBidi"/>
          <w:szCs w:val="24"/>
        </w:rPr>
      </w:pPr>
      <w:r w:rsidRPr="002E76DB">
        <w:rPr>
          <w:rFonts w:asciiTheme="majorBidi" w:hAnsiTheme="majorBidi" w:cstheme="majorBidi"/>
          <w:szCs w:val="24"/>
        </w:rPr>
        <w:t>5</w:t>
      </w:r>
      <w:r w:rsidR="0081185C" w:rsidRPr="002E76DB">
        <w:rPr>
          <w:rFonts w:asciiTheme="majorBidi" w:hAnsiTheme="majorBidi" w:cstheme="majorBidi"/>
          <w:szCs w:val="24"/>
        </w:rPr>
        <w:t xml:space="preserve"> grafikas.</w:t>
      </w:r>
    </w:p>
    <w:p w14:paraId="4F5A2CE4" w14:textId="77777777" w:rsidR="00872A62" w:rsidRPr="002E76DB" w:rsidRDefault="00872A62" w:rsidP="0018014C">
      <w:pPr>
        <w:jc w:val="right"/>
        <w:outlineLvl w:val="0"/>
        <w:rPr>
          <w:rFonts w:asciiTheme="majorBidi" w:hAnsiTheme="majorBidi" w:cstheme="majorBidi"/>
          <w:b/>
          <w:bCs/>
          <w:szCs w:val="24"/>
        </w:rPr>
      </w:pPr>
    </w:p>
    <w:p w14:paraId="44BC2AB1" w14:textId="56027B18" w:rsidR="0081185C" w:rsidRPr="002E76DB" w:rsidRDefault="0081185C" w:rsidP="0018014C">
      <w:pPr>
        <w:jc w:val="center"/>
        <w:outlineLvl w:val="0"/>
        <w:rPr>
          <w:rFonts w:asciiTheme="majorBidi" w:hAnsiTheme="majorBidi" w:cstheme="majorBidi"/>
          <w:b/>
          <w:bCs/>
          <w:szCs w:val="24"/>
        </w:rPr>
      </w:pPr>
      <w:r w:rsidRPr="002E76DB">
        <w:rPr>
          <w:rFonts w:asciiTheme="majorBidi" w:hAnsiTheme="majorBidi" w:cstheme="majorBidi"/>
          <w:b/>
          <w:bCs/>
          <w:iCs/>
          <w:szCs w:val="24"/>
        </w:rPr>
        <w:t>Švietimo (formalaus ir neformalaus)</w:t>
      </w:r>
      <w:r w:rsidRPr="002E76DB">
        <w:rPr>
          <w:rFonts w:asciiTheme="majorBidi" w:hAnsiTheme="majorBidi" w:cstheme="majorBidi"/>
          <w:i/>
          <w:szCs w:val="24"/>
        </w:rPr>
        <w:t xml:space="preserve"> </w:t>
      </w:r>
      <w:r w:rsidRPr="002E76DB">
        <w:rPr>
          <w:rFonts w:asciiTheme="majorBidi" w:hAnsiTheme="majorBidi" w:cstheme="majorBidi"/>
          <w:b/>
          <w:bCs/>
          <w:szCs w:val="24"/>
        </w:rPr>
        <w:t>programa ir jos uždaviniai</w:t>
      </w:r>
    </w:p>
    <w:p w14:paraId="1EBFB386" w14:textId="3A39B791" w:rsidR="00A22D94" w:rsidRPr="002E76DB" w:rsidRDefault="00A22D94" w:rsidP="0018014C">
      <w:pPr>
        <w:pStyle w:val="Antrats"/>
        <w:tabs>
          <w:tab w:val="left" w:pos="851"/>
        </w:tabs>
        <w:jc w:val="both"/>
        <w:rPr>
          <w:rFonts w:asciiTheme="majorBidi" w:hAnsiTheme="majorBidi" w:cstheme="majorBidi"/>
          <w:szCs w:val="24"/>
        </w:rPr>
      </w:pPr>
    </w:p>
    <w:p w14:paraId="5978FDAF" w14:textId="3EB8D13B" w:rsidR="00A22D94" w:rsidRPr="002E76DB" w:rsidRDefault="00A22D94" w:rsidP="0018014C">
      <w:pPr>
        <w:pStyle w:val="Antrats"/>
        <w:tabs>
          <w:tab w:val="left" w:pos="851"/>
        </w:tabs>
        <w:jc w:val="both"/>
        <w:rPr>
          <w:rFonts w:asciiTheme="majorBidi" w:hAnsiTheme="majorBidi" w:cstheme="majorBidi"/>
          <w:szCs w:val="24"/>
        </w:rPr>
      </w:pPr>
      <w:r w:rsidRPr="002E76DB">
        <w:rPr>
          <w:rFonts w:asciiTheme="majorBidi" w:hAnsiTheme="majorBidi" w:cstheme="majorBidi"/>
          <w:noProof/>
          <w:szCs w:val="24"/>
        </w:rPr>
        <w:drawing>
          <wp:inline distT="0" distB="0" distL="0" distR="0" wp14:anchorId="533F8A57" wp14:editId="323D0C8B">
            <wp:extent cx="6076950" cy="2733675"/>
            <wp:effectExtent l="0" t="38100" r="0" b="47625"/>
            <wp:docPr id="1806516179"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625E1DC" w14:textId="77777777" w:rsidR="00865046" w:rsidRPr="002E76DB" w:rsidRDefault="00865046" w:rsidP="0018014C">
      <w:pPr>
        <w:jc w:val="center"/>
        <w:outlineLvl w:val="0"/>
        <w:rPr>
          <w:rFonts w:asciiTheme="majorBidi" w:hAnsiTheme="majorBidi" w:cstheme="majorBidi"/>
          <w:b/>
          <w:bCs/>
        </w:rPr>
      </w:pPr>
    </w:p>
    <w:p w14:paraId="317B6C4A" w14:textId="77777777" w:rsidR="00B72A40" w:rsidRPr="002E76DB" w:rsidRDefault="00B72A40" w:rsidP="0018014C">
      <w:pPr>
        <w:jc w:val="center"/>
        <w:outlineLvl w:val="0"/>
        <w:rPr>
          <w:rFonts w:asciiTheme="majorBidi" w:hAnsiTheme="majorBidi" w:cstheme="majorBidi"/>
          <w:b/>
          <w:bCs/>
        </w:rPr>
      </w:pPr>
    </w:p>
    <w:tbl>
      <w:tblPr>
        <w:tblW w:w="9845"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58"/>
        <w:gridCol w:w="4961"/>
        <w:gridCol w:w="1417"/>
        <w:gridCol w:w="709"/>
      </w:tblGrid>
      <w:tr w:rsidR="002E76DB" w:rsidRPr="002E76DB" w14:paraId="5E7A7BCF" w14:textId="77777777" w:rsidTr="00865046">
        <w:tc>
          <w:tcPr>
            <w:tcW w:w="2758" w:type="dxa"/>
            <w:tcBorders>
              <w:top w:val="single" w:sz="4" w:space="0" w:color="auto"/>
              <w:left w:val="single" w:sz="4" w:space="0" w:color="auto"/>
              <w:bottom w:val="single" w:sz="4" w:space="0" w:color="auto"/>
              <w:right w:val="single" w:sz="4" w:space="0" w:color="auto"/>
            </w:tcBorders>
          </w:tcPr>
          <w:p w14:paraId="3D8A911B"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Strateginis tikslas</w:t>
            </w:r>
          </w:p>
        </w:tc>
        <w:tc>
          <w:tcPr>
            <w:tcW w:w="4961" w:type="dxa"/>
            <w:tcBorders>
              <w:top w:val="single" w:sz="4" w:space="0" w:color="auto"/>
              <w:left w:val="single" w:sz="4" w:space="0" w:color="auto"/>
              <w:bottom w:val="single" w:sz="4" w:space="0" w:color="auto"/>
              <w:right w:val="single" w:sz="4" w:space="0" w:color="auto"/>
            </w:tcBorders>
          </w:tcPr>
          <w:p w14:paraId="07ED7C19" w14:textId="77777777" w:rsidR="00A908F9" w:rsidRPr="002E76DB" w:rsidRDefault="00A908F9" w:rsidP="0018014C">
            <w:pPr>
              <w:pStyle w:val="Sraopastraipa"/>
              <w:tabs>
                <w:tab w:val="left" w:pos="567"/>
              </w:tabs>
              <w:ind w:left="0"/>
              <w:rPr>
                <w:rFonts w:asciiTheme="majorBidi" w:hAnsiTheme="majorBidi" w:cstheme="majorBidi"/>
                <w:b/>
                <w:bCs/>
                <w:szCs w:val="24"/>
                <w:lang w:eastAsia="ar-SA"/>
              </w:rPr>
            </w:pPr>
            <w:r w:rsidRPr="002E76DB">
              <w:rPr>
                <w:rFonts w:asciiTheme="majorBidi" w:hAnsiTheme="majorBidi" w:cstheme="majorBidi"/>
                <w:b/>
                <w:bCs/>
                <w:szCs w:val="24"/>
                <w:lang w:eastAsia="ar-SA"/>
              </w:rPr>
              <w:t>Aukštos ugdymo kokybės ir besimokančios visuomenės plėtra</w:t>
            </w:r>
          </w:p>
        </w:tc>
        <w:tc>
          <w:tcPr>
            <w:tcW w:w="1417" w:type="dxa"/>
            <w:tcBorders>
              <w:top w:val="single" w:sz="4" w:space="0" w:color="auto"/>
              <w:left w:val="single" w:sz="4" w:space="0" w:color="auto"/>
              <w:bottom w:val="single" w:sz="4" w:space="0" w:color="auto"/>
              <w:right w:val="single" w:sz="4" w:space="0" w:color="auto"/>
            </w:tcBorders>
          </w:tcPr>
          <w:p w14:paraId="3CBE82E7"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Kodas</w:t>
            </w:r>
          </w:p>
        </w:tc>
        <w:tc>
          <w:tcPr>
            <w:tcW w:w="709" w:type="dxa"/>
            <w:tcBorders>
              <w:top w:val="single" w:sz="4" w:space="0" w:color="auto"/>
              <w:left w:val="single" w:sz="4" w:space="0" w:color="auto"/>
              <w:bottom w:val="single" w:sz="4" w:space="0" w:color="auto"/>
              <w:right w:val="single" w:sz="4" w:space="0" w:color="auto"/>
            </w:tcBorders>
          </w:tcPr>
          <w:p w14:paraId="73B0BE1E"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2.1</w:t>
            </w:r>
          </w:p>
        </w:tc>
      </w:tr>
      <w:tr w:rsidR="002E76DB" w:rsidRPr="002E76DB" w14:paraId="5A5136CD" w14:textId="77777777" w:rsidTr="00865046">
        <w:tc>
          <w:tcPr>
            <w:tcW w:w="9845" w:type="dxa"/>
            <w:gridSpan w:val="4"/>
            <w:tcBorders>
              <w:top w:val="single" w:sz="4" w:space="0" w:color="auto"/>
              <w:left w:val="single" w:sz="4" w:space="0" w:color="auto"/>
              <w:bottom w:val="single" w:sz="4" w:space="0" w:color="auto"/>
              <w:right w:val="single" w:sz="4" w:space="0" w:color="auto"/>
            </w:tcBorders>
          </w:tcPr>
          <w:p w14:paraId="5E98D5B7" w14:textId="77777777" w:rsidR="00A908F9" w:rsidRPr="002E76DB" w:rsidRDefault="00A908F9" w:rsidP="0018014C">
            <w:pPr>
              <w:pStyle w:val="Pagrindinistekstas"/>
              <w:spacing w:after="0"/>
              <w:ind w:firstLine="803"/>
              <w:jc w:val="both"/>
              <w:rPr>
                <w:rFonts w:asciiTheme="majorBidi" w:hAnsiTheme="majorBidi" w:cstheme="majorBidi"/>
                <w:lang w:val="lt-LT" w:eastAsia="lt-LT"/>
              </w:rPr>
            </w:pPr>
            <w:r w:rsidRPr="002E76DB">
              <w:rPr>
                <w:rFonts w:asciiTheme="majorBidi" w:hAnsiTheme="majorBidi" w:cstheme="majorBidi"/>
                <w:lang w:val="lt-LT"/>
              </w:rPr>
              <w:t xml:space="preserve">Lietuvos Respublikos švietimo įstatymo 28 straipsnis reglamentuoja, kad savivaldybė privalo turėti optimalų pradinio, pagrindinio, vidurinio ir neformaliojo vaikų ir suaugusiųjų švietimo programų teikėjų tinklą, užtikrinantį asmenų ugdymąsi ir jų teisę mokytis valstybine kalba, bei pagalbą mokiniui, mokytojui ir mokyklai teikiančių įstaigų tinklą. </w:t>
            </w:r>
            <w:r w:rsidRPr="002E76DB">
              <w:rPr>
                <w:rFonts w:asciiTheme="majorBidi" w:hAnsiTheme="majorBidi" w:cstheme="majorBidi"/>
                <w:lang w:val="lt-LT" w:eastAsia="lt-LT"/>
              </w:rPr>
              <w:t>Įgyvendinant tikslą siekiama užtikrinti kokybiškų švietimo paslaugų teikimą formaliojo ir neformaliojo švietimo įstaigose; pagalbos mokiniui, mokytojui ir mokyklai paslaugų plėtrą ir ugdymosi sąlygas, kurios atitiktų higienos normas ir mokyklų aprūpinimo standartus.</w:t>
            </w:r>
          </w:p>
          <w:p w14:paraId="76429A00" w14:textId="77777777" w:rsidR="00A908F9" w:rsidRPr="002E76DB" w:rsidRDefault="00A908F9" w:rsidP="0018014C">
            <w:pPr>
              <w:pStyle w:val="Pagrindinistekstas"/>
              <w:spacing w:after="0"/>
              <w:ind w:firstLine="803"/>
              <w:rPr>
                <w:rFonts w:asciiTheme="majorBidi" w:hAnsiTheme="majorBidi" w:cstheme="majorBidi"/>
                <w:b/>
                <w:lang w:val="lt-LT"/>
              </w:rPr>
            </w:pPr>
            <w:r w:rsidRPr="002E76DB">
              <w:rPr>
                <w:rFonts w:asciiTheme="majorBidi" w:hAnsiTheme="majorBidi" w:cstheme="majorBidi"/>
                <w:b/>
                <w:lang w:val="lt-LT"/>
              </w:rPr>
              <w:t>01 uždavinys. Vystyti ir modernizuoti ugdymo įstaigų infrastruktūrą, diegti ugdymo inovacijas (2.1.1).</w:t>
            </w:r>
          </w:p>
          <w:p w14:paraId="21AC2026" w14:textId="77777777" w:rsidR="00064B90" w:rsidRPr="002E76DB" w:rsidRDefault="00064B90" w:rsidP="0018014C">
            <w:pPr>
              <w:pStyle w:val="Pagrindinistekstas"/>
              <w:spacing w:after="0"/>
              <w:ind w:firstLine="803"/>
              <w:jc w:val="both"/>
              <w:rPr>
                <w:rFonts w:asciiTheme="majorBidi" w:hAnsiTheme="majorBidi" w:cstheme="majorBidi"/>
                <w:bCs/>
                <w:lang w:val="lt-LT"/>
              </w:rPr>
            </w:pPr>
            <w:r w:rsidRPr="002E76DB">
              <w:rPr>
                <w:rFonts w:asciiTheme="majorBidi" w:hAnsiTheme="majorBidi" w:cstheme="majorBidi"/>
                <w:bCs/>
                <w:lang w:val="lt-LT"/>
              </w:rPr>
              <w:t>Ugdymo kokybė priklauso ne tik nuo ugdymo turinio pateikimo kokybės, bet ir nuo sąlygų, kuriose mokomi ir ugdomi vaikai. Tvarkingos ir jaukios, higienos reikalavimus atitinkančios patalpos, apsirūpinimas reikiamu inventoriumi, gražiai sutvarkyta ugdymo įstaigos aplinka, kokybiška žaidimų ir sporto infrastruktūra nuteikia optimistiškai ir skatina mokinius ir pedagogus siekti geresnių rezultatų</w:t>
            </w:r>
          </w:p>
          <w:p w14:paraId="635A1CBB" w14:textId="77777777" w:rsidR="00064B90" w:rsidRPr="002E76DB" w:rsidRDefault="00064B90" w:rsidP="0018014C">
            <w:pPr>
              <w:pStyle w:val="Pagrindinistekstas"/>
              <w:spacing w:after="0"/>
              <w:ind w:firstLine="803"/>
              <w:jc w:val="both"/>
              <w:rPr>
                <w:rFonts w:asciiTheme="majorBidi" w:hAnsiTheme="majorBidi" w:cstheme="majorBidi"/>
                <w:bCs/>
                <w:lang w:val="lt-LT"/>
              </w:rPr>
            </w:pPr>
            <w:r w:rsidRPr="002E76DB">
              <w:rPr>
                <w:rFonts w:asciiTheme="majorBidi" w:hAnsiTheme="majorBidi" w:cstheme="majorBidi"/>
                <w:bCs/>
                <w:lang w:val="lt-LT"/>
              </w:rPr>
              <w:t>Reikalavimai ugdymo sąlygoms nuolat kinta ir tai turi įtakos švietimo finansavimui – reikalingos lėšos modernizuoti ugdymosi sąlygas, gerinti švietimo įstaigų patalpų būklę, modernizuoti apšvietimo sistemą, aptverti švietimo įstaigų teritorijas, sutvarkyti lauko erdves švietimo įstaigose, įrengti edukacines erdves, atnaujinti baldus ir kitą inventorių, sudaryti tinkamas sąlygas visiems besimokantiems lygias galimybes aktyviai dalyvauti ugdymo procese ir sukurti sąlygas, kurios geriausiai atitiktų jų individualiuosius poreikius bei gebėjimus.</w:t>
            </w:r>
          </w:p>
          <w:p w14:paraId="130D245A" w14:textId="77777777" w:rsidR="00064B90" w:rsidRDefault="00064B90" w:rsidP="0018014C">
            <w:pPr>
              <w:pStyle w:val="Pagrindinistekstas"/>
              <w:spacing w:after="0"/>
              <w:ind w:firstLine="803"/>
              <w:jc w:val="both"/>
              <w:rPr>
                <w:rFonts w:asciiTheme="majorBidi" w:hAnsiTheme="majorBidi" w:cstheme="majorBidi"/>
                <w:bCs/>
                <w:lang w:val="lt-LT"/>
              </w:rPr>
            </w:pPr>
            <w:r w:rsidRPr="002E76DB">
              <w:rPr>
                <w:rFonts w:asciiTheme="majorBidi" w:hAnsiTheme="majorBidi" w:cstheme="majorBidi"/>
                <w:bCs/>
                <w:lang w:val="lt-LT"/>
              </w:rPr>
              <w:t>2025–2027 m. bus įgyvendinami šie projektai: „Ikimokyklinio ugdymo prieinamumo didinimas Zarasų rajono savivaldybėje“, „Tūkstantmečio mokyklos II“, „Bendrojo ugdymo prieinamumo didinimas Zarasų rajono savivaldybėje“, „Visos dienos mokyklos modelio diegimas Zarasų r. savivaldybės mokyklose“, „Atviros ekosistemos atsiskaitymams negrynaisiais pinigais bendrojo ugdymo įstaigų valgyklose kūrimas“, „Ankstyvojo ugdymo užtikrinimas vaikams iš socialinę riziką patiriančių šeimų“, „Ugdymo priemonės mokykloms"  ir „Visos dienos mokyklos paslaugų prieinamumo didinimas Zarasų rajone“.</w:t>
            </w:r>
          </w:p>
          <w:p w14:paraId="07AD5DFE" w14:textId="77777777" w:rsidR="00867F79" w:rsidRPr="002E76DB" w:rsidRDefault="00867F79" w:rsidP="0018014C">
            <w:pPr>
              <w:pStyle w:val="Pagrindinistekstas"/>
              <w:spacing w:after="0"/>
              <w:ind w:firstLine="803"/>
              <w:jc w:val="both"/>
              <w:rPr>
                <w:rFonts w:asciiTheme="majorBidi" w:hAnsiTheme="majorBidi" w:cstheme="majorBidi"/>
                <w:bCs/>
                <w:lang w:val="lt-LT"/>
              </w:rPr>
            </w:pPr>
          </w:p>
          <w:p w14:paraId="200BEAAF" w14:textId="20FB9BD0" w:rsidR="00634826" w:rsidRPr="002E76DB" w:rsidRDefault="00A908F9" w:rsidP="0018014C">
            <w:pPr>
              <w:pStyle w:val="Pagrindinistekstas"/>
              <w:spacing w:after="0"/>
              <w:ind w:firstLine="803"/>
              <w:jc w:val="both"/>
              <w:rPr>
                <w:rFonts w:asciiTheme="majorBidi" w:hAnsiTheme="majorBidi" w:cstheme="majorBidi"/>
                <w:b/>
                <w:lang w:val="lt-LT"/>
              </w:rPr>
            </w:pPr>
            <w:r w:rsidRPr="002E76DB">
              <w:rPr>
                <w:rFonts w:asciiTheme="majorBidi" w:hAnsiTheme="majorBidi" w:cstheme="majorBidi"/>
                <w:b/>
                <w:lang w:val="lt-LT"/>
              </w:rPr>
              <w:t>02 uždavinys. Plėtoti kokybiškas, prieinamas, gyventojų poreikius atitinkančias paslaugas.</w:t>
            </w:r>
          </w:p>
          <w:p w14:paraId="441A8231" w14:textId="7BD98599" w:rsidR="00257714" w:rsidRPr="002E76DB" w:rsidRDefault="00A908F9" w:rsidP="0018014C">
            <w:pPr>
              <w:ind w:firstLine="803"/>
              <w:jc w:val="both"/>
              <w:rPr>
                <w:rFonts w:asciiTheme="majorBidi" w:hAnsiTheme="majorBidi" w:cstheme="majorBidi"/>
                <w:strike/>
                <w:szCs w:val="24"/>
              </w:rPr>
            </w:pPr>
            <w:r w:rsidRPr="002E76DB">
              <w:rPr>
                <w:rFonts w:asciiTheme="majorBidi" w:hAnsiTheme="majorBidi" w:cstheme="majorBidi"/>
                <w:szCs w:val="24"/>
              </w:rPr>
              <w:t>Siekiama užtikrinti, kad rajono gyventojai galėtų gauti švietimo paslaugas, atitinkančias valstybės nustatytus standartus pagal įvairių tipų ugdymo programas. 202</w:t>
            </w:r>
            <w:r w:rsidR="00044C99" w:rsidRPr="002E76DB">
              <w:rPr>
                <w:rFonts w:asciiTheme="majorBidi" w:hAnsiTheme="majorBidi" w:cstheme="majorBidi"/>
                <w:szCs w:val="24"/>
              </w:rPr>
              <w:t>4</w:t>
            </w:r>
            <w:r w:rsidRPr="002E76DB">
              <w:rPr>
                <w:rFonts w:asciiTheme="majorBidi" w:hAnsiTheme="majorBidi" w:cstheme="majorBidi"/>
                <w:szCs w:val="24"/>
              </w:rPr>
              <w:t>–202</w:t>
            </w:r>
            <w:r w:rsidR="00044C99" w:rsidRPr="002E76DB">
              <w:rPr>
                <w:rFonts w:asciiTheme="majorBidi" w:hAnsiTheme="majorBidi" w:cstheme="majorBidi"/>
                <w:szCs w:val="24"/>
              </w:rPr>
              <w:t>5</w:t>
            </w:r>
            <w:r w:rsidRPr="002E76DB">
              <w:rPr>
                <w:rFonts w:asciiTheme="majorBidi" w:hAnsiTheme="majorBidi" w:cstheme="majorBidi"/>
                <w:szCs w:val="24"/>
              </w:rPr>
              <w:t xml:space="preserve"> m. m. rajone veikia 6 atskiros bendrojo ugdymo mokyklos: 2 gimnazijos, 1 progimnazija, 2 pagrindinės (vienos iš jų pagrindinė veikla ikimokyklinis ugdymas) mokyklos, 1 pradinė mokykla ir 3 ugdymo skyriai. Bendrojo ugdymo mokyklų tinklo planas koreguojamas, atsižvelgiant į rajono demografinę, ekonominę ir socialinę situaciją. Be to, Lietuvos Respublikos švietimo įstatyme deklaruojama, kad švietimo sistema turi veikti veiksmingai, geros kokybės rezultatų turi būti siekiama sumaniai ir veiksmingai naudojant turimus išteklius. </w:t>
            </w:r>
            <w:r w:rsidR="00257714" w:rsidRPr="002E76DB">
              <w:rPr>
                <w:rFonts w:asciiTheme="majorBidi" w:hAnsiTheme="majorBidi" w:cstheme="majorBidi"/>
                <w:szCs w:val="24"/>
              </w:rPr>
              <w:t>Geriausių rezultatų rajoniniuose, respublikiniuose ir tarptautiniuose konkursuose, olimpiadose, varžybose ir kituose renginiuose pasiekę mokiniai bei mokinių grupės skatinami piniginiais prizais. Taip pat piniginiais prizais apdovanojami abiturientai, kurių valstybinis egzaminas bus įvertintas 100 balų.</w:t>
            </w:r>
          </w:p>
          <w:p w14:paraId="3B641E3B" w14:textId="07FDEFC6" w:rsidR="00044C99" w:rsidRPr="002E76DB" w:rsidRDefault="00044C99" w:rsidP="0018014C">
            <w:pPr>
              <w:ind w:firstLine="803"/>
              <w:jc w:val="both"/>
              <w:rPr>
                <w:rFonts w:asciiTheme="majorBidi" w:hAnsiTheme="majorBidi" w:cstheme="majorBidi"/>
                <w:szCs w:val="24"/>
              </w:rPr>
            </w:pPr>
            <w:r w:rsidRPr="002E76DB">
              <w:rPr>
                <w:rFonts w:asciiTheme="majorBidi" w:hAnsiTheme="majorBidi" w:cstheme="majorBidi"/>
                <w:szCs w:val="24"/>
              </w:rPr>
              <w:t>2025–2027 m. siekiant pagerinti ugdymo</w:t>
            </w:r>
            <w:r w:rsidR="00DB74B9">
              <w:rPr>
                <w:rFonts w:asciiTheme="majorBidi" w:hAnsiTheme="majorBidi" w:cstheme="majorBidi"/>
                <w:szCs w:val="24"/>
              </w:rPr>
              <w:t xml:space="preserve"> </w:t>
            </w:r>
            <w:r w:rsidRPr="002E76DB">
              <w:rPr>
                <w:rFonts w:asciiTheme="majorBidi" w:hAnsiTheme="majorBidi" w:cstheme="majorBidi"/>
                <w:szCs w:val="24"/>
              </w:rPr>
              <w:t>(</w:t>
            </w:r>
            <w:r w:rsidR="00DB74B9">
              <w:rPr>
                <w:rFonts w:asciiTheme="majorBidi" w:hAnsiTheme="majorBidi" w:cstheme="majorBidi"/>
                <w:szCs w:val="24"/>
              </w:rPr>
              <w:t>-</w:t>
            </w:r>
            <w:r w:rsidRPr="002E76DB">
              <w:rPr>
                <w:rFonts w:asciiTheme="majorBidi" w:hAnsiTheme="majorBidi" w:cstheme="majorBidi"/>
                <w:szCs w:val="24"/>
              </w:rPr>
              <w:t xml:space="preserve">si) sąlygas bus vykdomi 7 švietimo projektai, kuriuose dalyvaus visos Zarasų r. bendrojo ugdymo mokyklos, o taip pat visos bendrojo ugdymo mokyklos vykdys dalyvaujamojo biudžeto projektus, Zarasų rajono vaikams bus tęsiama galimybė mokytis plaukti, bus organizuojamos vasaros stovyklos ir kitos neformaliojo švietimo veiklos, vaikai turės galimybes dalyvauti festivaliuose, tarptautiniuose ir regioniniuose renginiuose bei konkursuose. </w:t>
            </w:r>
          </w:p>
          <w:p w14:paraId="0AE88571" w14:textId="77777777" w:rsidR="00044C99" w:rsidRPr="002E76DB" w:rsidRDefault="00044C99" w:rsidP="0018014C">
            <w:pPr>
              <w:ind w:firstLine="803"/>
              <w:jc w:val="both"/>
              <w:rPr>
                <w:rFonts w:asciiTheme="majorBidi" w:hAnsiTheme="majorBidi" w:cstheme="majorBidi"/>
                <w:szCs w:val="24"/>
              </w:rPr>
            </w:pPr>
            <w:r w:rsidRPr="002E76DB">
              <w:rPr>
                <w:rFonts w:asciiTheme="majorBidi" w:hAnsiTheme="majorBidi" w:cstheme="majorBidi"/>
                <w:szCs w:val="24"/>
              </w:rPr>
              <w:t>2025 m. bus tęsiamas sporto veiklų ir renginių organizavimas.</w:t>
            </w:r>
          </w:p>
          <w:p w14:paraId="155408E2" w14:textId="77777777" w:rsidR="00044C99" w:rsidRPr="002E76DB" w:rsidRDefault="00044C99" w:rsidP="0018014C">
            <w:pPr>
              <w:ind w:firstLine="803"/>
              <w:jc w:val="both"/>
              <w:rPr>
                <w:rFonts w:asciiTheme="majorBidi" w:hAnsiTheme="majorBidi" w:cstheme="majorBidi"/>
                <w:szCs w:val="24"/>
              </w:rPr>
            </w:pPr>
            <w:r w:rsidRPr="002E76DB">
              <w:rPr>
                <w:rFonts w:asciiTheme="majorBidi" w:hAnsiTheme="majorBidi" w:cstheme="majorBidi"/>
                <w:szCs w:val="24"/>
              </w:rPr>
              <w:t xml:space="preserve">2025 m. bus atliekama švietimo pagalbos teikimo situacijos analizė, sprendžiami specialistų trūkumo klausimai. Bus sudaromos galimybės, kaip galima anksčiau pastebėti ir nustatyti vaiko pedagogines ir psichologines problemas, laiku suteikti pagalbą vaikams, turintiems adaptacijos, integracijos visuomenėje, profesijos pasirinkimo problemų, vystymosi sutrikimų ir negalių, </w:t>
            </w:r>
            <w:r w:rsidRPr="002E76DB">
              <w:rPr>
                <w:rFonts w:asciiTheme="majorBidi" w:hAnsiTheme="majorBidi" w:cstheme="majorBidi"/>
                <w:szCs w:val="24"/>
              </w:rPr>
              <w:lastRenderedPageBreak/>
              <w:t xml:space="preserve">mokymosi sunkumų. Nustačius problemą, </w:t>
            </w:r>
            <w:r w:rsidRPr="002E76DB">
              <w:rPr>
                <w:rFonts w:asciiTheme="majorBidi" w:hAnsiTheme="majorBidi" w:cstheme="majorBidi"/>
                <w:szCs w:val="24"/>
                <w:lang w:eastAsia="lt-LT"/>
              </w:rPr>
              <w:t>Zarasų švietimo pagalbos tarnybos darbuotojai</w:t>
            </w:r>
            <w:r w:rsidRPr="002E76DB">
              <w:rPr>
                <w:rFonts w:asciiTheme="majorBidi" w:hAnsiTheme="majorBidi" w:cstheme="majorBidi"/>
                <w:szCs w:val="24"/>
              </w:rPr>
              <w:t xml:space="preserve"> laiku, pagal kompetenciją teiks  pagalbą vaikams, tėvams, mokytojams ir kitiems specialistams, sprendžiantiems vaiko ugdymo problemas, iškylančias šeimoje, ugdymo įstaigoje, visuomenėje. Vaikai, tėvai, mokytojai gaus reikalingą pedagoginę,  psichologinę, konsultacinę, ekspertinę, informacinę pagalbą. </w:t>
            </w:r>
          </w:p>
          <w:p w14:paraId="6805A2B8" w14:textId="77777777" w:rsidR="00A908F9" w:rsidRPr="002E76DB" w:rsidRDefault="00A908F9" w:rsidP="0018014C">
            <w:pPr>
              <w:ind w:firstLine="803"/>
              <w:jc w:val="both"/>
              <w:rPr>
                <w:rFonts w:asciiTheme="majorBidi" w:hAnsiTheme="majorBidi" w:cstheme="majorBidi"/>
                <w:szCs w:val="24"/>
              </w:rPr>
            </w:pPr>
            <w:r w:rsidRPr="002E76DB">
              <w:rPr>
                <w:rFonts w:asciiTheme="majorBidi" w:hAnsiTheme="majorBidi" w:cstheme="majorBidi"/>
                <w:szCs w:val="24"/>
              </w:rPr>
              <w:t>Zarasų švietimo pagalbos tarnyba – regioninės švietimo pagalbos ir pagalbos mokiniui, mokytojui ir mokyklai institucija, kurios veiklos tikslas – kelti švietimo įstaigų vadovų ir darbuotojų kvalifikaciją ugdymo klausimais, plėtoti stažuočių ir kitas praktines formas. Taip pat parengti ir įgyvendinti suaugusiųjų mokymo programas bei sukurti suaugusiųjų neformalaus švietimo sistemą, plėtoti neformalaus švietimo formas; kurti bendrus neformalaus švietimo tinklus, įtraukiant viešąją biblioteką, bendruomenes ir kt.</w:t>
            </w:r>
          </w:p>
          <w:p w14:paraId="3B4050E0" w14:textId="77777777" w:rsidR="00A908F9" w:rsidRPr="002E76DB" w:rsidRDefault="00A908F9" w:rsidP="0018014C">
            <w:pPr>
              <w:ind w:firstLine="806"/>
              <w:jc w:val="both"/>
              <w:rPr>
                <w:rFonts w:asciiTheme="majorBidi" w:hAnsiTheme="majorBidi" w:cstheme="majorBidi"/>
                <w:szCs w:val="24"/>
              </w:rPr>
            </w:pPr>
            <w:r w:rsidRPr="002E76DB">
              <w:rPr>
                <w:rFonts w:asciiTheme="majorBidi" w:hAnsiTheme="majorBidi" w:cstheme="majorBidi"/>
                <w:szCs w:val="24"/>
              </w:rPr>
              <w:t xml:space="preserve">Neformalusis švietimas padeda vaikams ir jaunimui taikyti praktikoje įgytas žinias, gerina mokymąsi, skatina žingeidumą, papildo mokymąsi nauju turiniu, formomis ir metodais, sudaro prielaidas pilietinei, demokratinei iniciatyvai, nacionalines vertybes tausojančiai šiandieninės visuomenės asmenybei vystytis. </w:t>
            </w:r>
          </w:p>
          <w:p w14:paraId="2D6B67A9" w14:textId="77777777" w:rsidR="00A908F9" w:rsidRPr="002E76DB" w:rsidRDefault="00A908F9" w:rsidP="0018014C">
            <w:pPr>
              <w:ind w:firstLine="806"/>
              <w:jc w:val="both"/>
              <w:rPr>
                <w:rFonts w:asciiTheme="majorBidi" w:hAnsiTheme="majorBidi" w:cstheme="majorBidi"/>
                <w:szCs w:val="24"/>
              </w:rPr>
            </w:pPr>
            <w:r w:rsidRPr="002E76DB">
              <w:rPr>
                <w:rFonts w:asciiTheme="majorBidi" w:hAnsiTheme="majorBidi" w:cstheme="majorBidi"/>
                <w:szCs w:val="24"/>
              </w:rPr>
              <w:t>Sudaromos sąlygos vaikams nuosekliai ir nuolat plėtoti saviraišką, tobulinti gebėjimus meno ir muzikos, sporto srityse bei galimybės mokiniams dalyvauti rajoninėse ir respublikinėse olimpiadose, tarptautiniuose konkursuose, varžybose ir pan.</w:t>
            </w:r>
          </w:p>
          <w:p w14:paraId="0C748069" w14:textId="77777777" w:rsidR="00A908F9" w:rsidRPr="002E76DB" w:rsidRDefault="00A908F9" w:rsidP="0018014C">
            <w:pPr>
              <w:ind w:firstLine="806"/>
              <w:jc w:val="both"/>
              <w:rPr>
                <w:rFonts w:asciiTheme="majorBidi" w:hAnsiTheme="majorBidi" w:cstheme="majorBidi"/>
                <w:szCs w:val="24"/>
              </w:rPr>
            </w:pPr>
            <w:r w:rsidRPr="002E76DB">
              <w:rPr>
                <w:rFonts w:asciiTheme="majorBidi" w:hAnsiTheme="majorBidi" w:cstheme="majorBidi"/>
                <w:szCs w:val="24"/>
              </w:rPr>
              <w:t>Siekiant užtikrinti Neformaliojo vaikų švietimo (toliau – NVŠ) programų įvairovę, kokybę ir prieinamumą bei įtraukti neformaliojo ugdymo programose nedalyvaujančius 1–12 klasių mokinius, savivaldybei skiriama speciali tikslinė valstybės dotacija – NVŠ lėšos. Sudaromos galimybės platesniam teikėjų ratui siūlyti bei įgyvendinti įvairesnes neformalaus ugdymo programas.</w:t>
            </w:r>
          </w:p>
          <w:p w14:paraId="6C6EF098" w14:textId="77777777" w:rsidR="00A908F9" w:rsidRPr="002E76DB" w:rsidRDefault="00A908F9" w:rsidP="0018014C">
            <w:pPr>
              <w:ind w:firstLine="806"/>
              <w:jc w:val="both"/>
              <w:rPr>
                <w:rFonts w:asciiTheme="majorBidi" w:hAnsiTheme="majorBidi" w:cstheme="majorBidi"/>
                <w:szCs w:val="24"/>
              </w:rPr>
            </w:pPr>
            <w:r w:rsidRPr="002E76DB">
              <w:rPr>
                <w:rFonts w:asciiTheme="majorBidi" w:hAnsiTheme="majorBidi" w:cstheme="majorBidi"/>
                <w:szCs w:val="24"/>
              </w:rPr>
              <w:t>Užtikrinamas neatlygintinas vaikų pavėžėjimas į mokyklas ir atgal, kompensuojamos transporto išlaidos mokiniams, mokinių ir švietimo bendruomenės narių pavėžėjimas į neformaliojo ugdymo renginius, ekskursijas, egzaminų centrus ir pan.</w:t>
            </w:r>
          </w:p>
          <w:p w14:paraId="7F2F9A04" w14:textId="0D0C1FDB" w:rsidR="00634826" w:rsidRPr="002E76DB" w:rsidRDefault="00A908F9" w:rsidP="0018014C">
            <w:pPr>
              <w:pStyle w:val="Sraopastraipa"/>
              <w:numPr>
                <w:ilvl w:val="0"/>
                <w:numId w:val="4"/>
              </w:numPr>
              <w:tabs>
                <w:tab w:val="left" w:pos="867"/>
              </w:tabs>
              <w:jc w:val="both"/>
              <w:rPr>
                <w:rFonts w:asciiTheme="majorBidi" w:hAnsiTheme="majorBidi" w:cstheme="majorBidi"/>
                <w:b/>
                <w:szCs w:val="24"/>
              </w:rPr>
            </w:pPr>
            <w:r w:rsidRPr="002E76DB">
              <w:rPr>
                <w:rFonts w:asciiTheme="majorBidi" w:hAnsiTheme="majorBidi" w:cstheme="majorBidi"/>
                <w:b/>
                <w:szCs w:val="24"/>
              </w:rPr>
              <w:t>uždavinys. Skatinti mokymąsi visą gyvenimą (2.1.3).</w:t>
            </w:r>
          </w:p>
          <w:p w14:paraId="0EB5C81E" w14:textId="77777777" w:rsidR="00A908F9" w:rsidRPr="002E76DB" w:rsidRDefault="00A908F9" w:rsidP="0018014C">
            <w:pPr>
              <w:tabs>
                <w:tab w:val="left" w:pos="867"/>
              </w:tabs>
              <w:ind w:firstLine="803"/>
              <w:jc w:val="both"/>
              <w:rPr>
                <w:rFonts w:asciiTheme="majorBidi" w:hAnsiTheme="majorBidi" w:cstheme="majorBidi"/>
                <w:szCs w:val="24"/>
                <w:shd w:val="clear" w:color="auto" w:fill="FFFFFF"/>
              </w:rPr>
            </w:pPr>
            <w:r w:rsidRPr="002E76DB">
              <w:rPr>
                <w:rFonts w:asciiTheme="majorBidi" w:hAnsiTheme="majorBidi" w:cstheme="majorBidi"/>
                <w:szCs w:val="24"/>
                <w:shd w:val="clear" w:color="auto" w:fill="FFFFFF"/>
              </w:rPr>
              <w:t xml:space="preserve">Žinių, įgūdžių ir sąvokų, kurios įgyjamos mokykloje ar universitete, neužtenka visam gyvenimui. Mokymas ir švietimas suteikia žmogui galimybių prisitaikyti prie besikeičiančios aplinkos ir naujų technologijų. Šiuolaikinis gyvenimas teikia daugiau galimybių ir alternatyvų, bet kartu daugiau rizikos ir netikrumo. Tokiame socialiniame pasaulyje aukščiausios kokybės prekė yra naujausia informacija, žinios ir įgūdžiai. Žmogui turi būti sudarytos sąlygos nuolat mokytis. </w:t>
            </w:r>
          </w:p>
          <w:p w14:paraId="759038E8" w14:textId="4BCCCD4A" w:rsidR="00A908F9" w:rsidRPr="002E76DB" w:rsidRDefault="00257714" w:rsidP="0018014C">
            <w:pPr>
              <w:tabs>
                <w:tab w:val="left" w:pos="867"/>
              </w:tabs>
              <w:ind w:firstLine="803"/>
              <w:jc w:val="both"/>
              <w:rPr>
                <w:rFonts w:asciiTheme="majorBidi" w:hAnsiTheme="majorBidi" w:cstheme="majorBidi"/>
                <w:szCs w:val="24"/>
                <w:shd w:val="clear" w:color="auto" w:fill="FFFFFF"/>
              </w:rPr>
            </w:pPr>
            <w:r w:rsidRPr="002E76DB">
              <w:rPr>
                <w:rFonts w:asciiTheme="majorBidi" w:hAnsiTheme="majorBidi" w:cstheme="majorBidi"/>
                <w:szCs w:val="24"/>
                <w:shd w:val="clear" w:color="auto" w:fill="FFFFFF"/>
              </w:rPr>
              <w:t>Nuolat ieškoma galimybių didinti suaugusiųjų neformaliojo švietimo paslaugų įvairovę, jaunimas ir suaugusieji skatinami įsitraukti į neformaliojo švietimo veiklas. Kiekvienais metais savivaldybė skelbia konkursą suaugusiųjų neformaliojo švietimo veikloms finansuoti.</w:t>
            </w: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1"/>
              <w:gridCol w:w="4536"/>
              <w:gridCol w:w="1701"/>
              <w:gridCol w:w="1045"/>
            </w:tblGrid>
            <w:tr w:rsidR="002E76DB" w:rsidRPr="002E76DB" w14:paraId="7DE6AF1B" w14:textId="77777777" w:rsidTr="00E03F8F">
              <w:tc>
                <w:tcPr>
                  <w:tcW w:w="2641" w:type="dxa"/>
                  <w:tcBorders>
                    <w:top w:val="single" w:sz="4" w:space="0" w:color="auto"/>
                    <w:left w:val="single" w:sz="4" w:space="0" w:color="auto"/>
                    <w:bottom w:val="single" w:sz="4" w:space="0" w:color="auto"/>
                    <w:right w:val="single" w:sz="4" w:space="0" w:color="auto"/>
                  </w:tcBorders>
                </w:tcPr>
                <w:p w14:paraId="38E425C7"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Strateginis tikslas</w:t>
                  </w:r>
                </w:p>
              </w:tc>
              <w:tc>
                <w:tcPr>
                  <w:tcW w:w="4536" w:type="dxa"/>
                  <w:tcBorders>
                    <w:top w:val="single" w:sz="4" w:space="0" w:color="auto"/>
                    <w:left w:val="single" w:sz="4" w:space="0" w:color="auto"/>
                    <w:bottom w:val="single" w:sz="4" w:space="0" w:color="auto"/>
                    <w:right w:val="single" w:sz="4" w:space="0" w:color="auto"/>
                  </w:tcBorders>
                </w:tcPr>
                <w:p w14:paraId="238A02C2" w14:textId="77777777" w:rsidR="00A908F9" w:rsidRPr="002E76DB" w:rsidRDefault="00A908F9" w:rsidP="0018014C">
                  <w:pPr>
                    <w:pStyle w:val="Sraopastraipa"/>
                    <w:tabs>
                      <w:tab w:val="left" w:pos="1872"/>
                    </w:tabs>
                    <w:ind w:left="0"/>
                    <w:rPr>
                      <w:rFonts w:asciiTheme="majorBidi" w:hAnsiTheme="majorBidi" w:cstheme="majorBidi"/>
                      <w:b/>
                      <w:bCs/>
                      <w:szCs w:val="24"/>
                      <w:lang w:eastAsia="ar-SA"/>
                    </w:rPr>
                  </w:pPr>
                  <w:r w:rsidRPr="002E76DB">
                    <w:rPr>
                      <w:rFonts w:asciiTheme="majorBidi" w:hAnsiTheme="majorBidi" w:cstheme="majorBidi"/>
                      <w:b/>
                      <w:bCs/>
                      <w:szCs w:val="24"/>
                      <w:lang w:eastAsia="ar-SA"/>
                    </w:rPr>
                    <w:t>Sporto paslaugų patrauklumo didinimas</w:t>
                  </w:r>
                </w:p>
                <w:p w14:paraId="0098A08D" w14:textId="77777777" w:rsidR="00A908F9" w:rsidRPr="002E76DB" w:rsidRDefault="00A908F9" w:rsidP="0018014C">
                  <w:pPr>
                    <w:pStyle w:val="Sraopastraipa"/>
                    <w:tabs>
                      <w:tab w:val="left" w:pos="567"/>
                    </w:tabs>
                    <w:ind w:left="0"/>
                    <w:rPr>
                      <w:rFonts w:asciiTheme="majorBidi" w:hAnsiTheme="majorBidi" w:cstheme="majorBidi"/>
                      <w:b/>
                      <w:bCs/>
                      <w:szCs w:val="24"/>
                    </w:rPr>
                  </w:pPr>
                </w:p>
              </w:tc>
              <w:tc>
                <w:tcPr>
                  <w:tcW w:w="1701" w:type="dxa"/>
                  <w:tcBorders>
                    <w:top w:val="single" w:sz="4" w:space="0" w:color="auto"/>
                    <w:left w:val="single" w:sz="4" w:space="0" w:color="auto"/>
                    <w:bottom w:val="single" w:sz="4" w:space="0" w:color="auto"/>
                    <w:right w:val="single" w:sz="4" w:space="0" w:color="auto"/>
                  </w:tcBorders>
                </w:tcPr>
                <w:p w14:paraId="7A53ED0D"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Kodas</w:t>
                  </w:r>
                </w:p>
              </w:tc>
              <w:tc>
                <w:tcPr>
                  <w:tcW w:w="1045" w:type="dxa"/>
                  <w:tcBorders>
                    <w:top w:val="single" w:sz="4" w:space="0" w:color="auto"/>
                    <w:left w:val="single" w:sz="4" w:space="0" w:color="auto"/>
                    <w:bottom w:val="single" w:sz="4" w:space="0" w:color="auto"/>
                    <w:right w:val="single" w:sz="4" w:space="0" w:color="auto"/>
                  </w:tcBorders>
                </w:tcPr>
                <w:p w14:paraId="00BA15E5"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2.3</w:t>
                  </w:r>
                </w:p>
              </w:tc>
            </w:tr>
          </w:tbl>
          <w:p w14:paraId="332A162D" w14:textId="1DA98421" w:rsidR="00A908F9" w:rsidRPr="002E76DB" w:rsidRDefault="00E9618A" w:rsidP="0018014C">
            <w:pPr>
              <w:pStyle w:val="Sraopastraipa"/>
              <w:tabs>
                <w:tab w:val="left" w:pos="807"/>
              </w:tabs>
              <w:rPr>
                <w:rFonts w:asciiTheme="majorBidi" w:hAnsiTheme="majorBidi" w:cstheme="majorBidi"/>
                <w:i/>
                <w:szCs w:val="24"/>
              </w:rPr>
            </w:pPr>
            <w:r w:rsidRPr="002E76DB">
              <w:rPr>
                <w:rFonts w:asciiTheme="majorBidi" w:hAnsiTheme="majorBidi" w:cstheme="majorBidi"/>
                <w:b/>
                <w:szCs w:val="24"/>
              </w:rPr>
              <w:t xml:space="preserve"> </w:t>
            </w:r>
            <w:r w:rsidR="00A908F9" w:rsidRPr="002E76DB">
              <w:rPr>
                <w:rFonts w:asciiTheme="majorBidi" w:hAnsiTheme="majorBidi" w:cstheme="majorBidi"/>
                <w:b/>
                <w:szCs w:val="24"/>
              </w:rPr>
              <w:t>01 uždavinys. Gerinti sporto paslaugų kokybę (2.3.3).</w:t>
            </w:r>
          </w:p>
          <w:p w14:paraId="43170623" w14:textId="77777777" w:rsidR="00A908F9" w:rsidRPr="002E76DB" w:rsidRDefault="00A908F9" w:rsidP="0018014C">
            <w:pPr>
              <w:ind w:firstLine="806"/>
              <w:jc w:val="both"/>
              <w:rPr>
                <w:rFonts w:asciiTheme="majorBidi" w:hAnsiTheme="majorBidi" w:cstheme="majorBidi"/>
                <w:szCs w:val="24"/>
              </w:rPr>
            </w:pPr>
            <w:r w:rsidRPr="002E76DB">
              <w:rPr>
                <w:rFonts w:asciiTheme="majorBidi" w:hAnsiTheme="majorBidi" w:cstheme="majorBidi"/>
                <w:szCs w:val="24"/>
              </w:rPr>
              <w:t>Įgyvendinant šį uždavinį bus kreipiamas dėmesys į žmogaus sveikatos stiprinimą ir fizinio aktyvumo skatinimą. Numatoma plėsti sporto bazes (pabaigti Zarasų sporto centro erdvių atnaujinimą, įrengti Zarasų mieste sveikatingumo ir sporto parką, pritaikytą neįgaliems žmonėms) užtikrinant turimų sporto bazių prieinamumą rajono gyventojams, finansuojant įvairias rajonines sporto varžybas. Sudaromos sąlygos sportuoti visų amžiaus grupių gyventojams. Organizuojama daugiau įvairių renginių, varžybų sporto akcijų ir švenčių propaguojančių sportą, fizinį aktyvumą.</w:t>
            </w:r>
          </w:p>
          <w:p w14:paraId="35E37107" w14:textId="3FD1A93D" w:rsidR="0005543F" w:rsidRPr="0005543F" w:rsidRDefault="00257714" w:rsidP="008F737C">
            <w:pPr>
              <w:tabs>
                <w:tab w:val="left" w:pos="792"/>
              </w:tabs>
              <w:ind w:left="-44" w:firstLine="806"/>
              <w:jc w:val="both"/>
              <w:rPr>
                <w:rFonts w:asciiTheme="majorBidi" w:hAnsiTheme="majorBidi" w:cstheme="majorBidi"/>
                <w:szCs w:val="24"/>
              </w:rPr>
            </w:pPr>
            <w:r w:rsidRPr="002E76DB">
              <w:rPr>
                <w:rFonts w:asciiTheme="majorBidi" w:hAnsiTheme="majorBidi" w:cstheme="majorBidi"/>
                <w:szCs w:val="24"/>
              </w:rPr>
              <w:t xml:space="preserve">Savivaldybės įstaigų administracijos, norėdamos prisidėti prie materialinių sporto bazių gerinimo bei sportinių veiklų skatinimo, teikia paraiškas Sporto rėmimo fondui. Rajono Savivaldybė šiems projektams finansuoti skiria </w:t>
            </w:r>
            <w:r w:rsidRPr="0005543F">
              <w:rPr>
                <w:rFonts w:asciiTheme="majorBidi" w:hAnsiTheme="majorBidi" w:cstheme="majorBidi"/>
                <w:szCs w:val="24"/>
              </w:rPr>
              <w:t xml:space="preserve">10 </w:t>
            </w:r>
            <w:r w:rsidR="007C0108" w:rsidRPr="0005543F">
              <w:rPr>
                <w:rFonts w:asciiTheme="majorBidi" w:hAnsiTheme="majorBidi" w:cstheme="majorBidi"/>
                <w:szCs w:val="24"/>
              </w:rPr>
              <w:t xml:space="preserve">proc. </w:t>
            </w:r>
            <w:r w:rsidRPr="0005543F">
              <w:rPr>
                <w:rFonts w:asciiTheme="majorBidi" w:hAnsiTheme="majorBidi" w:cstheme="majorBidi"/>
                <w:szCs w:val="24"/>
              </w:rPr>
              <w:t>nuo Sporto rėmimo fondo gaunamų lėšų.</w:t>
            </w:r>
          </w:p>
          <w:tbl>
            <w:tblPr>
              <w:tblW w:w="9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9"/>
              <w:gridCol w:w="5298"/>
              <w:gridCol w:w="1417"/>
              <w:gridCol w:w="709"/>
            </w:tblGrid>
            <w:tr w:rsidR="002E76DB" w:rsidRPr="002E76DB" w14:paraId="2BD7F2F0" w14:textId="77777777" w:rsidTr="00A47057">
              <w:tc>
                <w:tcPr>
                  <w:tcW w:w="2499" w:type="dxa"/>
                  <w:tcBorders>
                    <w:top w:val="single" w:sz="4" w:space="0" w:color="auto"/>
                    <w:left w:val="single" w:sz="4" w:space="0" w:color="auto"/>
                    <w:bottom w:val="single" w:sz="4" w:space="0" w:color="auto"/>
                    <w:right w:val="single" w:sz="4" w:space="0" w:color="auto"/>
                  </w:tcBorders>
                </w:tcPr>
                <w:p w14:paraId="126A5C31"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Strateginis tikslas</w:t>
                  </w:r>
                </w:p>
              </w:tc>
              <w:tc>
                <w:tcPr>
                  <w:tcW w:w="5298" w:type="dxa"/>
                  <w:tcBorders>
                    <w:top w:val="single" w:sz="4" w:space="0" w:color="auto"/>
                    <w:left w:val="single" w:sz="4" w:space="0" w:color="auto"/>
                    <w:bottom w:val="single" w:sz="4" w:space="0" w:color="auto"/>
                    <w:right w:val="single" w:sz="4" w:space="0" w:color="auto"/>
                  </w:tcBorders>
                </w:tcPr>
                <w:p w14:paraId="155F7B53" w14:textId="77777777" w:rsidR="00A908F9" w:rsidRPr="002E76DB" w:rsidRDefault="00A908F9" w:rsidP="0018014C">
                  <w:pPr>
                    <w:pStyle w:val="Sraopastraipa"/>
                    <w:tabs>
                      <w:tab w:val="left" w:pos="567"/>
                    </w:tabs>
                    <w:ind w:left="0"/>
                    <w:rPr>
                      <w:rFonts w:asciiTheme="majorBidi" w:hAnsiTheme="majorBidi" w:cstheme="majorBidi"/>
                      <w:b/>
                      <w:bCs/>
                      <w:szCs w:val="24"/>
                    </w:rPr>
                  </w:pPr>
                  <w:r w:rsidRPr="002E76DB">
                    <w:rPr>
                      <w:rFonts w:asciiTheme="majorBidi" w:hAnsiTheme="majorBidi" w:cstheme="majorBidi"/>
                      <w:b/>
                      <w:bCs/>
                      <w:szCs w:val="24"/>
                      <w:lang w:eastAsia="ar-SA"/>
                    </w:rPr>
                    <w:t>Formuoti ir įgyvendinti aktyvią jaunimo politiką</w:t>
                  </w:r>
                </w:p>
              </w:tc>
              <w:tc>
                <w:tcPr>
                  <w:tcW w:w="1417" w:type="dxa"/>
                  <w:tcBorders>
                    <w:top w:val="single" w:sz="4" w:space="0" w:color="auto"/>
                    <w:left w:val="single" w:sz="4" w:space="0" w:color="auto"/>
                    <w:bottom w:val="single" w:sz="4" w:space="0" w:color="auto"/>
                    <w:right w:val="single" w:sz="4" w:space="0" w:color="auto"/>
                  </w:tcBorders>
                </w:tcPr>
                <w:p w14:paraId="20729B30"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Kodas</w:t>
                  </w:r>
                </w:p>
                <w:p w14:paraId="0B0AE97C" w14:textId="77777777" w:rsidR="002C7F96" w:rsidRPr="002E76DB" w:rsidRDefault="002C7F96" w:rsidP="0018014C">
                  <w:pPr>
                    <w:rPr>
                      <w:rFonts w:asciiTheme="majorBidi" w:hAnsiTheme="majorBidi" w:cstheme="majorBidi"/>
                      <w:b/>
                      <w:bCs/>
                      <w:szCs w:val="24"/>
                    </w:rPr>
                  </w:pPr>
                </w:p>
              </w:tc>
              <w:tc>
                <w:tcPr>
                  <w:tcW w:w="709" w:type="dxa"/>
                  <w:tcBorders>
                    <w:top w:val="single" w:sz="4" w:space="0" w:color="auto"/>
                    <w:left w:val="single" w:sz="4" w:space="0" w:color="auto"/>
                    <w:bottom w:val="single" w:sz="4" w:space="0" w:color="auto"/>
                    <w:right w:val="single" w:sz="4" w:space="0" w:color="auto"/>
                  </w:tcBorders>
                </w:tcPr>
                <w:p w14:paraId="3CABF4B7" w14:textId="77777777" w:rsidR="00A908F9" w:rsidRPr="002E76DB" w:rsidRDefault="00A908F9" w:rsidP="0018014C">
                  <w:pPr>
                    <w:rPr>
                      <w:rFonts w:asciiTheme="majorBidi" w:hAnsiTheme="majorBidi" w:cstheme="majorBidi"/>
                      <w:b/>
                      <w:bCs/>
                      <w:szCs w:val="24"/>
                    </w:rPr>
                  </w:pPr>
                  <w:r w:rsidRPr="002E76DB">
                    <w:rPr>
                      <w:rFonts w:asciiTheme="majorBidi" w:hAnsiTheme="majorBidi" w:cstheme="majorBidi"/>
                      <w:b/>
                      <w:bCs/>
                      <w:szCs w:val="24"/>
                    </w:rPr>
                    <w:t>4.2</w:t>
                  </w:r>
                </w:p>
              </w:tc>
            </w:tr>
          </w:tbl>
          <w:p w14:paraId="77CC79D7" w14:textId="3358F7B9" w:rsidR="00A908F9" w:rsidRPr="002E76DB" w:rsidRDefault="00A908F9" w:rsidP="0018014C">
            <w:pPr>
              <w:pStyle w:val="Sraopastraipa"/>
              <w:tabs>
                <w:tab w:val="left" w:pos="1089"/>
              </w:tabs>
              <w:ind w:left="0" w:firstLine="806"/>
              <w:jc w:val="both"/>
              <w:rPr>
                <w:rFonts w:asciiTheme="majorBidi" w:hAnsiTheme="majorBidi" w:cstheme="majorBidi"/>
                <w:szCs w:val="24"/>
              </w:rPr>
            </w:pPr>
            <w:r w:rsidRPr="002E76DB">
              <w:rPr>
                <w:rFonts w:asciiTheme="majorBidi" w:hAnsiTheme="majorBidi" w:cstheme="majorBidi"/>
                <w:szCs w:val="24"/>
              </w:rPr>
              <w:t>Siekiama, kad jaunas žmogus aktyviai dalyvautų visuomeninėje veikloje, lavintų savo įgūdžius savivaldos srityje, įsitrauktų į miesto gyvenimą ir nuolat mokytųsi. Jaunimas nuolat skatinamas dalyvauti savanoriškoje veikloje, kuri sudaro galimybes jaunam žmogui mokytis, pažinti naujas sritis, išsiaiškinti profesinius polinkius, viską atliekant potyriminiu būdu, taip pat skirti savo laiką kitiems, tiems, kas laukia pagalbos ar dėmesio. Augantis savanorių ir jaunų asmenų, norinčių atlikti savanorišką veiklą, skaičius rodo augantį jaunimo pilietiškumą.</w:t>
            </w:r>
          </w:p>
          <w:p w14:paraId="7CF53E99" w14:textId="53A19E36" w:rsidR="00A908F9" w:rsidRPr="002E76DB" w:rsidRDefault="00A908F9" w:rsidP="0018014C">
            <w:pPr>
              <w:pStyle w:val="Sraopastraipa"/>
              <w:numPr>
                <w:ilvl w:val="0"/>
                <w:numId w:val="5"/>
              </w:numPr>
              <w:ind w:left="0" w:firstLine="803"/>
              <w:jc w:val="both"/>
              <w:rPr>
                <w:rFonts w:asciiTheme="majorBidi" w:hAnsiTheme="majorBidi" w:cstheme="majorBidi"/>
                <w:szCs w:val="24"/>
              </w:rPr>
            </w:pPr>
            <w:r w:rsidRPr="002E76DB">
              <w:rPr>
                <w:rFonts w:asciiTheme="majorBidi" w:hAnsiTheme="majorBidi" w:cstheme="majorBidi"/>
                <w:b/>
                <w:szCs w:val="24"/>
              </w:rPr>
              <w:lastRenderedPageBreak/>
              <w:t>uždavinys. Formuoti ir įgyvendinti aktyvią jaunimo politiką, įgalinančią jaunimo saviraiškos ir savirealizacijos galimybes (4.2.2).</w:t>
            </w:r>
          </w:p>
          <w:p w14:paraId="4A79B836" w14:textId="6EB83673" w:rsidR="000D1E29" w:rsidRPr="002E76DB" w:rsidRDefault="000D1E29" w:rsidP="0018014C">
            <w:pPr>
              <w:pStyle w:val="Sraopastraipa"/>
              <w:tabs>
                <w:tab w:val="left" w:pos="1089"/>
              </w:tabs>
              <w:ind w:left="0" w:firstLine="806"/>
              <w:jc w:val="both"/>
              <w:rPr>
                <w:rFonts w:asciiTheme="majorBidi" w:hAnsiTheme="majorBidi" w:cstheme="majorBidi"/>
                <w:szCs w:val="24"/>
              </w:rPr>
            </w:pPr>
            <w:r w:rsidRPr="002E76DB">
              <w:rPr>
                <w:rFonts w:asciiTheme="majorBidi" w:hAnsiTheme="majorBidi" w:cstheme="majorBidi"/>
                <w:szCs w:val="24"/>
              </w:rPr>
              <w:t>Vykdomas Jaunimo politikos įgyvendinimas Zarasų rajone, kad jaunimas norėtų gyventi ir dirbti Zarasuose, svarbu kurti jiems patrauklią aplinką, kalbant tiek apie viešąją infrastruktūrą, užsiėmimų įvairovę, tiek apie patrauklią būsto ir darbinę aplinką. Vyks jaunimo iniciatyvų skatinimas, pilietiškumo ir saviraiškos renginių jaunimui organizavimas, vyks posėdžiai Jaunimo reikalų tarybos veiklos užtikrinimui. Skatinamas Jaunimo savanoriškos tarnybos finansavimas.</w:t>
            </w:r>
          </w:p>
          <w:p w14:paraId="2D846CAF" w14:textId="476ED4FD" w:rsidR="000D1E29" w:rsidRPr="002E76DB" w:rsidRDefault="000D1E29" w:rsidP="0018014C">
            <w:pPr>
              <w:pStyle w:val="Sraopastraipa"/>
              <w:tabs>
                <w:tab w:val="left" w:pos="1089"/>
              </w:tabs>
              <w:ind w:left="0" w:firstLine="806"/>
              <w:jc w:val="both"/>
              <w:rPr>
                <w:rFonts w:asciiTheme="majorBidi" w:hAnsiTheme="majorBidi" w:cstheme="majorBidi"/>
                <w:szCs w:val="24"/>
              </w:rPr>
            </w:pPr>
            <w:r w:rsidRPr="002E76DB">
              <w:rPr>
                <w:rFonts w:asciiTheme="majorBidi" w:hAnsiTheme="majorBidi" w:cstheme="majorBidi"/>
                <w:szCs w:val="24"/>
              </w:rPr>
              <w:t>Galimi programos vykdymo ir finansavimo šaltiniai: Zarasų rajono savivaldybės biudžeto lėšos, valstybės biudžeto specialioji tikslinė dotacijos, Valstybės investicijų programa, Europos Sąjungos lėšos.</w:t>
            </w:r>
          </w:p>
          <w:p w14:paraId="4C4A411A" w14:textId="191E8969" w:rsidR="000D1E29" w:rsidRPr="002E76DB" w:rsidRDefault="000D1E29" w:rsidP="0018014C">
            <w:pPr>
              <w:pStyle w:val="Sraopastraipa"/>
              <w:tabs>
                <w:tab w:val="left" w:pos="1089"/>
              </w:tabs>
              <w:ind w:left="0" w:firstLine="806"/>
              <w:jc w:val="both"/>
              <w:rPr>
                <w:rFonts w:asciiTheme="majorBidi" w:hAnsiTheme="majorBidi" w:cstheme="majorBidi"/>
                <w:szCs w:val="24"/>
              </w:rPr>
            </w:pPr>
            <w:r w:rsidRPr="002E76DB">
              <w:rPr>
                <w:rFonts w:asciiTheme="majorBidi" w:hAnsiTheme="majorBidi" w:cstheme="majorBidi"/>
                <w:szCs w:val="24"/>
              </w:rPr>
              <w:t>Zarasų rajone susiduriama su problema, kad jauni žmonės, gyvenantys toliau nuo rajono centro yra nutolę ir nuo jaunimo veiklų. 202</w:t>
            </w:r>
            <w:r w:rsidR="00A93DA2" w:rsidRPr="002E76DB">
              <w:rPr>
                <w:rFonts w:asciiTheme="majorBidi" w:hAnsiTheme="majorBidi" w:cstheme="majorBidi"/>
                <w:szCs w:val="24"/>
              </w:rPr>
              <w:t>5</w:t>
            </w:r>
            <w:r w:rsidRPr="002E76DB">
              <w:rPr>
                <w:rFonts w:asciiTheme="majorBidi" w:hAnsiTheme="majorBidi" w:cstheme="majorBidi"/>
                <w:szCs w:val="24"/>
              </w:rPr>
              <w:t xml:space="preserve"> metais </w:t>
            </w:r>
            <w:r w:rsidR="00A93DA2" w:rsidRPr="002E76DB">
              <w:rPr>
                <w:rFonts w:asciiTheme="majorBidi" w:hAnsiTheme="majorBidi" w:cstheme="majorBidi"/>
                <w:szCs w:val="24"/>
              </w:rPr>
              <w:t>tęsiamas projektas įrengiant</w:t>
            </w:r>
            <w:r w:rsidRPr="002E76DB">
              <w:rPr>
                <w:rFonts w:asciiTheme="majorBidi" w:hAnsiTheme="majorBidi" w:cstheme="majorBidi"/>
                <w:szCs w:val="24"/>
              </w:rPr>
              <w:t xml:space="preserve"> jaunimo erdvė Turmante, kur yra pastebimas atotrūkis ne tik geografinis, tačiau ir kultūrinis. Turmantas yra multikultūrinis kraštas, kuriame trūksta jaunimui akiratį plečiančio ir aktyvaus (fizinio) užimtumo. Antras pagal jaunimo koncentracijos dydį yra Dusetų miestas, kuriame yra ir gimnazija</w:t>
            </w:r>
            <w:r w:rsidR="005B1DA6">
              <w:rPr>
                <w:rFonts w:asciiTheme="majorBidi" w:hAnsiTheme="majorBidi" w:cstheme="majorBidi"/>
                <w:szCs w:val="24"/>
              </w:rPr>
              <w:t>,</w:t>
            </w:r>
            <w:r w:rsidRPr="002E76DB">
              <w:rPr>
                <w:rFonts w:asciiTheme="majorBidi" w:hAnsiTheme="majorBidi" w:cstheme="majorBidi"/>
                <w:szCs w:val="24"/>
              </w:rPr>
              <w:t xml:space="preserve"> ir meno mokykla, todėl mokyklą lankantis jaunimas neatvažiuoja į Zarasus mokytis, todėl nepatenka ir į jaunimo veiklas Zarasų mieste. 202</w:t>
            </w:r>
            <w:r w:rsidR="00A93DA2" w:rsidRPr="002E76DB">
              <w:rPr>
                <w:rFonts w:asciiTheme="majorBidi" w:hAnsiTheme="majorBidi" w:cstheme="majorBidi"/>
                <w:szCs w:val="24"/>
              </w:rPr>
              <w:t>5</w:t>
            </w:r>
            <w:r w:rsidRPr="002E76DB">
              <w:rPr>
                <w:rFonts w:asciiTheme="majorBidi" w:hAnsiTheme="majorBidi" w:cstheme="majorBidi"/>
                <w:szCs w:val="24"/>
              </w:rPr>
              <w:t xml:space="preserve"> metais šis atotrūkis bus sprendžiamas mobiliu darbu, kuris apjungs ir Antazavę ir Antalieptę, tačiau ateityje norint, kad Dusetose būtų jaunų žmonių, jiems būtų gyventi gera ir nedidėtų jaunimo nusikalstamumas, bus būtina įkurti jaunimo erdvę.</w:t>
            </w:r>
          </w:p>
          <w:p w14:paraId="00D1BFF2" w14:textId="77777777" w:rsidR="00A908F9" w:rsidRPr="002E76DB" w:rsidRDefault="000D1E29" w:rsidP="0018014C">
            <w:pPr>
              <w:pStyle w:val="Sraopastraipa"/>
              <w:tabs>
                <w:tab w:val="left" w:pos="1089"/>
              </w:tabs>
              <w:ind w:left="0" w:firstLine="806"/>
              <w:jc w:val="both"/>
              <w:rPr>
                <w:rFonts w:asciiTheme="majorBidi" w:hAnsiTheme="majorBidi" w:cstheme="majorBidi"/>
                <w:szCs w:val="24"/>
              </w:rPr>
            </w:pPr>
            <w:r w:rsidRPr="002E76DB">
              <w:rPr>
                <w:rFonts w:asciiTheme="majorBidi" w:hAnsiTheme="majorBidi" w:cstheme="majorBidi"/>
                <w:szCs w:val="24"/>
              </w:rPr>
              <w:t>Mobilus darbas yra svarbi priemonė, kuri būtinai turi būti tęstinė. Jaunas žmogus, gyvendamas toliau nuo rajono centro turi būti užtikrintas, kad visada tuo pačiu metu mobilus darbas vyks jam pasiekiamoje vietoje. Dirbant su jaunimu yra būtinas jauno žmogaus pasitikėjimas, todėl bendravimas turi būti nenutrūkstamas. Tokiu būdu galima pasiekti nuolatinį apsilankančio jaunimo lankymąsi ir domėjimąsi mobiliuoju darbu.</w:t>
            </w:r>
          </w:p>
          <w:p w14:paraId="668C1D7F" w14:textId="3CCAF699" w:rsidR="00C0252D" w:rsidRPr="002E76DB" w:rsidRDefault="00C0252D" w:rsidP="0018014C">
            <w:pPr>
              <w:pStyle w:val="Sraopastraipa"/>
              <w:tabs>
                <w:tab w:val="left" w:pos="1089"/>
              </w:tabs>
              <w:ind w:left="0" w:firstLine="806"/>
              <w:jc w:val="both"/>
              <w:rPr>
                <w:rFonts w:asciiTheme="majorBidi" w:hAnsiTheme="majorBidi" w:cstheme="majorBidi"/>
                <w:b/>
                <w:bCs/>
                <w:szCs w:val="24"/>
              </w:rPr>
            </w:pPr>
            <w:r w:rsidRPr="002E76DB">
              <w:rPr>
                <w:rFonts w:asciiTheme="majorBidi" w:hAnsiTheme="majorBidi" w:cstheme="majorBidi"/>
                <w:b/>
                <w:bCs/>
                <w:szCs w:val="24"/>
              </w:rPr>
              <w:t xml:space="preserve">Programos vykdytojai: </w:t>
            </w:r>
          </w:p>
          <w:p w14:paraId="19ED8686" w14:textId="1591FCB9" w:rsidR="00C0252D" w:rsidRPr="002E76DB" w:rsidRDefault="00C0252D" w:rsidP="0018014C">
            <w:pPr>
              <w:pStyle w:val="Sraopastraipa"/>
              <w:tabs>
                <w:tab w:val="left" w:pos="1089"/>
              </w:tabs>
              <w:ind w:left="0" w:firstLine="803"/>
              <w:jc w:val="both"/>
              <w:rPr>
                <w:rFonts w:asciiTheme="majorBidi" w:hAnsiTheme="majorBidi" w:cstheme="majorBidi"/>
                <w:szCs w:val="24"/>
              </w:rPr>
            </w:pPr>
            <w:r w:rsidRPr="002E76DB">
              <w:rPr>
                <w:rFonts w:asciiTheme="majorBidi" w:hAnsiTheme="majorBidi" w:cstheme="majorBidi"/>
                <w:szCs w:val="24"/>
              </w:rPr>
              <w:t>Zarasų rajono savivaldybės administracijos direktorius; Zarasų „Ąžuolo“ gimnazijos direktorius; Zarasų Pauliaus Širvio progimnazijos direktorius; Zarasų r. Antazavės Juozo Gruodžio pagrindinės mokyklos direktorius; Zarasų Fausto Latėno meno mokyklos direktorius; Zarasų sporto centro direktorius; Zarasų „Lakštingalos“ mokyklos direktorius; Zarasų švietimo pagalbos tarnybos direktorius; Zarasų „Santarvės“ pradinės mokyklos direktorius; Zarasų r. Dusetų Kazimiero Būgos gimnazijos direktorius; Zarasų rajono savivaldybės kultūros centro direktorius.</w:t>
            </w:r>
          </w:p>
          <w:p w14:paraId="169A9B5E" w14:textId="26F7031E" w:rsidR="004C0D98" w:rsidRPr="002E76DB" w:rsidRDefault="004C0D98" w:rsidP="0018014C">
            <w:pPr>
              <w:pStyle w:val="Sraopastraipa"/>
              <w:tabs>
                <w:tab w:val="left" w:pos="1089"/>
              </w:tabs>
              <w:ind w:left="0" w:firstLine="803"/>
              <w:jc w:val="both"/>
              <w:rPr>
                <w:rFonts w:asciiTheme="majorBidi" w:hAnsiTheme="majorBidi" w:cstheme="majorBidi"/>
                <w:b/>
                <w:bCs/>
                <w:szCs w:val="24"/>
              </w:rPr>
            </w:pPr>
            <w:r w:rsidRPr="002E76DB">
              <w:rPr>
                <w:rFonts w:asciiTheme="majorBidi" w:hAnsiTheme="majorBidi" w:cstheme="majorBidi"/>
                <w:b/>
                <w:bCs/>
                <w:szCs w:val="24"/>
              </w:rPr>
              <w:t>Programa tęstinė ir neterminuota.</w:t>
            </w:r>
          </w:p>
          <w:p w14:paraId="225541C4" w14:textId="699A0AFE" w:rsidR="004C0D98" w:rsidRPr="002E76DB" w:rsidRDefault="004C0D98" w:rsidP="0018014C">
            <w:pPr>
              <w:pStyle w:val="Sraopastraipa"/>
              <w:tabs>
                <w:tab w:val="left" w:pos="1089"/>
              </w:tabs>
              <w:ind w:left="0" w:firstLine="806"/>
              <w:jc w:val="both"/>
              <w:rPr>
                <w:rFonts w:asciiTheme="majorBidi" w:hAnsiTheme="majorBidi" w:cstheme="majorBidi"/>
                <w:szCs w:val="24"/>
              </w:rPr>
            </w:pPr>
            <w:r w:rsidRPr="002E76DB">
              <w:rPr>
                <w:rFonts w:asciiTheme="majorBidi" w:hAnsiTheme="majorBidi" w:cstheme="majorBidi"/>
                <w:b/>
                <w:bCs/>
                <w:szCs w:val="24"/>
              </w:rPr>
              <w:t>Programos koordinatorė</w:t>
            </w:r>
            <w:r w:rsidR="00E268ED" w:rsidRPr="002E76DB">
              <w:rPr>
                <w:rFonts w:asciiTheme="majorBidi" w:hAnsiTheme="majorBidi" w:cstheme="majorBidi"/>
                <w:szCs w:val="24"/>
              </w:rPr>
              <w:t xml:space="preserve"> – </w:t>
            </w:r>
            <w:r w:rsidRPr="002E76DB">
              <w:rPr>
                <w:rFonts w:asciiTheme="majorBidi" w:hAnsiTheme="majorBidi" w:cstheme="majorBidi"/>
                <w:szCs w:val="24"/>
              </w:rPr>
              <w:t>Sigita Keršienė, Švietimo</w:t>
            </w:r>
            <w:r w:rsidR="003962CC" w:rsidRPr="002E76DB">
              <w:rPr>
                <w:rFonts w:asciiTheme="majorBidi" w:hAnsiTheme="majorBidi" w:cstheme="majorBidi"/>
                <w:szCs w:val="24"/>
              </w:rPr>
              <w:t>,</w:t>
            </w:r>
            <w:r w:rsidRPr="002E76DB">
              <w:rPr>
                <w:rFonts w:asciiTheme="majorBidi" w:hAnsiTheme="majorBidi" w:cstheme="majorBidi"/>
                <w:szCs w:val="24"/>
              </w:rPr>
              <w:t xml:space="preserve"> kultūros</w:t>
            </w:r>
            <w:r w:rsidR="003962CC" w:rsidRPr="002E76DB">
              <w:rPr>
                <w:rFonts w:asciiTheme="majorBidi" w:hAnsiTheme="majorBidi" w:cstheme="majorBidi"/>
                <w:szCs w:val="24"/>
              </w:rPr>
              <w:t xml:space="preserve"> ir sporto</w:t>
            </w:r>
            <w:r w:rsidRPr="002E76DB">
              <w:rPr>
                <w:rFonts w:asciiTheme="majorBidi" w:hAnsiTheme="majorBidi" w:cstheme="majorBidi"/>
                <w:szCs w:val="24"/>
              </w:rPr>
              <w:t xml:space="preserve"> skyriaus vedėja, tel.</w:t>
            </w:r>
            <w:r w:rsidR="004A31E2" w:rsidRPr="002E76DB">
              <w:rPr>
                <w:rFonts w:asciiTheme="majorBidi" w:hAnsiTheme="majorBidi" w:cstheme="majorBidi"/>
                <w:szCs w:val="24"/>
              </w:rPr>
              <w:t xml:space="preserve"> </w:t>
            </w:r>
            <w:r w:rsidRPr="002E76DB">
              <w:rPr>
                <w:rFonts w:asciiTheme="majorBidi" w:hAnsiTheme="majorBidi" w:cstheme="majorBidi"/>
                <w:szCs w:val="24"/>
              </w:rPr>
              <w:t xml:space="preserve">+370 385 37165, elektroninis paštas sigita.kersiene@zarasai.lt. </w:t>
            </w:r>
          </w:p>
          <w:p w14:paraId="215F2668" w14:textId="22091EDA" w:rsidR="008A726B" w:rsidRPr="002E76DB" w:rsidRDefault="008A726B" w:rsidP="0018014C">
            <w:pPr>
              <w:pStyle w:val="WW-BodyText3"/>
              <w:ind w:firstLine="885"/>
              <w:rPr>
                <w:rFonts w:asciiTheme="majorBidi" w:hAnsiTheme="majorBidi" w:cstheme="majorBidi"/>
              </w:rPr>
            </w:pPr>
            <w:r w:rsidRPr="002E76DB">
              <w:rPr>
                <w:rFonts w:asciiTheme="majorBidi" w:hAnsiTheme="majorBidi" w:cstheme="majorBidi"/>
              </w:rPr>
              <w:t>Zarasų rajono savivaldybės 202</w:t>
            </w:r>
            <w:r w:rsidR="003962CC" w:rsidRPr="002E76DB">
              <w:rPr>
                <w:rFonts w:asciiTheme="majorBidi" w:hAnsiTheme="majorBidi" w:cstheme="majorBidi"/>
              </w:rPr>
              <w:t>5</w:t>
            </w:r>
            <w:r w:rsidRPr="002E76DB">
              <w:rPr>
                <w:rFonts w:asciiTheme="majorBidi" w:hAnsiTheme="majorBidi" w:cstheme="majorBidi"/>
              </w:rPr>
              <w:t>–202</w:t>
            </w:r>
            <w:r w:rsidR="003962CC" w:rsidRPr="002E76DB">
              <w:rPr>
                <w:rFonts w:asciiTheme="majorBidi" w:hAnsiTheme="majorBidi" w:cstheme="majorBidi"/>
              </w:rPr>
              <w:t>7</w:t>
            </w:r>
            <w:r w:rsidRPr="002E76DB">
              <w:rPr>
                <w:rFonts w:asciiTheme="majorBidi" w:hAnsiTheme="majorBidi" w:cstheme="majorBidi"/>
              </w:rPr>
              <w:t xml:space="preserve"> metų Švietimo (formalaus ir neformalaus) programos tikslai, uždaviniai, priemonės, asignavimai ir kitos lėšos (tūkst. </w:t>
            </w:r>
            <w:r w:rsidR="00F84E49" w:rsidRPr="002E76DB">
              <w:rPr>
                <w:rFonts w:asciiTheme="majorBidi" w:hAnsiTheme="majorBidi" w:cstheme="majorBidi"/>
              </w:rPr>
              <w:t>E</w:t>
            </w:r>
            <w:r w:rsidRPr="002E76DB">
              <w:rPr>
                <w:rFonts w:asciiTheme="majorBidi" w:hAnsiTheme="majorBidi" w:cstheme="majorBidi"/>
              </w:rPr>
              <w:t xml:space="preserve">urų) pateikiami Microsoft Excel formatu </w:t>
            </w:r>
            <w:r w:rsidR="006E440F" w:rsidRPr="002E76DB">
              <w:rPr>
                <w:rFonts w:asciiTheme="majorBidi" w:hAnsiTheme="majorBidi" w:cstheme="majorBidi"/>
              </w:rPr>
              <w:t>2</w:t>
            </w:r>
            <w:r w:rsidRPr="002E76DB">
              <w:rPr>
                <w:rFonts w:asciiTheme="majorBidi" w:hAnsiTheme="majorBidi" w:cstheme="majorBidi"/>
              </w:rPr>
              <w:t xml:space="preserve"> priede.</w:t>
            </w:r>
          </w:p>
        </w:tc>
      </w:tr>
    </w:tbl>
    <w:p w14:paraId="6BC8E45D" w14:textId="77777777" w:rsidR="0099384D" w:rsidRPr="002E76DB" w:rsidRDefault="0099384D" w:rsidP="0018014C">
      <w:pPr>
        <w:rPr>
          <w:rFonts w:asciiTheme="majorBidi" w:hAnsiTheme="majorBidi" w:cstheme="majorBidi"/>
          <w:b/>
          <w:szCs w:val="24"/>
        </w:rPr>
      </w:pPr>
    </w:p>
    <w:tbl>
      <w:tblPr>
        <w:tblpPr w:leftFromText="180" w:rightFromText="180" w:vertAnchor="text" w:horzAnchor="margin" w:tblpY="110"/>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24CE601A" w14:textId="77777777" w:rsidTr="00BC2061">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5CB56D1" w14:textId="0FD56A47" w:rsidR="00BC2061" w:rsidRPr="002E76DB" w:rsidRDefault="00D40CB5" w:rsidP="0018014C">
            <w:pPr>
              <w:jc w:val="center"/>
              <w:rPr>
                <w:rFonts w:asciiTheme="majorBidi" w:hAnsiTheme="majorBidi" w:cstheme="majorBidi"/>
                <w:b/>
                <w:bCs/>
                <w:szCs w:val="24"/>
              </w:rPr>
            </w:pPr>
            <w:r w:rsidRPr="002E76DB">
              <w:rPr>
                <w:rFonts w:asciiTheme="majorBidi" w:hAnsiTheme="majorBidi" w:cstheme="majorBidi"/>
                <w:b/>
                <w:bCs/>
                <w:szCs w:val="24"/>
              </w:rPr>
              <w:t xml:space="preserve">Inžinerinės infrastruktūros </w:t>
            </w:r>
            <w:r w:rsidR="00BC2061" w:rsidRPr="002E76DB">
              <w:rPr>
                <w:rFonts w:asciiTheme="majorBidi" w:hAnsiTheme="majorBidi" w:cstheme="majorBidi"/>
                <w:b/>
                <w:bCs/>
                <w:szCs w:val="24"/>
              </w:rPr>
              <w:t xml:space="preserve">programa (kodas </w:t>
            </w:r>
            <w:r w:rsidR="00F84E49">
              <w:rPr>
                <w:rFonts w:asciiTheme="majorBidi" w:hAnsiTheme="majorBidi" w:cstheme="majorBidi"/>
                <w:b/>
                <w:bCs/>
                <w:szCs w:val="24"/>
              </w:rPr>
              <w:t>–</w:t>
            </w:r>
            <w:r w:rsidR="00BC2061" w:rsidRPr="002E76DB">
              <w:rPr>
                <w:rFonts w:asciiTheme="majorBidi" w:hAnsiTheme="majorBidi" w:cstheme="majorBidi"/>
                <w:b/>
                <w:bCs/>
                <w:szCs w:val="24"/>
              </w:rPr>
              <w:t xml:space="preserve"> 0</w:t>
            </w:r>
            <w:r w:rsidRPr="002E76DB">
              <w:rPr>
                <w:rFonts w:asciiTheme="majorBidi" w:hAnsiTheme="majorBidi" w:cstheme="majorBidi"/>
                <w:b/>
                <w:bCs/>
                <w:szCs w:val="24"/>
              </w:rPr>
              <w:t>6</w:t>
            </w:r>
            <w:r w:rsidR="00BC2061" w:rsidRPr="002E76DB">
              <w:rPr>
                <w:rFonts w:asciiTheme="majorBidi" w:hAnsiTheme="majorBidi" w:cstheme="majorBidi"/>
                <w:b/>
                <w:bCs/>
                <w:szCs w:val="24"/>
              </w:rPr>
              <w:t>)</w:t>
            </w:r>
          </w:p>
        </w:tc>
      </w:tr>
    </w:tbl>
    <w:p w14:paraId="57DA8BF8" w14:textId="02054C35" w:rsidR="00C80894" w:rsidRPr="002E76DB" w:rsidRDefault="00C80894" w:rsidP="0018014C">
      <w:pPr>
        <w:rPr>
          <w:rFonts w:asciiTheme="majorBidi" w:hAnsiTheme="majorBidi" w:cstheme="majorBidi"/>
          <w:b/>
          <w:bCs/>
        </w:rPr>
      </w:pPr>
    </w:p>
    <w:p w14:paraId="2D31C9DA" w14:textId="77777777" w:rsidR="00C80894" w:rsidRPr="002E76DB" w:rsidRDefault="00C80894" w:rsidP="0018014C">
      <w:pPr>
        <w:ind w:left="-70" w:firstLine="639"/>
        <w:jc w:val="both"/>
        <w:rPr>
          <w:rFonts w:asciiTheme="majorBidi" w:hAnsiTheme="majorBidi" w:cstheme="majorBidi"/>
          <w:bCs/>
        </w:rPr>
      </w:pPr>
      <w:r w:rsidRPr="002E76DB">
        <w:rPr>
          <w:rFonts w:asciiTheme="majorBidi" w:hAnsiTheme="majorBidi" w:cstheme="majorBidi"/>
          <w:bCs/>
        </w:rPr>
        <w:t xml:space="preserve">Rajono savivaldybės teritorijoje esanti infrastruktūra yra svarbi ekonominės veiklos dalis. Šia programa įgyvendinami Zarasų rajono savivaldybės bendrojo plano ir Zarasų rajono strateginio plėtros plano veiksmai susisiekimo, darnaus judumo, melioracijos, vandentiekio ir nuotekų, apšvietimo, atsinaujinančių ir alternatyvių energijos išteklių, priešgaisrinės apsaugos srityse. </w:t>
      </w:r>
    </w:p>
    <w:p w14:paraId="538194AE" w14:textId="6A198696" w:rsidR="00C80894" w:rsidRPr="002E76DB" w:rsidRDefault="00C80894" w:rsidP="0018014C">
      <w:pPr>
        <w:ind w:firstLine="851"/>
        <w:jc w:val="both"/>
        <w:outlineLvl w:val="0"/>
        <w:rPr>
          <w:rFonts w:asciiTheme="majorBidi" w:hAnsiTheme="majorBidi" w:cstheme="majorBidi"/>
          <w:bCs/>
        </w:rPr>
      </w:pPr>
      <w:r w:rsidRPr="002E76DB">
        <w:rPr>
          <w:rFonts w:asciiTheme="majorBidi" w:hAnsiTheme="majorBidi" w:cstheme="majorBidi"/>
          <w:bCs/>
        </w:rPr>
        <w:t>Programa siekiama gerinti susisiekimo sąlygas Zarasų rajone didinant gatvių ir kelių pralaidumą bei mažinti avaringumą, prižiūrėti ir modernizuoti inžinerinės infrastruktūros objektus, užtikrinti, kad viešosios erdvės būtų saugios.</w:t>
      </w:r>
    </w:p>
    <w:p w14:paraId="549DEFC7" w14:textId="77777777" w:rsidR="001128A9" w:rsidRDefault="001128A9" w:rsidP="0018014C">
      <w:pPr>
        <w:jc w:val="right"/>
        <w:outlineLvl w:val="0"/>
        <w:rPr>
          <w:rFonts w:asciiTheme="majorBidi" w:hAnsiTheme="majorBidi" w:cstheme="majorBidi"/>
          <w:bCs/>
        </w:rPr>
      </w:pPr>
    </w:p>
    <w:p w14:paraId="1C113293" w14:textId="77777777" w:rsidR="00015DC3" w:rsidRDefault="00015DC3" w:rsidP="0018014C">
      <w:pPr>
        <w:jc w:val="right"/>
        <w:outlineLvl w:val="0"/>
        <w:rPr>
          <w:rFonts w:asciiTheme="majorBidi" w:hAnsiTheme="majorBidi" w:cstheme="majorBidi"/>
          <w:bCs/>
        </w:rPr>
      </w:pPr>
    </w:p>
    <w:p w14:paraId="27BE3E51" w14:textId="77777777" w:rsidR="00015DC3" w:rsidRDefault="00015DC3" w:rsidP="0018014C">
      <w:pPr>
        <w:jc w:val="right"/>
        <w:outlineLvl w:val="0"/>
        <w:rPr>
          <w:rFonts w:asciiTheme="majorBidi" w:hAnsiTheme="majorBidi" w:cstheme="majorBidi"/>
          <w:bCs/>
        </w:rPr>
      </w:pPr>
    </w:p>
    <w:p w14:paraId="115F4A94" w14:textId="77777777" w:rsidR="00015DC3" w:rsidRDefault="00015DC3" w:rsidP="0018014C">
      <w:pPr>
        <w:jc w:val="right"/>
        <w:outlineLvl w:val="0"/>
        <w:rPr>
          <w:rFonts w:asciiTheme="majorBidi" w:hAnsiTheme="majorBidi" w:cstheme="majorBidi"/>
          <w:bCs/>
        </w:rPr>
      </w:pPr>
    </w:p>
    <w:p w14:paraId="593040F6" w14:textId="77777777" w:rsidR="00015DC3" w:rsidRDefault="00015DC3" w:rsidP="0018014C">
      <w:pPr>
        <w:jc w:val="right"/>
        <w:outlineLvl w:val="0"/>
        <w:rPr>
          <w:rFonts w:asciiTheme="majorBidi" w:hAnsiTheme="majorBidi" w:cstheme="majorBidi"/>
          <w:bCs/>
        </w:rPr>
      </w:pPr>
    </w:p>
    <w:p w14:paraId="4287A867" w14:textId="77777777" w:rsidR="00015DC3" w:rsidRPr="002E76DB" w:rsidRDefault="00015DC3" w:rsidP="0018014C">
      <w:pPr>
        <w:jc w:val="right"/>
        <w:outlineLvl w:val="0"/>
        <w:rPr>
          <w:rFonts w:asciiTheme="majorBidi" w:hAnsiTheme="majorBidi" w:cstheme="majorBidi"/>
          <w:bCs/>
        </w:rPr>
      </w:pPr>
    </w:p>
    <w:p w14:paraId="0A921647" w14:textId="2E3F6E0B" w:rsidR="008F3D07" w:rsidRPr="002E76DB" w:rsidRDefault="00D017BD" w:rsidP="0018014C">
      <w:pPr>
        <w:jc w:val="right"/>
        <w:outlineLvl w:val="0"/>
        <w:rPr>
          <w:rFonts w:asciiTheme="majorBidi" w:hAnsiTheme="majorBidi" w:cstheme="majorBidi"/>
          <w:bCs/>
        </w:rPr>
      </w:pPr>
      <w:r w:rsidRPr="002E76DB">
        <w:rPr>
          <w:rFonts w:asciiTheme="majorBidi" w:hAnsiTheme="majorBidi" w:cstheme="majorBidi"/>
          <w:bCs/>
        </w:rPr>
        <w:lastRenderedPageBreak/>
        <w:t>6</w:t>
      </w:r>
      <w:r w:rsidR="008F3D07" w:rsidRPr="002E76DB">
        <w:rPr>
          <w:rFonts w:asciiTheme="majorBidi" w:hAnsiTheme="majorBidi" w:cstheme="majorBidi"/>
          <w:bCs/>
        </w:rPr>
        <w:t xml:space="preserve"> grafikas.</w:t>
      </w:r>
    </w:p>
    <w:p w14:paraId="4C783A94" w14:textId="355AB18F" w:rsidR="003B50CC" w:rsidRPr="002E76DB" w:rsidRDefault="008F3D07" w:rsidP="0018014C">
      <w:pPr>
        <w:jc w:val="center"/>
        <w:outlineLvl w:val="0"/>
        <w:rPr>
          <w:rFonts w:asciiTheme="majorBidi" w:hAnsiTheme="majorBidi" w:cstheme="majorBidi"/>
          <w:b/>
        </w:rPr>
      </w:pPr>
      <w:r w:rsidRPr="002E76DB">
        <w:rPr>
          <w:rFonts w:asciiTheme="majorBidi" w:hAnsiTheme="majorBidi" w:cstheme="majorBidi"/>
          <w:b/>
        </w:rPr>
        <w:t>Inžinerinės infrastruktūros programa ir jos uždaviniai</w:t>
      </w:r>
    </w:p>
    <w:p w14:paraId="3B28179D" w14:textId="7135135E" w:rsidR="003B50CC" w:rsidRPr="002E76DB" w:rsidRDefault="003B50CC" w:rsidP="0018014C">
      <w:pPr>
        <w:jc w:val="both"/>
        <w:outlineLvl w:val="0"/>
        <w:rPr>
          <w:rFonts w:asciiTheme="majorBidi" w:hAnsiTheme="majorBidi" w:cstheme="majorBidi"/>
          <w:bCs/>
        </w:rPr>
      </w:pPr>
      <w:r w:rsidRPr="002E76DB">
        <w:rPr>
          <w:rFonts w:asciiTheme="majorBidi" w:hAnsiTheme="majorBidi" w:cstheme="majorBidi"/>
          <w:noProof/>
          <w:szCs w:val="24"/>
        </w:rPr>
        <w:drawing>
          <wp:inline distT="0" distB="0" distL="0" distR="0" wp14:anchorId="1C34DEB5" wp14:editId="4BF50CE1">
            <wp:extent cx="6076950" cy="2428875"/>
            <wp:effectExtent l="0" t="38100" r="0" b="47625"/>
            <wp:docPr id="117521398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0E10026" w14:textId="77777777" w:rsidR="003B50CC" w:rsidRPr="002E76DB" w:rsidRDefault="003B50CC" w:rsidP="0018014C">
      <w:pPr>
        <w:jc w:val="both"/>
        <w:outlineLvl w:val="0"/>
        <w:rPr>
          <w:rFonts w:asciiTheme="majorBidi" w:hAnsiTheme="majorBidi" w:cstheme="majorBidi"/>
          <w:b/>
          <w:bCs/>
        </w:rPr>
      </w:pPr>
    </w:p>
    <w:tbl>
      <w:tblPr>
        <w:tblW w:w="982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32"/>
        <w:gridCol w:w="5812"/>
        <w:gridCol w:w="1684"/>
      </w:tblGrid>
      <w:tr w:rsidR="002E76DB" w:rsidRPr="002E76DB" w14:paraId="4237AA31" w14:textId="77777777" w:rsidTr="00E03F8F">
        <w:trPr>
          <w:cantSplit/>
        </w:trPr>
        <w:tc>
          <w:tcPr>
            <w:tcW w:w="2332" w:type="dxa"/>
            <w:tcBorders>
              <w:top w:val="single" w:sz="4" w:space="0" w:color="auto"/>
              <w:bottom w:val="single" w:sz="4" w:space="0" w:color="auto"/>
            </w:tcBorders>
          </w:tcPr>
          <w:p w14:paraId="0AB60C87" w14:textId="77777777" w:rsidR="00D40CB5" w:rsidRPr="002E76DB" w:rsidRDefault="00D40CB5" w:rsidP="0018014C">
            <w:pPr>
              <w:pStyle w:val="Antrats"/>
              <w:rPr>
                <w:rFonts w:asciiTheme="majorBidi" w:hAnsiTheme="majorBidi" w:cstheme="majorBidi"/>
                <w:b/>
                <w:bCs/>
                <w:szCs w:val="24"/>
              </w:rPr>
            </w:pPr>
            <w:r w:rsidRPr="002E76DB">
              <w:rPr>
                <w:rFonts w:asciiTheme="majorBidi" w:hAnsiTheme="majorBidi" w:cstheme="majorBidi"/>
                <w:b/>
                <w:bCs/>
                <w:szCs w:val="24"/>
              </w:rPr>
              <w:t>Strateginis tikslas</w:t>
            </w:r>
          </w:p>
        </w:tc>
        <w:tc>
          <w:tcPr>
            <w:tcW w:w="5812" w:type="dxa"/>
            <w:tcBorders>
              <w:top w:val="single" w:sz="4" w:space="0" w:color="auto"/>
              <w:bottom w:val="single" w:sz="4" w:space="0" w:color="auto"/>
            </w:tcBorders>
          </w:tcPr>
          <w:p w14:paraId="050B4A99" w14:textId="77777777" w:rsidR="00D40CB5" w:rsidRPr="002E76DB" w:rsidRDefault="00D40CB5" w:rsidP="0018014C">
            <w:pPr>
              <w:pStyle w:val="Antrats"/>
              <w:rPr>
                <w:rFonts w:asciiTheme="majorBidi" w:hAnsiTheme="majorBidi" w:cstheme="majorBidi"/>
                <w:b/>
                <w:bCs/>
                <w:szCs w:val="24"/>
              </w:rPr>
            </w:pPr>
            <w:r w:rsidRPr="002E76DB">
              <w:rPr>
                <w:rFonts w:asciiTheme="majorBidi" w:hAnsiTheme="majorBidi" w:cstheme="majorBidi"/>
                <w:b/>
                <w:bCs/>
              </w:rPr>
              <w:t xml:space="preserve">Rajono pasiekiamumo didinimas, gyventojų darnaus judumo ir mobilumo plėtra </w:t>
            </w:r>
          </w:p>
        </w:tc>
        <w:tc>
          <w:tcPr>
            <w:tcW w:w="1684" w:type="dxa"/>
            <w:tcBorders>
              <w:top w:val="single" w:sz="4" w:space="0" w:color="auto"/>
              <w:bottom w:val="single" w:sz="4" w:space="0" w:color="auto"/>
            </w:tcBorders>
          </w:tcPr>
          <w:p w14:paraId="1D3981DD" w14:textId="77777777" w:rsidR="00D40CB5" w:rsidRPr="002E76DB" w:rsidRDefault="00D40CB5" w:rsidP="0018014C">
            <w:pPr>
              <w:pStyle w:val="Antrats"/>
              <w:rPr>
                <w:rFonts w:asciiTheme="majorBidi" w:hAnsiTheme="majorBidi" w:cstheme="majorBidi"/>
                <w:b/>
                <w:bCs/>
                <w:szCs w:val="24"/>
              </w:rPr>
            </w:pPr>
            <w:r w:rsidRPr="002E76DB">
              <w:rPr>
                <w:rFonts w:asciiTheme="majorBidi" w:hAnsiTheme="majorBidi" w:cstheme="majorBidi"/>
                <w:b/>
                <w:bCs/>
                <w:szCs w:val="24"/>
              </w:rPr>
              <w:t>Kodas 3.1</w:t>
            </w:r>
          </w:p>
        </w:tc>
      </w:tr>
      <w:tr w:rsidR="002E76DB" w:rsidRPr="002E76DB" w14:paraId="677E1270" w14:textId="77777777" w:rsidTr="00E03F8F">
        <w:tc>
          <w:tcPr>
            <w:tcW w:w="9828" w:type="dxa"/>
            <w:gridSpan w:val="3"/>
            <w:tcBorders>
              <w:top w:val="single" w:sz="4" w:space="0" w:color="auto"/>
              <w:left w:val="single" w:sz="4" w:space="0" w:color="auto"/>
              <w:bottom w:val="single" w:sz="4" w:space="0" w:color="auto"/>
              <w:right w:val="single" w:sz="4" w:space="0" w:color="auto"/>
            </w:tcBorders>
          </w:tcPr>
          <w:p w14:paraId="61D351BD" w14:textId="77777777" w:rsidR="000F45BE" w:rsidRPr="002E76DB" w:rsidRDefault="000F45BE" w:rsidP="0018014C">
            <w:pPr>
              <w:ind w:firstLine="792"/>
              <w:jc w:val="both"/>
              <w:rPr>
                <w:rFonts w:asciiTheme="majorBidi" w:hAnsiTheme="majorBidi" w:cstheme="majorBidi"/>
              </w:rPr>
            </w:pPr>
          </w:p>
          <w:p w14:paraId="6C88E866" w14:textId="043AE0EB" w:rsidR="00D40CB5" w:rsidRPr="002E76DB" w:rsidRDefault="00D40CB5" w:rsidP="0018014C">
            <w:pPr>
              <w:ind w:firstLine="792"/>
              <w:jc w:val="both"/>
              <w:rPr>
                <w:rFonts w:asciiTheme="majorBidi" w:hAnsiTheme="majorBidi" w:cstheme="majorBidi"/>
              </w:rPr>
            </w:pPr>
            <w:r w:rsidRPr="002E76DB">
              <w:rPr>
                <w:rFonts w:asciiTheme="majorBidi" w:hAnsiTheme="majorBidi" w:cstheme="majorBidi"/>
              </w:rPr>
              <w:t>Pagal Lietuvos Respublikos kelių įstatymą vietinės reikšmės kelių ir gatvių projektavimo, tiesimo, statybos, rekonstravimo, taisymo (remonto) ir priežiūros užsakovo funkcijas vykdo savivaldybės. Lietuvos Respublikos vietos savivaldos įstatyme numatyta savarankiškoji savivaldybės funkcija – vietinės reikšmės kelių ir gatvių priežiūra, taisymas, tiesimas bei saugaus eismo sąlygų užtikrinimas. Zarasų rajono savivaldybė šią įstatymo nuostatą įgyvendina Kelių priežiūros ir plėtros programos lėšomis bei rajono Savivaldybės biudžeto lėšomis.</w:t>
            </w:r>
          </w:p>
          <w:p w14:paraId="458E87C1" w14:textId="629BCB27" w:rsidR="00D40CB5" w:rsidRPr="002E76DB" w:rsidRDefault="00D40CB5" w:rsidP="0018014C">
            <w:pPr>
              <w:ind w:firstLine="792"/>
              <w:jc w:val="both"/>
              <w:rPr>
                <w:rFonts w:asciiTheme="majorBidi" w:hAnsiTheme="majorBidi" w:cstheme="majorBidi"/>
                <w:b/>
              </w:rPr>
            </w:pPr>
            <w:r w:rsidRPr="002E76DB">
              <w:rPr>
                <w:rFonts w:asciiTheme="majorBidi" w:hAnsiTheme="majorBidi" w:cstheme="majorBidi"/>
                <w:b/>
              </w:rPr>
              <w:t>01 uždavinys. Atnaujinti ir plėtoti susisiekimo infrastruktūrą.</w:t>
            </w:r>
          </w:p>
          <w:p w14:paraId="620958EC" w14:textId="3919CB57" w:rsidR="00D40CB5" w:rsidRPr="002E76DB" w:rsidRDefault="00D40CB5" w:rsidP="0018014C">
            <w:pPr>
              <w:tabs>
                <w:tab w:val="left" w:pos="2920"/>
              </w:tabs>
              <w:ind w:firstLine="792"/>
              <w:jc w:val="both"/>
              <w:rPr>
                <w:rFonts w:asciiTheme="majorBidi" w:hAnsiTheme="majorBidi" w:cstheme="majorBidi"/>
              </w:rPr>
            </w:pPr>
            <w:r w:rsidRPr="002E76DB">
              <w:rPr>
                <w:rFonts w:asciiTheme="majorBidi" w:hAnsiTheme="majorBidi" w:cstheme="majorBidi"/>
              </w:rPr>
              <w:t>20</w:t>
            </w:r>
            <w:r w:rsidR="00A16678" w:rsidRPr="002E76DB">
              <w:rPr>
                <w:rFonts w:asciiTheme="majorBidi" w:hAnsiTheme="majorBidi" w:cstheme="majorBidi"/>
              </w:rPr>
              <w:t>2</w:t>
            </w:r>
            <w:r w:rsidR="000C2C90" w:rsidRPr="002E76DB">
              <w:rPr>
                <w:rFonts w:asciiTheme="majorBidi" w:hAnsiTheme="majorBidi" w:cstheme="majorBidi"/>
              </w:rPr>
              <w:t>5</w:t>
            </w:r>
            <w:r w:rsidRPr="002E76DB">
              <w:rPr>
                <w:rFonts w:asciiTheme="majorBidi" w:hAnsiTheme="majorBidi" w:cstheme="majorBidi"/>
              </w:rPr>
              <w:t xml:space="preserve"> metais numatoma Kelių priežiūros ir plėtros programos lėšomis prižiūrėti vietinės reikšmės kelius žiemą, užtaisyti asfalto dangose išdaužas ir profiliuoti žvyrkelius, remontuoti kelius ir gatves su žvyro danga, remontuoti kelius ir gatves su asfaltbetonio danga. Planuojama toliau tvarkyti daugiabučių namų kiemus ir remontuoti šaligatvius prie renovuotų daugiabučių namų. Kelių priežiūros ir plėtros programos lėšos skirstomos vadovaujantis Zarasų rajono savivaldybės tarybos patvirtintais vietinės reikšmės kelių ir gatvių tiesimo, taisymo, (remonto) ir priežiūros darbų planavimo kriterijais ir finansavimo prioritetais.</w:t>
            </w:r>
          </w:p>
          <w:p w14:paraId="09456724" w14:textId="7BEAC5FB" w:rsidR="00604CB9" w:rsidRPr="002E76DB" w:rsidRDefault="000C2C90" w:rsidP="0018014C">
            <w:pPr>
              <w:tabs>
                <w:tab w:val="left" w:pos="2920"/>
              </w:tabs>
              <w:ind w:firstLine="792"/>
              <w:jc w:val="both"/>
              <w:rPr>
                <w:rFonts w:asciiTheme="majorBidi" w:hAnsiTheme="majorBidi" w:cstheme="majorBidi"/>
              </w:rPr>
            </w:pPr>
            <w:r w:rsidRPr="002E76DB">
              <w:rPr>
                <w:rFonts w:asciiTheme="majorBidi" w:hAnsiTheme="majorBidi" w:cstheme="majorBidi"/>
              </w:rPr>
              <w:t>2025 m. bus tęsiami Šiaulių g. Zarasuose pėsčiųjų tako remonto nuo Sėlių a. iki Vilniaus g. darbai. Vykdant Šiaulių g. ir Šaltupės g. pėsčiųjų takų atnaujinimą, planuojama nupirkti projektavimo paslaugas šių pėsčiųjų tako remontui: Šiaulių g. Zarasuose nuo Vilniaus g. iki Palaukės g., Šaltupės g. Zarasuose nuo Palaukės g. iki Šaltupės g. pabaigos bei atraminės sienutės, esančios Šiaulių g. Pėsčiųjų takų remonto darbai bus vykdomi keliais etapais: 2025 m. nuo Sėlių a. iki Vilniaus g.; pradėti darbai rangos darbai nuo Vilniaus g. iki Palaukės g., 2026 m. tęsiami rangos darbai nuo Vilniaus g. iki Palaukės g. ir pradėti pėsčiųjų takų rangos darbai nuo Palaukės g. iki Šaltupės g.</w:t>
            </w:r>
          </w:p>
          <w:p w14:paraId="19C61B63" w14:textId="1CDCDD93" w:rsidR="00604CB9" w:rsidRPr="002E76DB" w:rsidRDefault="00604CB9" w:rsidP="0018014C">
            <w:pPr>
              <w:tabs>
                <w:tab w:val="left" w:pos="2920"/>
              </w:tabs>
              <w:ind w:firstLine="792"/>
              <w:jc w:val="both"/>
              <w:rPr>
                <w:rFonts w:asciiTheme="majorBidi" w:hAnsiTheme="majorBidi" w:cstheme="majorBidi"/>
              </w:rPr>
            </w:pPr>
            <w:r w:rsidRPr="002E76DB">
              <w:rPr>
                <w:rFonts w:asciiTheme="majorBidi" w:hAnsiTheme="majorBidi" w:cstheme="majorBidi"/>
              </w:rPr>
              <w:t>Planuojame vykdyti dviračių takų projektavimo darbus.</w:t>
            </w:r>
          </w:p>
          <w:p w14:paraId="302F51C0" w14:textId="77777777" w:rsidR="00D40CB5" w:rsidRPr="002E76DB" w:rsidRDefault="00D40CB5" w:rsidP="0018014C">
            <w:pPr>
              <w:tabs>
                <w:tab w:val="left" w:pos="2920"/>
              </w:tabs>
              <w:ind w:firstLine="792"/>
              <w:jc w:val="both"/>
              <w:rPr>
                <w:rFonts w:asciiTheme="majorBidi" w:hAnsiTheme="majorBidi" w:cstheme="majorBidi"/>
              </w:rPr>
            </w:pP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54"/>
              <w:gridCol w:w="5954"/>
              <w:gridCol w:w="1520"/>
            </w:tblGrid>
            <w:tr w:rsidR="002E76DB" w:rsidRPr="002E76DB" w14:paraId="794AD2E5" w14:textId="77777777" w:rsidTr="00E03F8F">
              <w:trPr>
                <w:cantSplit/>
              </w:trPr>
              <w:tc>
                <w:tcPr>
                  <w:tcW w:w="2354" w:type="dxa"/>
                  <w:tcBorders>
                    <w:top w:val="single" w:sz="4" w:space="0" w:color="auto"/>
                    <w:bottom w:val="single" w:sz="4" w:space="0" w:color="auto"/>
                  </w:tcBorders>
                </w:tcPr>
                <w:p w14:paraId="225FFAFC" w14:textId="77777777" w:rsidR="00D40CB5" w:rsidRPr="002E76DB" w:rsidRDefault="00D40CB5" w:rsidP="0018014C">
                  <w:pPr>
                    <w:pStyle w:val="Antrats"/>
                    <w:rPr>
                      <w:rFonts w:asciiTheme="majorBidi" w:hAnsiTheme="majorBidi" w:cstheme="majorBidi"/>
                      <w:b/>
                      <w:bCs/>
                      <w:szCs w:val="24"/>
                    </w:rPr>
                  </w:pPr>
                  <w:r w:rsidRPr="002E76DB">
                    <w:rPr>
                      <w:rFonts w:asciiTheme="majorBidi" w:hAnsiTheme="majorBidi" w:cstheme="majorBidi"/>
                      <w:b/>
                      <w:bCs/>
                      <w:szCs w:val="24"/>
                    </w:rPr>
                    <w:t>Strateginis tikslas</w:t>
                  </w:r>
                </w:p>
              </w:tc>
              <w:tc>
                <w:tcPr>
                  <w:tcW w:w="5954" w:type="dxa"/>
                  <w:tcBorders>
                    <w:top w:val="single" w:sz="4" w:space="0" w:color="auto"/>
                    <w:bottom w:val="single" w:sz="4" w:space="0" w:color="auto"/>
                  </w:tcBorders>
                </w:tcPr>
                <w:p w14:paraId="572C4CEB" w14:textId="77777777" w:rsidR="00D40CB5" w:rsidRPr="002E76DB" w:rsidRDefault="00D40CB5" w:rsidP="0018014C">
                  <w:pPr>
                    <w:pStyle w:val="Antrats"/>
                    <w:rPr>
                      <w:rFonts w:asciiTheme="majorBidi" w:hAnsiTheme="majorBidi" w:cstheme="majorBidi"/>
                      <w:b/>
                      <w:bCs/>
                      <w:szCs w:val="24"/>
                    </w:rPr>
                  </w:pPr>
                  <w:r w:rsidRPr="002E76DB">
                    <w:rPr>
                      <w:rFonts w:asciiTheme="majorBidi" w:hAnsiTheme="majorBidi" w:cstheme="majorBidi"/>
                      <w:b/>
                      <w:bCs/>
                    </w:rPr>
                    <w:t xml:space="preserve"> Efektyvios ir modernios inžinerinio aprūpinimo sistemos vystymas</w:t>
                  </w:r>
                </w:p>
              </w:tc>
              <w:tc>
                <w:tcPr>
                  <w:tcW w:w="1520" w:type="dxa"/>
                  <w:tcBorders>
                    <w:top w:val="single" w:sz="4" w:space="0" w:color="auto"/>
                    <w:bottom w:val="single" w:sz="4" w:space="0" w:color="auto"/>
                  </w:tcBorders>
                </w:tcPr>
                <w:p w14:paraId="598FB620" w14:textId="77777777" w:rsidR="00D40CB5" w:rsidRPr="002E76DB" w:rsidRDefault="00D40CB5" w:rsidP="0018014C">
                  <w:pPr>
                    <w:pStyle w:val="Antrats"/>
                    <w:rPr>
                      <w:rFonts w:asciiTheme="majorBidi" w:hAnsiTheme="majorBidi" w:cstheme="majorBidi"/>
                      <w:b/>
                      <w:bCs/>
                      <w:szCs w:val="24"/>
                    </w:rPr>
                  </w:pPr>
                  <w:r w:rsidRPr="002E76DB">
                    <w:rPr>
                      <w:rFonts w:asciiTheme="majorBidi" w:hAnsiTheme="majorBidi" w:cstheme="majorBidi"/>
                      <w:b/>
                      <w:bCs/>
                      <w:szCs w:val="24"/>
                    </w:rPr>
                    <w:t>Kodas 3.2</w:t>
                  </w:r>
                </w:p>
              </w:tc>
            </w:tr>
          </w:tbl>
          <w:p w14:paraId="61C957D1" w14:textId="77777777" w:rsidR="000F45BE" w:rsidRPr="002E76DB" w:rsidRDefault="000F45BE" w:rsidP="0018014C">
            <w:pPr>
              <w:tabs>
                <w:tab w:val="left" w:pos="2920"/>
              </w:tabs>
              <w:ind w:firstLine="792"/>
              <w:jc w:val="both"/>
              <w:rPr>
                <w:rFonts w:asciiTheme="majorBidi" w:hAnsiTheme="majorBidi" w:cstheme="majorBidi"/>
                <w:b/>
                <w:bCs/>
              </w:rPr>
            </w:pPr>
          </w:p>
          <w:p w14:paraId="294915C9" w14:textId="1AE86DCF" w:rsidR="00D40CB5" w:rsidRPr="002E76DB" w:rsidRDefault="00D40CB5" w:rsidP="0018014C">
            <w:pPr>
              <w:tabs>
                <w:tab w:val="left" w:pos="2920"/>
              </w:tabs>
              <w:ind w:firstLine="792"/>
              <w:jc w:val="both"/>
              <w:rPr>
                <w:rFonts w:asciiTheme="majorBidi" w:hAnsiTheme="majorBidi" w:cstheme="majorBidi"/>
                <w:b/>
                <w:bCs/>
              </w:rPr>
            </w:pPr>
            <w:r w:rsidRPr="002E76DB">
              <w:rPr>
                <w:rFonts w:asciiTheme="majorBidi" w:hAnsiTheme="majorBidi" w:cstheme="majorBidi"/>
                <w:b/>
                <w:bCs/>
              </w:rPr>
              <w:t>01 uždavinys. Vystyti žaliąją energetiką, diegti energiją tausojančias priemones, skatinti darnų išteklių naudojimą.</w:t>
            </w:r>
          </w:p>
          <w:p w14:paraId="03FFF3EF" w14:textId="2D460BD2" w:rsidR="00D40CB5" w:rsidRPr="002E76DB" w:rsidRDefault="00D40CB5" w:rsidP="0018014C">
            <w:pPr>
              <w:pStyle w:val="Sraopastraipa"/>
              <w:tabs>
                <w:tab w:val="left" w:pos="2920"/>
              </w:tabs>
              <w:ind w:left="0" w:firstLine="806"/>
              <w:jc w:val="both"/>
              <w:rPr>
                <w:rFonts w:asciiTheme="majorBidi" w:hAnsiTheme="majorBidi" w:cstheme="majorBidi"/>
              </w:rPr>
            </w:pPr>
            <w:r w:rsidRPr="002E76DB">
              <w:rPr>
                <w:rFonts w:asciiTheme="majorBidi" w:hAnsiTheme="majorBidi" w:cstheme="majorBidi"/>
              </w:rPr>
              <w:t>Zarasų rajone dar yra gatvių, kurios neapšviestos arba apšvietimo sistema fiziškai ir technologiškai pasenusi, todėl toliau vykdoma gatvių apšvietimo tinklo projektavimas ir įrengimas Zarasų mieste ir rajone, numatoma keisti šviestuvus į modernesnius. 202</w:t>
            </w:r>
            <w:r w:rsidR="00D83C5B" w:rsidRPr="002E76DB">
              <w:rPr>
                <w:rFonts w:asciiTheme="majorBidi" w:hAnsiTheme="majorBidi" w:cstheme="majorBidi"/>
              </w:rPr>
              <w:t>5</w:t>
            </w:r>
            <w:r w:rsidRPr="002E76DB">
              <w:rPr>
                <w:rFonts w:asciiTheme="majorBidi" w:hAnsiTheme="majorBidi" w:cstheme="majorBidi"/>
              </w:rPr>
              <w:t xml:space="preserve"> metais bus vykdomas gatvių apšvietimo tinklų projektavimas bei statyba pagal poreikį vietovėse, kuriose AB ESO likviduoja orines linijas. Planuojama centralizuotų šilumos tinklų pertvarka ir punktų priežiūra.</w:t>
            </w:r>
          </w:p>
          <w:p w14:paraId="0D3DD56B" w14:textId="77777777" w:rsidR="00D40CB5" w:rsidRPr="002E76DB" w:rsidRDefault="00D40CB5" w:rsidP="0018014C">
            <w:pPr>
              <w:pStyle w:val="Sraopastraipa"/>
              <w:tabs>
                <w:tab w:val="left" w:pos="2920"/>
              </w:tabs>
              <w:ind w:left="0" w:firstLine="806"/>
              <w:jc w:val="both"/>
              <w:rPr>
                <w:rFonts w:asciiTheme="majorBidi" w:hAnsiTheme="majorBidi" w:cstheme="majorBidi"/>
              </w:rPr>
            </w:pPr>
            <w:r w:rsidRPr="002E76DB">
              <w:rPr>
                <w:rFonts w:asciiTheme="majorBidi" w:hAnsiTheme="majorBidi" w:cstheme="majorBidi"/>
              </w:rPr>
              <w:lastRenderedPageBreak/>
              <w:t>Toliau tęsiamas energinio efektyvumo didinimo Zarasų rajono savivaldybės daugiabučiuose gyvenamuosiuose namuose programos įgyvendinimas.</w:t>
            </w:r>
          </w:p>
          <w:p w14:paraId="18312930" w14:textId="095AD347" w:rsidR="00D40CB5" w:rsidRPr="00F84E49" w:rsidRDefault="00D40CB5" w:rsidP="0018014C">
            <w:pPr>
              <w:pStyle w:val="Sraopastraipa"/>
              <w:numPr>
                <w:ilvl w:val="0"/>
                <w:numId w:val="49"/>
              </w:numPr>
              <w:jc w:val="both"/>
              <w:rPr>
                <w:rFonts w:asciiTheme="majorBidi" w:hAnsiTheme="majorBidi" w:cstheme="majorBidi"/>
                <w:b/>
              </w:rPr>
            </w:pPr>
            <w:r w:rsidRPr="00F84E49">
              <w:rPr>
                <w:rFonts w:asciiTheme="majorBidi" w:hAnsiTheme="majorBidi" w:cstheme="majorBidi"/>
                <w:b/>
              </w:rPr>
              <w:t>uždavinys. Tvariai naudoti vandens išteklius (3.2.2).</w:t>
            </w:r>
          </w:p>
          <w:p w14:paraId="63D21FCC" w14:textId="77777777" w:rsidR="00D83C5B" w:rsidRPr="002E76DB" w:rsidRDefault="00D83C5B" w:rsidP="0018014C">
            <w:pPr>
              <w:ind w:firstLine="807"/>
              <w:jc w:val="both"/>
              <w:rPr>
                <w:rFonts w:asciiTheme="majorBidi" w:hAnsiTheme="majorBidi" w:cstheme="majorBidi"/>
              </w:rPr>
            </w:pPr>
            <w:r w:rsidRPr="002E76DB">
              <w:rPr>
                <w:rFonts w:asciiTheme="majorBidi" w:hAnsiTheme="majorBidi" w:cstheme="majorBidi"/>
              </w:rPr>
              <w:t xml:space="preserve">Savivaldybės siekis – užtikrinti geriamojo vandens tiekimo ir nuotekų tvarkymo ūkio nenutrūkstamą funkcionavimą, taip pat visuomenės poreikius atitinkančią plėtrą sudarant sąlygas fiziniams ir juridiniams asmenims priimtinomis sąlygomis apsirūpinti tinkamos kokybės geriamuoju vandeniu ir gauti geros kokybės nuotekų tvarkymo paslaugas. Naujam periodui planuojami šie vandentvarkos projektai: vandentiekio ir nuotekų tinklų atkarpa tarp Malūno ir Griežto gatvių Zarasuose. Projektus įgyvendins Uždaroji akcinė bendrovė ,,Zarasų būstas“, partneris – Zarasų rajono savivaldybės administracija. </w:t>
            </w:r>
          </w:p>
          <w:p w14:paraId="2D3EDC22" w14:textId="6F28C6D3" w:rsidR="00D40CB5" w:rsidRPr="002E76DB" w:rsidRDefault="00171151" w:rsidP="0018014C">
            <w:pPr>
              <w:ind w:firstLine="792"/>
              <w:jc w:val="both"/>
              <w:rPr>
                <w:rFonts w:asciiTheme="majorBidi" w:hAnsiTheme="majorBidi" w:cstheme="majorBidi"/>
              </w:rPr>
            </w:pPr>
            <w:r w:rsidRPr="002E76DB">
              <w:rPr>
                <w:rFonts w:asciiTheme="majorBidi" w:hAnsiTheme="majorBidi" w:cstheme="majorBidi"/>
              </w:rPr>
              <w:t>Toliau</w:t>
            </w:r>
            <w:r w:rsidR="00D40CB5" w:rsidRPr="002E76DB">
              <w:rPr>
                <w:rFonts w:asciiTheme="majorBidi" w:hAnsiTheme="majorBidi" w:cstheme="majorBidi"/>
              </w:rPr>
              <w:t xml:space="preserve"> numat</w:t>
            </w:r>
            <w:r w:rsidRPr="002E76DB">
              <w:rPr>
                <w:rFonts w:asciiTheme="majorBidi" w:hAnsiTheme="majorBidi" w:cstheme="majorBidi"/>
              </w:rPr>
              <w:t>ytos</w:t>
            </w:r>
            <w:r w:rsidR="00D40CB5" w:rsidRPr="002E76DB">
              <w:rPr>
                <w:rFonts w:asciiTheme="majorBidi" w:hAnsiTheme="majorBidi" w:cstheme="majorBidi"/>
              </w:rPr>
              <w:t xml:space="preserve"> lėšos kompensacijoms už vietinių vandens valymo įrenginių įsirengimą</w:t>
            </w:r>
            <w:r w:rsidR="00CF0B1E" w:rsidRPr="002E76DB">
              <w:rPr>
                <w:rFonts w:asciiTheme="majorBidi" w:hAnsiTheme="majorBidi" w:cstheme="majorBidi"/>
              </w:rPr>
              <w:t xml:space="preserve">, už geriamojo vandens gręžinių įsirengimą, </w:t>
            </w:r>
            <w:r w:rsidR="00D40CB5" w:rsidRPr="002E76DB">
              <w:rPr>
                <w:rFonts w:asciiTheme="majorBidi" w:hAnsiTheme="majorBidi" w:cstheme="majorBidi"/>
              </w:rPr>
              <w:t>fizinių asmenų prisijungimą prie geriamojo vandens ir nuotekų tinklų ir / ar nuotekų tvarkymo infrastruktūros, kurią eksploatuoja vandens tiekėjas.</w:t>
            </w:r>
          </w:p>
          <w:p w14:paraId="5F8FCD1B" w14:textId="77777777" w:rsidR="00D40CB5" w:rsidRPr="002E76DB" w:rsidRDefault="00D40CB5" w:rsidP="0018014C">
            <w:pPr>
              <w:ind w:firstLine="792"/>
              <w:jc w:val="both"/>
              <w:rPr>
                <w:rFonts w:asciiTheme="majorBidi" w:hAnsiTheme="majorBidi" w:cstheme="majorBidi"/>
              </w:rPr>
            </w:pPr>
            <w:r w:rsidRPr="002E76DB">
              <w:rPr>
                <w:rFonts w:asciiTheme="majorBidi" w:hAnsiTheme="majorBidi" w:cstheme="majorBidi"/>
              </w:rPr>
              <w:t>Numatoma nuotekų (lietaus) tinklų priežiūra, infrastruktūros plėtros plano priemonių įgyvendinimas.</w:t>
            </w:r>
          </w:p>
          <w:p w14:paraId="11FE2911" w14:textId="58E1C3B0" w:rsidR="00CF0B1E" w:rsidRPr="002E76DB" w:rsidRDefault="00E4291A" w:rsidP="0018014C">
            <w:pPr>
              <w:ind w:firstLine="792"/>
              <w:jc w:val="both"/>
              <w:rPr>
                <w:rFonts w:asciiTheme="majorBidi" w:hAnsiTheme="majorBidi" w:cstheme="majorBidi"/>
              </w:rPr>
            </w:pPr>
            <w:r w:rsidRPr="002E76DB">
              <w:rPr>
                <w:rFonts w:asciiTheme="majorBidi" w:hAnsiTheme="majorBidi" w:cstheme="majorBidi"/>
              </w:rPr>
              <w:t xml:space="preserve">2025 m. vyksta </w:t>
            </w:r>
            <w:r w:rsidR="00CF0B1E" w:rsidRPr="002E76DB">
              <w:rPr>
                <w:rFonts w:asciiTheme="majorBidi" w:hAnsiTheme="majorBidi" w:cstheme="majorBidi"/>
              </w:rPr>
              <w:t>projekto „</w:t>
            </w:r>
            <w:r w:rsidRPr="002E76DB">
              <w:rPr>
                <w:rFonts w:asciiTheme="majorBidi" w:hAnsiTheme="majorBidi" w:cstheme="majorBidi"/>
              </w:rPr>
              <w:t>Vandentiekio ir nuotekų tinklų plėtra bei nuotekų valymo įrenginių statyba Zarasų rajone</w:t>
            </w:r>
            <w:r w:rsidR="00CF0B1E" w:rsidRPr="002E76DB">
              <w:rPr>
                <w:rFonts w:asciiTheme="majorBidi" w:hAnsiTheme="majorBidi" w:cstheme="majorBidi"/>
              </w:rPr>
              <w:t xml:space="preserve">“ </w:t>
            </w:r>
            <w:r w:rsidRPr="002E76DB">
              <w:rPr>
                <w:rFonts w:asciiTheme="majorBidi" w:hAnsiTheme="majorBidi" w:cstheme="majorBidi"/>
              </w:rPr>
              <w:t>parengiamieji darbai</w:t>
            </w:r>
            <w:r w:rsidR="00232C0C" w:rsidRPr="002E76DB">
              <w:rPr>
                <w:rFonts w:asciiTheme="majorBidi" w:hAnsiTheme="majorBidi" w:cstheme="majorBidi"/>
              </w:rPr>
              <w:t xml:space="preserve"> – </w:t>
            </w:r>
            <w:r w:rsidRPr="002E76DB">
              <w:rPr>
                <w:rFonts w:asciiTheme="majorBidi" w:hAnsiTheme="majorBidi" w:cstheme="majorBidi"/>
              </w:rPr>
              <w:t>vykdomas projektavimas ir investicijų projekto rengimas. Projekto veiklos bus pradėtos įgyvendinti 2026 m.</w:t>
            </w:r>
            <w:r w:rsidR="00CF0B1E" w:rsidRPr="002E76DB">
              <w:rPr>
                <w:rFonts w:asciiTheme="majorBidi" w:hAnsiTheme="majorBidi" w:cstheme="majorBidi"/>
              </w:rPr>
              <w:t xml:space="preserve"> </w:t>
            </w:r>
            <w:r w:rsidRPr="002E76DB">
              <w:rPr>
                <w:rFonts w:asciiTheme="majorBidi" w:hAnsiTheme="majorBidi" w:cstheme="majorBidi"/>
              </w:rPr>
              <w:t>P</w:t>
            </w:r>
            <w:r w:rsidR="00CF0B1E" w:rsidRPr="002E76DB">
              <w:rPr>
                <w:rFonts w:asciiTheme="majorBidi" w:hAnsiTheme="majorBidi" w:cstheme="majorBidi"/>
              </w:rPr>
              <w:t xml:space="preserve">rojektą įgyvendina </w:t>
            </w:r>
            <w:r w:rsidR="0041253A" w:rsidRPr="002E76DB">
              <w:rPr>
                <w:rFonts w:asciiTheme="majorBidi" w:hAnsiTheme="majorBidi" w:cstheme="majorBidi"/>
              </w:rPr>
              <w:t>U</w:t>
            </w:r>
            <w:r w:rsidR="00CF0B1E" w:rsidRPr="002E76DB">
              <w:rPr>
                <w:rFonts w:asciiTheme="majorBidi" w:hAnsiTheme="majorBidi" w:cstheme="majorBidi"/>
              </w:rPr>
              <w:t>ždaroji akcinė bendrovė „Zarasų būstas“.</w:t>
            </w:r>
          </w:p>
          <w:p w14:paraId="59319431" w14:textId="77777777" w:rsidR="000F45BE" w:rsidRPr="002E76DB" w:rsidRDefault="000F45BE" w:rsidP="0018014C">
            <w:pPr>
              <w:ind w:firstLine="792"/>
              <w:jc w:val="both"/>
              <w:rPr>
                <w:rFonts w:asciiTheme="majorBidi" w:hAnsiTheme="majorBidi" w:cstheme="majorBidi"/>
              </w:rPr>
            </w:pPr>
          </w:p>
          <w:p w14:paraId="52B0CCE1" w14:textId="657644B5" w:rsidR="00413FF4" w:rsidRPr="002E76DB" w:rsidRDefault="002907AE" w:rsidP="0018014C">
            <w:pPr>
              <w:ind w:firstLine="792"/>
              <w:jc w:val="both"/>
              <w:rPr>
                <w:rFonts w:asciiTheme="majorBidi" w:hAnsiTheme="majorBidi" w:cstheme="majorBidi"/>
              </w:rPr>
            </w:pPr>
            <w:r w:rsidRPr="002E76DB">
              <w:rPr>
                <w:rFonts w:asciiTheme="majorBidi" w:hAnsiTheme="majorBidi" w:cstheme="majorBidi"/>
              </w:rPr>
              <w:t>Zarasų rajono savivaldybės infrastruktūros plėtros priemonių sąrašas</w:t>
            </w:r>
            <w:r w:rsidR="00D40CB5" w:rsidRPr="002E76DB">
              <w:rPr>
                <w:rFonts w:asciiTheme="majorBidi" w:hAnsiTheme="majorBidi" w:cstheme="majorBidi"/>
              </w:rPr>
              <w:t xml:space="preserve"> 202</w:t>
            </w:r>
            <w:r w:rsidR="00815EDA" w:rsidRPr="002E76DB">
              <w:rPr>
                <w:rFonts w:asciiTheme="majorBidi" w:hAnsiTheme="majorBidi" w:cstheme="majorBidi"/>
              </w:rPr>
              <w:t>5</w:t>
            </w:r>
            <w:r w:rsidR="00D40CB5" w:rsidRPr="002E76DB">
              <w:rPr>
                <w:rFonts w:asciiTheme="majorBidi" w:hAnsiTheme="majorBidi" w:cstheme="majorBidi"/>
              </w:rPr>
              <w:t>–202</w:t>
            </w:r>
            <w:r w:rsidR="00815EDA" w:rsidRPr="002E76DB">
              <w:rPr>
                <w:rFonts w:asciiTheme="majorBidi" w:hAnsiTheme="majorBidi" w:cstheme="majorBidi"/>
              </w:rPr>
              <w:t>7</w:t>
            </w:r>
            <w:r w:rsidR="00D40CB5" w:rsidRPr="002E76DB">
              <w:rPr>
                <w:rFonts w:asciiTheme="majorBidi" w:hAnsiTheme="majorBidi" w:cstheme="majorBidi"/>
              </w:rPr>
              <w:t xml:space="preserve"> m:</w:t>
            </w:r>
          </w:p>
          <w:p w14:paraId="20453162" w14:textId="19DE849A" w:rsidR="006033E4" w:rsidRPr="002E76DB" w:rsidRDefault="006033E4" w:rsidP="0018014C">
            <w:pPr>
              <w:ind w:firstLine="792"/>
              <w:jc w:val="both"/>
              <w:rPr>
                <w:rFonts w:asciiTheme="majorBidi" w:hAnsiTheme="majorBidi" w:cstheme="majorBidi"/>
              </w:rPr>
            </w:pPr>
          </w:p>
          <w:tbl>
            <w:tblPr>
              <w:tblW w:w="957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1704"/>
              <w:gridCol w:w="1244"/>
              <w:gridCol w:w="1166"/>
              <w:gridCol w:w="1134"/>
              <w:gridCol w:w="2060"/>
            </w:tblGrid>
            <w:tr w:rsidR="002E76DB" w:rsidRPr="002E76DB" w14:paraId="464D44B3" w14:textId="77777777" w:rsidTr="007C6691">
              <w:trPr>
                <w:trHeight w:val="1238"/>
              </w:trPr>
              <w:tc>
                <w:tcPr>
                  <w:tcW w:w="2268" w:type="dxa"/>
                  <w:shd w:val="clear" w:color="auto" w:fill="FFFFFF"/>
                  <w:tcMar>
                    <w:top w:w="0" w:type="dxa"/>
                    <w:left w:w="108" w:type="dxa"/>
                    <w:bottom w:w="0" w:type="dxa"/>
                    <w:right w:w="108" w:type="dxa"/>
                  </w:tcMar>
                  <w:vAlign w:val="center"/>
                  <w:hideMark/>
                </w:tcPr>
                <w:p w14:paraId="63B0A69B" w14:textId="6EA8C43A" w:rsidR="007C6691" w:rsidRPr="002E76DB" w:rsidRDefault="002907AE" w:rsidP="0018014C">
                  <w:pPr>
                    <w:jc w:val="center"/>
                    <w:rPr>
                      <w:rFonts w:asciiTheme="majorBidi" w:hAnsiTheme="majorBidi" w:cstheme="majorBidi"/>
                      <w:sz w:val="22"/>
                      <w:szCs w:val="22"/>
                    </w:rPr>
                  </w:pPr>
                  <w:r w:rsidRPr="002E76DB">
                    <w:rPr>
                      <w:rFonts w:asciiTheme="majorBidi" w:hAnsiTheme="majorBidi" w:cstheme="majorBidi"/>
                      <w:sz w:val="22"/>
                      <w:szCs w:val="22"/>
                    </w:rPr>
                    <w:t>Priemonės</w:t>
                  </w:r>
                  <w:r w:rsidR="007C6691" w:rsidRPr="002E76DB">
                    <w:rPr>
                      <w:rFonts w:asciiTheme="majorBidi" w:hAnsiTheme="majorBidi" w:cstheme="majorBidi"/>
                      <w:sz w:val="22"/>
                      <w:szCs w:val="22"/>
                    </w:rPr>
                    <w:t xml:space="preserve"> pavadinimas</w:t>
                  </w:r>
                </w:p>
              </w:tc>
              <w:tc>
                <w:tcPr>
                  <w:tcW w:w="1704" w:type="dxa"/>
                  <w:shd w:val="clear" w:color="auto" w:fill="FFFFFF"/>
                  <w:tcMar>
                    <w:top w:w="0" w:type="dxa"/>
                    <w:left w:w="108" w:type="dxa"/>
                    <w:bottom w:w="0" w:type="dxa"/>
                    <w:right w:w="108" w:type="dxa"/>
                  </w:tcMar>
                  <w:vAlign w:val="center"/>
                  <w:hideMark/>
                </w:tcPr>
                <w:p w14:paraId="0AF48478" w14:textId="77777777" w:rsidR="007C6691" w:rsidRPr="002E76DB" w:rsidRDefault="007C6691" w:rsidP="0018014C">
                  <w:pPr>
                    <w:jc w:val="center"/>
                    <w:rPr>
                      <w:rFonts w:asciiTheme="majorBidi" w:hAnsiTheme="majorBidi" w:cstheme="majorBidi"/>
                      <w:sz w:val="22"/>
                      <w:szCs w:val="22"/>
                    </w:rPr>
                  </w:pPr>
                  <w:r w:rsidRPr="002E76DB">
                    <w:rPr>
                      <w:rFonts w:asciiTheme="majorBidi" w:hAnsiTheme="majorBidi" w:cstheme="majorBidi"/>
                      <w:sz w:val="22"/>
                      <w:szCs w:val="22"/>
                    </w:rPr>
                    <w:t>Savivaldybės infrastruktūros plėtros įmokų lėšos</w:t>
                  </w:r>
                </w:p>
              </w:tc>
              <w:tc>
                <w:tcPr>
                  <w:tcW w:w="1244" w:type="dxa"/>
                  <w:shd w:val="clear" w:color="auto" w:fill="FFFFFF"/>
                  <w:tcMar>
                    <w:top w:w="0" w:type="dxa"/>
                    <w:left w:w="108" w:type="dxa"/>
                    <w:bottom w:w="0" w:type="dxa"/>
                    <w:right w:w="108" w:type="dxa"/>
                  </w:tcMar>
                  <w:vAlign w:val="center"/>
                  <w:hideMark/>
                </w:tcPr>
                <w:p w14:paraId="618AA23E" w14:textId="2A1C698E" w:rsidR="007C6691" w:rsidRPr="002E76DB" w:rsidRDefault="007C6691" w:rsidP="0018014C">
                  <w:pPr>
                    <w:jc w:val="center"/>
                    <w:rPr>
                      <w:rFonts w:asciiTheme="majorBidi" w:hAnsiTheme="majorBidi" w:cstheme="majorBidi"/>
                      <w:sz w:val="22"/>
                      <w:szCs w:val="22"/>
                    </w:rPr>
                  </w:pPr>
                  <w:r w:rsidRPr="002E76DB">
                    <w:rPr>
                      <w:rFonts w:asciiTheme="majorBidi" w:hAnsiTheme="majorBidi" w:cstheme="majorBidi"/>
                      <w:sz w:val="22"/>
                      <w:szCs w:val="22"/>
                    </w:rPr>
                    <w:t>Laikotarpis 202</w:t>
                  </w:r>
                  <w:r w:rsidR="00815EDA" w:rsidRPr="002E76DB">
                    <w:rPr>
                      <w:rFonts w:asciiTheme="majorBidi" w:hAnsiTheme="majorBidi" w:cstheme="majorBidi"/>
                      <w:sz w:val="22"/>
                      <w:szCs w:val="22"/>
                    </w:rPr>
                    <w:t>5</w:t>
                  </w:r>
                  <w:r w:rsidRPr="002E76DB">
                    <w:rPr>
                      <w:rFonts w:asciiTheme="majorBidi" w:hAnsiTheme="majorBidi" w:cstheme="majorBidi"/>
                      <w:sz w:val="22"/>
                      <w:szCs w:val="22"/>
                    </w:rPr>
                    <w:t xml:space="preserve"> metai</w:t>
                  </w:r>
                </w:p>
              </w:tc>
              <w:tc>
                <w:tcPr>
                  <w:tcW w:w="1166" w:type="dxa"/>
                  <w:shd w:val="clear" w:color="auto" w:fill="FFFFFF"/>
                  <w:vAlign w:val="center"/>
                </w:tcPr>
                <w:p w14:paraId="1E7F1CA3" w14:textId="658214B2" w:rsidR="007C6691" w:rsidRPr="002E76DB" w:rsidRDefault="007C6691" w:rsidP="0018014C">
                  <w:pPr>
                    <w:jc w:val="center"/>
                    <w:rPr>
                      <w:rFonts w:asciiTheme="majorBidi" w:hAnsiTheme="majorBidi" w:cstheme="majorBidi"/>
                      <w:sz w:val="22"/>
                      <w:szCs w:val="22"/>
                    </w:rPr>
                  </w:pPr>
                  <w:r w:rsidRPr="002E76DB">
                    <w:rPr>
                      <w:rFonts w:asciiTheme="majorBidi" w:hAnsiTheme="majorBidi" w:cstheme="majorBidi"/>
                      <w:sz w:val="22"/>
                      <w:szCs w:val="22"/>
                    </w:rPr>
                    <w:t>Laikotarpis 202</w:t>
                  </w:r>
                  <w:r w:rsidR="00815EDA" w:rsidRPr="002E76DB">
                    <w:rPr>
                      <w:rFonts w:asciiTheme="majorBidi" w:hAnsiTheme="majorBidi" w:cstheme="majorBidi"/>
                      <w:sz w:val="22"/>
                      <w:szCs w:val="22"/>
                    </w:rPr>
                    <w:t>6</w:t>
                  </w:r>
                  <w:r w:rsidRPr="002E76DB">
                    <w:rPr>
                      <w:rFonts w:asciiTheme="majorBidi" w:hAnsiTheme="majorBidi" w:cstheme="majorBidi"/>
                      <w:sz w:val="22"/>
                      <w:szCs w:val="22"/>
                    </w:rPr>
                    <w:t xml:space="preserve"> metai</w:t>
                  </w:r>
                </w:p>
              </w:tc>
              <w:tc>
                <w:tcPr>
                  <w:tcW w:w="1134" w:type="dxa"/>
                  <w:shd w:val="clear" w:color="auto" w:fill="FFFFFF"/>
                  <w:vAlign w:val="center"/>
                </w:tcPr>
                <w:p w14:paraId="0D7A5336" w14:textId="2AFB135C" w:rsidR="007C6691" w:rsidRPr="002E76DB" w:rsidRDefault="007C6691" w:rsidP="0018014C">
                  <w:pPr>
                    <w:jc w:val="center"/>
                    <w:rPr>
                      <w:rFonts w:asciiTheme="majorBidi" w:hAnsiTheme="majorBidi" w:cstheme="majorBidi"/>
                      <w:sz w:val="22"/>
                      <w:szCs w:val="22"/>
                    </w:rPr>
                  </w:pPr>
                  <w:r w:rsidRPr="002E76DB">
                    <w:rPr>
                      <w:rFonts w:asciiTheme="majorBidi" w:hAnsiTheme="majorBidi" w:cstheme="majorBidi"/>
                      <w:sz w:val="22"/>
                      <w:szCs w:val="22"/>
                    </w:rPr>
                    <w:t>Laikotarpis 202</w:t>
                  </w:r>
                  <w:r w:rsidR="00815EDA" w:rsidRPr="002E76DB">
                    <w:rPr>
                      <w:rFonts w:asciiTheme="majorBidi" w:hAnsiTheme="majorBidi" w:cstheme="majorBidi"/>
                      <w:sz w:val="22"/>
                      <w:szCs w:val="22"/>
                    </w:rPr>
                    <w:t>7</w:t>
                  </w:r>
                  <w:r w:rsidRPr="002E76DB">
                    <w:rPr>
                      <w:rFonts w:asciiTheme="majorBidi" w:hAnsiTheme="majorBidi" w:cstheme="majorBidi"/>
                      <w:sz w:val="22"/>
                      <w:szCs w:val="22"/>
                    </w:rPr>
                    <w:t>metai</w:t>
                  </w:r>
                </w:p>
              </w:tc>
              <w:tc>
                <w:tcPr>
                  <w:tcW w:w="2060" w:type="dxa"/>
                  <w:shd w:val="clear" w:color="auto" w:fill="FFFFFF"/>
                  <w:tcMar>
                    <w:top w:w="0" w:type="dxa"/>
                    <w:left w:w="108" w:type="dxa"/>
                    <w:bottom w:w="0" w:type="dxa"/>
                    <w:right w:w="108" w:type="dxa"/>
                  </w:tcMar>
                  <w:vAlign w:val="center"/>
                  <w:hideMark/>
                </w:tcPr>
                <w:p w14:paraId="28D708B9" w14:textId="7E1745DE" w:rsidR="007C6691" w:rsidRPr="002E76DB" w:rsidRDefault="002907AE" w:rsidP="0018014C">
                  <w:pPr>
                    <w:jc w:val="center"/>
                    <w:rPr>
                      <w:rFonts w:asciiTheme="majorBidi" w:hAnsiTheme="majorBidi" w:cstheme="majorBidi"/>
                      <w:sz w:val="22"/>
                      <w:szCs w:val="22"/>
                    </w:rPr>
                  </w:pPr>
                  <w:r w:rsidRPr="002E76DB">
                    <w:rPr>
                      <w:rFonts w:asciiTheme="majorBidi" w:hAnsiTheme="majorBidi" w:cstheme="majorBidi"/>
                      <w:sz w:val="22"/>
                      <w:szCs w:val="22"/>
                    </w:rPr>
                    <w:t>Vykdytojas</w:t>
                  </w:r>
                </w:p>
              </w:tc>
            </w:tr>
            <w:tr w:rsidR="002E76DB" w:rsidRPr="002E76DB" w14:paraId="496F3E68" w14:textId="77777777" w:rsidTr="007C6691">
              <w:trPr>
                <w:trHeight w:val="574"/>
              </w:trPr>
              <w:tc>
                <w:tcPr>
                  <w:tcW w:w="2268" w:type="dxa"/>
                  <w:shd w:val="clear" w:color="auto" w:fill="FFFFFF"/>
                  <w:tcMar>
                    <w:top w:w="0" w:type="dxa"/>
                    <w:left w:w="108" w:type="dxa"/>
                    <w:bottom w:w="0" w:type="dxa"/>
                    <w:right w:w="108" w:type="dxa"/>
                  </w:tcMar>
                  <w:vAlign w:val="center"/>
                  <w:hideMark/>
                </w:tcPr>
                <w:p w14:paraId="1D51534F" w14:textId="5EECD65A" w:rsidR="007C6691" w:rsidRPr="002E76DB" w:rsidRDefault="007C6691" w:rsidP="0018014C">
                  <w:pPr>
                    <w:rPr>
                      <w:rFonts w:asciiTheme="majorBidi" w:hAnsiTheme="majorBidi" w:cstheme="majorBidi"/>
                      <w:sz w:val="22"/>
                      <w:szCs w:val="22"/>
                    </w:rPr>
                  </w:pPr>
                  <w:r w:rsidRPr="002E76DB">
                    <w:rPr>
                      <w:rFonts w:asciiTheme="majorBidi" w:hAnsiTheme="majorBidi" w:cstheme="majorBidi"/>
                      <w:sz w:val="22"/>
                      <w:szCs w:val="22"/>
                    </w:rPr>
                    <w:t>Zarasų miesto kapinių plėtra</w:t>
                  </w:r>
                </w:p>
              </w:tc>
              <w:tc>
                <w:tcPr>
                  <w:tcW w:w="1704" w:type="dxa"/>
                  <w:shd w:val="clear" w:color="auto" w:fill="FFFFFF"/>
                  <w:tcMar>
                    <w:top w:w="0" w:type="dxa"/>
                    <w:left w:w="108" w:type="dxa"/>
                    <w:bottom w:w="0" w:type="dxa"/>
                    <w:right w:w="108" w:type="dxa"/>
                  </w:tcMar>
                  <w:hideMark/>
                </w:tcPr>
                <w:p w14:paraId="53F5ADBA" w14:textId="77777777" w:rsidR="007C6691" w:rsidRPr="002E76DB" w:rsidRDefault="007C6691" w:rsidP="0018014C">
                  <w:pPr>
                    <w:jc w:val="center"/>
                    <w:rPr>
                      <w:rFonts w:asciiTheme="majorBidi" w:hAnsiTheme="majorBidi" w:cstheme="majorBidi"/>
                      <w:sz w:val="22"/>
                      <w:szCs w:val="22"/>
                    </w:rPr>
                  </w:pPr>
                  <w:r w:rsidRPr="002E76DB">
                    <w:rPr>
                      <w:rFonts w:asciiTheme="majorBidi" w:hAnsiTheme="majorBidi" w:cstheme="majorBidi"/>
                      <w:sz w:val="22"/>
                      <w:szCs w:val="22"/>
                    </w:rPr>
                    <w:t>SIP</w:t>
                  </w:r>
                </w:p>
              </w:tc>
              <w:tc>
                <w:tcPr>
                  <w:tcW w:w="1244" w:type="dxa"/>
                  <w:shd w:val="clear" w:color="auto" w:fill="FFFFFF"/>
                  <w:tcMar>
                    <w:top w:w="0" w:type="dxa"/>
                    <w:left w:w="108" w:type="dxa"/>
                    <w:bottom w:w="0" w:type="dxa"/>
                    <w:right w:w="108" w:type="dxa"/>
                  </w:tcMar>
                  <w:hideMark/>
                </w:tcPr>
                <w:p w14:paraId="1316A2F9" w14:textId="382860B4" w:rsidR="007C6691" w:rsidRPr="002E76DB" w:rsidRDefault="00815EDA" w:rsidP="0018014C">
                  <w:pPr>
                    <w:jc w:val="center"/>
                    <w:rPr>
                      <w:rFonts w:asciiTheme="majorBidi" w:hAnsiTheme="majorBidi" w:cstheme="majorBidi"/>
                      <w:sz w:val="22"/>
                      <w:szCs w:val="22"/>
                    </w:rPr>
                  </w:pPr>
                  <w:r w:rsidRPr="002E76DB">
                    <w:rPr>
                      <w:rFonts w:asciiTheme="majorBidi" w:hAnsiTheme="majorBidi" w:cstheme="majorBidi"/>
                      <w:sz w:val="22"/>
                      <w:szCs w:val="22"/>
                    </w:rPr>
                    <w:t>30000 Eur</w:t>
                  </w:r>
                </w:p>
              </w:tc>
              <w:tc>
                <w:tcPr>
                  <w:tcW w:w="1166" w:type="dxa"/>
                  <w:shd w:val="clear" w:color="auto" w:fill="FFFFFF"/>
                </w:tcPr>
                <w:p w14:paraId="6676DB3C" w14:textId="1856117C" w:rsidR="007C6691" w:rsidRPr="002E76DB" w:rsidRDefault="00815EDA" w:rsidP="0018014C">
                  <w:pPr>
                    <w:jc w:val="center"/>
                    <w:rPr>
                      <w:rFonts w:asciiTheme="majorBidi" w:hAnsiTheme="majorBidi" w:cstheme="majorBidi"/>
                      <w:sz w:val="22"/>
                      <w:szCs w:val="22"/>
                    </w:rPr>
                  </w:pPr>
                  <w:r w:rsidRPr="002E76DB">
                    <w:rPr>
                      <w:rFonts w:asciiTheme="majorBidi" w:hAnsiTheme="majorBidi" w:cstheme="majorBidi"/>
                      <w:sz w:val="22"/>
                      <w:szCs w:val="22"/>
                    </w:rPr>
                    <w:t>30000 Eur</w:t>
                  </w:r>
                </w:p>
              </w:tc>
              <w:tc>
                <w:tcPr>
                  <w:tcW w:w="1134" w:type="dxa"/>
                  <w:shd w:val="clear" w:color="auto" w:fill="FFFFFF"/>
                </w:tcPr>
                <w:p w14:paraId="78C57026" w14:textId="526F7B6A" w:rsidR="007C6691" w:rsidRPr="002E76DB" w:rsidRDefault="00815EDA" w:rsidP="0018014C">
                  <w:pPr>
                    <w:jc w:val="center"/>
                    <w:rPr>
                      <w:rFonts w:asciiTheme="majorBidi" w:hAnsiTheme="majorBidi" w:cstheme="majorBidi"/>
                      <w:sz w:val="22"/>
                      <w:szCs w:val="22"/>
                    </w:rPr>
                  </w:pPr>
                  <w:r w:rsidRPr="002E76DB">
                    <w:rPr>
                      <w:rFonts w:asciiTheme="majorBidi" w:hAnsiTheme="majorBidi" w:cstheme="majorBidi"/>
                      <w:sz w:val="22"/>
                      <w:szCs w:val="22"/>
                    </w:rPr>
                    <w:t>30000 Eur</w:t>
                  </w:r>
                </w:p>
              </w:tc>
              <w:tc>
                <w:tcPr>
                  <w:tcW w:w="2060" w:type="dxa"/>
                  <w:shd w:val="clear" w:color="auto" w:fill="FFFFFF"/>
                  <w:tcMar>
                    <w:top w:w="0" w:type="dxa"/>
                    <w:left w:w="108" w:type="dxa"/>
                    <w:bottom w:w="0" w:type="dxa"/>
                    <w:right w:w="108" w:type="dxa"/>
                  </w:tcMar>
                  <w:vAlign w:val="center"/>
                  <w:hideMark/>
                </w:tcPr>
                <w:p w14:paraId="496C5C76" w14:textId="77777777" w:rsidR="007C6691" w:rsidRPr="002E76DB" w:rsidRDefault="007C6691" w:rsidP="0018014C">
                  <w:pPr>
                    <w:rPr>
                      <w:rFonts w:asciiTheme="majorBidi" w:hAnsiTheme="majorBidi" w:cstheme="majorBidi"/>
                      <w:sz w:val="22"/>
                      <w:szCs w:val="22"/>
                    </w:rPr>
                  </w:pPr>
                  <w:r w:rsidRPr="002E76DB">
                    <w:rPr>
                      <w:rFonts w:asciiTheme="majorBidi" w:hAnsiTheme="majorBidi" w:cstheme="majorBidi"/>
                      <w:sz w:val="22"/>
                      <w:szCs w:val="22"/>
                    </w:rPr>
                    <w:t>Zarasų savivaldybės administracija</w:t>
                  </w:r>
                </w:p>
              </w:tc>
            </w:tr>
          </w:tbl>
          <w:p w14:paraId="19ACDF47" w14:textId="77777777" w:rsidR="00D40CB5" w:rsidRPr="002E76DB" w:rsidRDefault="00D40CB5" w:rsidP="0018014C">
            <w:pPr>
              <w:jc w:val="both"/>
              <w:rPr>
                <w:rFonts w:asciiTheme="majorBidi" w:hAnsiTheme="majorBidi" w:cstheme="majorBidi"/>
              </w:rPr>
            </w:pPr>
          </w:p>
          <w:p w14:paraId="4875DAB5" w14:textId="19F49C9C" w:rsidR="00D40CB5" w:rsidRPr="002E76DB" w:rsidRDefault="00D40CB5" w:rsidP="0018014C">
            <w:pPr>
              <w:ind w:firstLine="806"/>
              <w:jc w:val="both"/>
              <w:rPr>
                <w:rFonts w:asciiTheme="majorBidi" w:hAnsiTheme="majorBidi" w:cstheme="majorBidi"/>
              </w:rPr>
            </w:pPr>
            <w:r w:rsidRPr="002E76DB">
              <w:rPr>
                <w:rFonts w:asciiTheme="majorBidi" w:hAnsiTheme="majorBidi" w:cstheme="majorBidi"/>
              </w:rPr>
              <w:t>Kaupiamosios lėšos 202</w:t>
            </w:r>
            <w:r w:rsidR="0033480D" w:rsidRPr="002E76DB">
              <w:rPr>
                <w:rFonts w:asciiTheme="majorBidi" w:hAnsiTheme="majorBidi" w:cstheme="majorBidi"/>
              </w:rPr>
              <w:t>5</w:t>
            </w:r>
            <w:r w:rsidRPr="002E76DB">
              <w:rPr>
                <w:rFonts w:asciiTheme="majorBidi" w:hAnsiTheme="majorBidi" w:cstheme="majorBidi"/>
              </w:rPr>
              <w:t xml:space="preserve"> m. nebuvo panaudotos ir keliamos į 202</w:t>
            </w:r>
            <w:r w:rsidR="0033480D" w:rsidRPr="002E76DB">
              <w:rPr>
                <w:rFonts w:asciiTheme="majorBidi" w:hAnsiTheme="majorBidi" w:cstheme="majorBidi"/>
              </w:rPr>
              <w:t>6</w:t>
            </w:r>
            <w:r w:rsidRPr="002E76DB">
              <w:rPr>
                <w:rFonts w:asciiTheme="majorBidi" w:hAnsiTheme="majorBidi" w:cstheme="majorBidi"/>
              </w:rPr>
              <w:t xml:space="preserve"> m. planuojamų objektų vystymą.</w:t>
            </w:r>
          </w:p>
          <w:p w14:paraId="1C6FB85F" w14:textId="77777777" w:rsidR="005626EA" w:rsidRPr="002E76DB" w:rsidRDefault="005626EA" w:rsidP="0018014C">
            <w:pPr>
              <w:pStyle w:val="Sraopastraipa"/>
              <w:numPr>
                <w:ilvl w:val="0"/>
                <w:numId w:val="6"/>
              </w:numPr>
              <w:ind w:left="-48" w:firstLine="806"/>
              <w:jc w:val="both"/>
              <w:rPr>
                <w:rFonts w:asciiTheme="majorBidi" w:hAnsiTheme="majorBidi" w:cstheme="majorBidi"/>
                <w:i/>
                <w:iCs/>
              </w:rPr>
            </w:pPr>
            <w:r w:rsidRPr="002E76DB">
              <w:rPr>
                <w:rFonts w:asciiTheme="majorBidi" w:hAnsiTheme="majorBidi" w:cstheme="majorBidi"/>
              </w:rPr>
              <w:t xml:space="preserve">Įgyvendinant melioracijos statinių, melioruotos žemės naudojimo politiką, kuri skatintų ekonominius ir socialinius pokyčius, nukreiptus į žemės geros agrarinės būklės išsaugojimą bei kaimo gyventojų gyvenamosios aplinkos kokybės gerinimą, kartu išsaugant ir gausinant kaimo gamtinį, materialinį paveldą, taip pat apsaugant kaimo gyventojų turtą, aplinką ir derlių nuo potvynių daromos žalos, 2025 m. iš Valstybės biudžeto dotacijos lėšų bus remontuojami valstybei nuosavybės teise priklausantys melioracijos statiniai, užtikrinamas tinkamas melioracijos sistemų veikimas, vykdomos priežiūros paslaugos, kitos inžinerinės paslaugos. </w:t>
            </w:r>
          </w:p>
          <w:p w14:paraId="730DE3EA" w14:textId="1F0EF8E9" w:rsidR="00D40CB5" w:rsidRPr="002E76DB" w:rsidRDefault="00D40CB5" w:rsidP="0018014C">
            <w:pPr>
              <w:pStyle w:val="Sraopastraipa"/>
              <w:numPr>
                <w:ilvl w:val="0"/>
                <w:numId w:val="6"/>
              </w:numPr>
              <w:ind w:left="-48" w:firstLine="806"/>
              <w:jc w:val="both"/>
              <w:rPr>
                <w:rFonts w:asciiTheme="majorBidi" w:hAnsiTheme="majorBidi" w:cstheme="majorBidi"/>
                <w:i/>
                <w:iCs/>
              </w:rPr>
            </w:pPr>
            <w:r w:rsidRPr="002E76DB">
              <w:rPr>
                <w:rFonts w:asciiTheme="majorBidi" w:hAnsiTheme="majorBidi" w:cstheme="majorBidi"/>
                <w:b/>
              </w:rPr>
              <w:t>uždavinys. Užtikrinti efektyvią ekstremalių situacijų prevenciją ir valdymą (2.5.3).</w:t>
            </w:r>
          </w:p>
          <w:p w14:paraId="6C12E3C0" w14:textId="77777777" w:rsidR="006260A8" w:rsidRPr="002E76DB" w:rsidRDefault="006260A8" w:rsidP="0018014C">
            <w:pPr>
              <w:pStyle w:val="Sraopastraipa"/>
              <w:ind w:left="0" w:firstLine="806"/>
              <w:jc w:val="both"/>
              <w:rPr>
                <w:rFonts w:asciiTheme="majorBidi" w:hAnsiTheme="majorBidi" w:cstheme="majorBidi"/>
              </w:rPr>
            </w:pPr>
            <w:r w:rsidRPr="002E76DB">
              <w:rPr>
                <w:rFonts w:asciiTheme="majorBidi" w:hAnsiTheme="majorBidi" w:cstheme="majorBidi"/>
              </w:rPr>
              <w:t xml:space="preserve">Zarasų priešgaisrinės apsaugos tarnybos tikslas – užtikrinti visuomenės saugumą ekstremalių įvykių bei situacijų atvejais, teikti skubią kvalifikuotą ir vienodos apimties pagalbą visuomenei visoje rajono teritorijoje bei trumpinti priešgaisrinių pajėgų atvykimo laiką gesinti gaisrą kaimo vietovėse. Norint užtikrinti efektyvų priešgaisrinės apsaugos tarnybai nustatytų funkcijų vykdymą, būtina nuolat atnaujinti specialios ir gaisrinės paskirties automobilių parką, gaisrų gesinimo ir gelbėjimo įrangą, ryšio priemones, aprūpinti ugniagesius gelbėtojus asmeninės apsaugos priemonėmis. </w:t>
            </w:r>
          </w:p>
          <w:p w14:paraId="2BB83550" w14:textId="1F3B942E" w:rsidR="006260A8" w:rsidRPr="002E76DB" w:rsidRDefault="006260A8" w:rsidP="0018014C">
            <w:pPr>
              <w:ind w:firstLine="806"/>
              <w:jc w:val="both"/>
              <w:rPr>
                <w:rFonts w:asciiTheme="majorBidi" w:hAnsiTheme="majorBidi" w:cstheme="majorBidi"/>
                <w:b/>
              </w:rPr>
            </w:pPr>
            <w:r w:rsidRPr="002E76DB">
              <w:rPr>
                <w:rFonts w:asciiTheme="majorBidi" w:hAnsiTheme="majorBidi" w:cstheme="majorBidi"/>
              </w:rPr>
              <w:t xml:space="preserve">2025 m. planuojama įsigyti spec. </w:t>
            </w:r>
            <w:r w:rsidR="00F84E49" w:rsidRPr="002E76DB">
              <w:rPr>
                <w:rFonts w:asciiTheme="majorBidi" w:hAnsiTheme="majorBidi" w:cstheme="majorBidi"/>
              </w:rPr>
              <w:t>A</w:t>
            </w:r>
            <w:r w:rsidRPr="002E76DB">
              <w:rPr>
                <w:rFonts w:asciiTheme="majorBidi" w:hAnsiTheme="majorBidi" w:cstheme="majorBidi"/>
              </w:rPr>
              <w:t>utomobilį gaisrų gesinimui Antazavės komandai.</w:t>
            </w:r>
          </w:p>
          <w:p w14:paraId="54E1FB94" w14:textId="77777777" w:rsidR="006260A8" w:rsidRPr="002E76DB" w:rsidRDefault="006260A8" w:rsidP="0018014C">
            <w:pPr>
              <w:tabs>
                <w:tab w:val="left" w:pos="1490"/>
              </w:tabs>
              <w:ind w:firstLine="806"/>
              <w:jc w:val="both"/>
              <w:rPr>
                <w:rFonts w:asciiTheme="majorBidi" w:hAnsiTheme="majorBidi" w:cstheme="majorBidi"/>
              </w:rPr>
            </w:pPr>
            <w:r w:rsidRPr="002E76DB">
              <w:rPr>
                <w:rFonts w:asciiTheme="majorBidi" w:hAnsiTheme="majorBidi" w:cstheme="majorBidi"/>
              </w:rPr>
              <w:t>Galimi programos vykdymo ir finansavimo variantai: Zarasų rajono savivaldybės biudžeto lėšos; valstybės biudžeto dotacija; Europos Sąjungos  solidarumo lėšos; Kelių priežiūros ir plėtros programa; Europos regioninės plėtros fondas ir kiti finansavimo šaltiniai.</w:t>
            </w:r>
          </w:p>
          <w:p w14:paraId="67BF4180" w14:textId="1DEC04F6" w:rsidR="005D4554" w:rsidRPr="002E76DB" w:rsidRDefault="005D4554" w:rsidP="0018014C">
            <w:pPr>
              <w:pStyle w:val="Antrats"/>
              <w:ind w:firstLine="803"/>
              <w:jc w:val="both"/>
              <w:rPr>
                <w:rFonts w:asciiTheme="majorBidi" w:hAnsiTheme="majorBidi" w:cstheme="majorBidi"/>
                <w:szCs w:val="24"/>
              </w:rPr>
            </w:pPr>
            <w:r w:rsidRPr="002E76DB">
              <w:rPr>
                <w:rFonts w:asciiTheme="majorBidi" w:hAnsiTheme="majorBidi" w:cstheme="majorBidi"/>
                <w:b/>
                <w:bCs/>
                <w:szCs w:val="24"/>
              </w:rPr>
              <w:t>Programos vykdytojai</w:t>
            </w:r>
            <w:r w:rsidRPr="002E76DB">
              <w:rPr>
                <w:rFonts w:asciiTheme="majorBidi" w:hAnsiTheme="majorBidi" w:cstheme="majorBidi"/>
                <w:szCs w:val="24"/>
              </w:rPr>
              <w:t>: Zarasų rajono savivaldybės administracijos direktorius; Zarasų priešgaisrinės apsaugos tarnybos viršininkas.</w:t>
            </w:r>
          </w:p>
          <w:p w14:paraId="44862AA8" w14:textId="77777777" w:rsidR="005D4554" w:rsidRPr="002E76DB" w:rsidRDefault="005D4554" w:rsidP="0018014C">
            <w:pPr>
              <w:pStyle w:val="Sraopastraipa"/>
              <w:tabs>
                <w:tab w:val="left" w:pos="1089"/>
              </w:tabs>
              <w:ind w:left="0" w:firstLine="803"/>
              <w:jc w:val="both"/>
              <w:rPr>
                <w:rFonts w:asciiTheme="majorBidi" w:hAnsiTheme="majorBidi" w:cstheme="majorBidi"/>
                <w:b/>
                <w:bCs/>
              </w:rPr>
            </w:pPr>
            <w:r w:rsidRPr="002E76DB">
              <w:rPr>
                <w:rFonts w:asciiTheme="majorBidi" w:hAnsiTheme="majorBidi" w:cstheme="majorBidi"/>
                <w:b/>
                <w:bCs/>
              </w:rPr>
              <w:t>Programa tęstinė ir neterminuota.</w:t>
            </w:r>
          </w:p>
          <w:p w14:paraId="7F8CFE8D" w14:textId="48902AA0" w:rsidR="005D4554" w:rsidRPr="002E76DB" w:rsidRDefault="005D4554" w:rsidP="0018014C">
            <w:pPr>
              <w:ind w:firstLine="803"/>
              <w:jc w:val="both"/>
              <w:rPr>
                <w:rFonts w:asciiTheme="majorBidi" w:hAnsiTheme="majorBidi" w:cstheme="majorBidi"/>
              </w:rPr>
            </w:pPr>
            <w:r w:rsidRPr="002E76DB">
              <w:rPr>
                <w:rFonts w:asciiTheme="majorBidi" w:hAnsiTheme="majorBidi" w:cstheme="majorBidi"/>
                <w:b/>
                <w:bCs/>
              </w:rPr>
              <w:lastRenderedPageBreak/>
              <w:t>Programos koordinatorius</w:t>
            </w:r>
            <w:r w:rsidRPr="002E76DB">
              <w:rPr>
                <w:rFonts w:asciiTheme="majorBidi" w:hAnsiTheme="majorBidi" w:cstheme="majorBidi"/>
              </w:rPr>
              <w:t xml:space="preserve"> – </w:t>
            </w:r>
            <w:r w:rsidR="006033E4" w:rsidRPr="002E76DB">
              <w:rPr>
                <w:rFonts w:asciiTheme="majorBidi" w:hAnsiTheme="majorBidi" w:cstheme="majorBidi"/>
              </w:rPr>
              <w:t>Irina Melkova</w:t>
            </w:r>
            <w:r w:rsidRPr="002E76DB">
              <w:rPr>
                <w:rFonts w:asciiTheme="majorBidi" w:hAnsiTheme="majorBidi" w:cstheme="majorBidi"/>
              </w:rPr>
              <w:t xml:space="preserve">, Statybos ir </w:t>
            </w:r>
            <w:r w:rsidR="0087084C" w:rsidRPr="002E76DB">
              <w:rPr>
                <w:rFonts w:asciiTheme="majorBidi" w:hAnsiTheme="majorBidi" w:cstheme="majorBidi"/>
              </w:rPr>
              <w:t xml:space="preserve">infrastruktūros </w:t>
            </w:r>
            <w:r w:rsidRPr="002E76DB">
              <w:rPr>
                <w:rFonts w:asciiTheme="majorBidi" w:hAnsiTheme="majorBidi" w:cstheme="majorBidi"/>
              </w:rPr>
              <w:t>skyriaus vedėja, tel.</w:t>
            </w:r>
            <w:r w:rsidR="001B3F74" w:rsidRPr="002E76DB">
              <w:rPr>
                <w:rFonts w:asciiTheme="majorBidi" w:hAnsiTheme="majorBidi" w:cstheme="majorBidi"/>
              </w:rPr>
              <w:t xml:space="preserve"> </w:t>
            </w:r>
            <w:r w:rsidR="0087084C" w:rsidRPr="002E76DB">
              <w:rPr>
                <w:rFonts w:asciiTheme="majorBidi" w:hAnsiTheme="majorBidi" w:cstheme="majorBidi"/>
              </w:rPr>
              <w:t xml:space="preserve">0 </w:t>
            </w:r>
            <w:r w:rsidRPr="002E76DB">
              <w:rPr>
                <w:rFonts w:asciiTheme="majorBidi" w:hAnsiTheme="majorBidi" w:cstheme="majorBidi"/>
              </w:rPr>
              <w:t xml:space="preserve">385 37181, elektroninis paštas </w:t>
            </w:r>
            <w:hyperlink r:id="rId33" w:history="1">
              <w:r w:rsidR="00F84E49" w:rsidRPr="001128A9">
                <w:rPr>
                  <w:rStyle w:val="Hipersaitas"/>
                  <w:rFonts w:asciiTheme="majorBidi" w:hAnsiTheme="majorBidi" w:cstheme="majorBidi"/>
                  <w:color w:val="auto"/>
                  <w:u w:val="none"/>
                </w:rPr>
                <w:t>irina.melkova@zarasai.lt</w:t>
              </w:r>
            </w:hyperlink>
            <w:r w:rsidRPr="001128A9">
              <w:rPr>
                <w:rFonts w:asciiTheme="majorBidi" w:hAnsiTheme="majorBidi" w:cstheme="majorBidi"/>
              </w:rPr>
              <w:t>.</w:t>
            </w:r>
          </w:p>
          <w:p w14:paraId="312159C8" w14:textId="2B376C00" w:rsidR="000F45BE" w:rsidRPr="002E76DB" w:rsidRDefault="001D2F6D" w:rsidP="0018014C">
            <w:pPr>
              <w:pStyle w:val="WW-BodyText3"/>
              <w:ind w:firstLine="885"/>
              <w:rPr>
                <w:rFonts w:asciiTheme="majorBidi" w:eastAsia="Arial Unicode MS" w:hAnsiTheme="majorBidi" w:cstheme="majorBidi"/>
                <w:bCs/>
              </w:rPr>
            </w:pPr>
            <w:r w:rsidRPr="002E76DB">
              <w:rPr>
                <w:rFonts w:asciiTheme="majorBidi" w:hAnsiTheme="majorBidi" w:cstheme="majorBidi"/>
              </w:rPr>
              <w:t>Zarasų rajono savivaldybės 202</w:t>
            </w:r>
            <w:r w:rsidR="0087084C" w:rsidRPr="002E76DB">
              <w:rPr>
                <w:rFonts w:asciiTheme="majorBidi" w:hAnsiTheme="majorBidi" w:cstheme="majorBidi"/>
              </w:rPr>
              <w:t>5</w:t>
            </w:r>
            <w:r w:rsidRPr="002E76DB">
              <w:rPr>
                <w:rFonts w:asciiTheme="majorBidi" w:hAnsiTheme="majorBidi" w:cstheme="majorBidi"/>
              </w:rPr>
              <w:t>–202</w:t>
            </w:r>
            <w:r w:rsidR="0087084C" w:rsidRPr="002E76DB">
              <w:rPr>
                <w:rFonts w:asciiTheme="majorBidi" w:hAnsiTheme="majorBidi" w:cstheme="majorBidi"/>
              </w:rPr>
              <w:t>7</w:t>
            </w:r>
            <w:r w:rsidRPr="002E76DB">
              <w:rPr>
                <w:rFonts w:asciiTheme="majorBidi" w:hAnsiTheme="majorBidi" w:cstheme="majorBidi"/>
              </w:rPr>
              <w:t xml:space="preserve"> metų </w:t>
            </w:r>
            <w:r w:rsidR="008A726B" w:rsidRPr="002E76DB">
              <w:rPr>
                <w:rFonts w:asciiTheme="majorBidi" w:hAnsiTheme="majorBidi" w:cstheme="majorBidi"/>
              </w:rPr>
              <w:t>Inžinerinės infrastruktūros</w:t>
            </w:r>
            <w:r w:rsidR="008A726B" w:rsidRPr="002E76DB">
              <w:rPr>
                <w:rFonts w:asciiTheme="majorBidi" w:hAnsiTheme="majorBidi" w:cstheme="majorBidi"/>
                <w:b/>
                <w:bCs/>
              </w:rPr>
              <w:t xml:space="preserve"> </w:t>
            </w:r>
            <w:r w:rsidRPr="002E76DB">
              <w:rPr>
                <w:rFonts w:asciiTheme="majorBidi" w:hAnsiTheme="majorBidi" w:cstheme="majorBidi"/>
              </w:rPr>
              <w:t xml:space="preserve">programos tikslai, uždaviniai, priemonės, asignavimai (tūkst. </w:t>
            </w:r>
            <w:r w:rsidR="00F84E49" w:rsidRPr="002E76DB">
              <w:rPr>
                <w:rFonts w:asciiTheme="majorBidi" w:hAnsiTheme="majorBidi" w:cstheme="majorBidi"/>
              </w:rPr>
              <w:t>E</w:t>
            </w:r>
            <w:r w:rsidRPr="002E76DB">
              <w:rPr>
                <w:rFonts w:asciiTheme="majorBidi" w:hAnsiTheme="majorBidi" w:cstheme="majorBidi"/>
              </w:rPr>
              <w:t xml:space="preserve">urų) pateikiami Microsoft Excel formatu </w:t>
            </w:r>
            <w:r w:rsidR="00D17A66" w:rsidRPr="002E76DB">
              <w:rPr>
                <w:rFonts w:asciiTheme="majorBidi" w:hAnsiTheme="majorBidi" w:cstheme="majorBidi"/>
              </w:rPr>
              <w:t>3</w:t>
            </w:r>
            <w:r w:rsidRPr="002E76DB">
              <w:rPr>
                <w:rFonts w:asciiTheme="majorBidi" w:hAnsiTheme="majorBidi" w:cstheme="majorBidi"/>
              </w:rPr>
              <w:t xml:space="preserve"> priede.</w:t>
            </w:r>
          </w:p>
        </w:tc>
      </w:tr>
    </w:tbl>
    <w:p w14:paraId="36CE3DCF" w14:textId="77777777" w:rsidR="00424630" w:rsidRPr="002E76DB" w:rsidRDefault="00424630" w:rsidP="0018014C">
      <w:pPr>
        <w:rPr>
          <w:rFonts w:asciiTheme="majorBidi" w:hAnsiTheme="majorBidi" w:cstheme="majorBidi"/>
          <w:b/>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1CCBB691" w14:textId="77777777" w:rsidTr="00E03F8F">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27A66EF" w14:textId="43E34F90" w:rsidR="0099384D" w:rsidRPr="002E76DB" w:rsidRDefault="00060795" w:rsidP="0018014C">
            <w:pPr>
              <w:jc w:val="center"/>
              <w:rPr>
                <w:rFonts w:asciiTheme="majorBidi" w:hAnsiTheme="majorBidi" w:cstheme="majorBidi"/>
                <w:b/>
                <w:bCs/>
                <w:szCs w:val="24"/>
              </w:rPr>
            </w:pPr>
            <w:r w:rsidRPr="002E76DB">
              <w:rPr>
                <w:rFonts w:asciiTheme="majorBidi" w:hAnsiTheme="majorBidi" w:cstheme="majorBidi"/>
                <w:b/>
                <w:bCs/>
                <w:szCs w:val="24"/>
              </w:rPr>
              <w:t xml:space="preserve">Kultūros plėtros </w:t>
            </w:r>
            <w:r w:rsidR="0099384D" w:rsidRPr="002E76DB">
              <w:rPr>
                <w:rFonts w:asciiTheme="majorBidi" w:hAnsiTheme="majorBidi" w:cstheme="majorBidi"/>
                <w:b/>
                <w:bCs/>
                <w:szCs w:val="24"/>
              </w:rPr>
              <w:t xml:space="preserve">programa (kodas </w:t>
            </w:r>
            <w:r w:rsidR="00F84E49">
              <w:rPr>
                <w:rFonts w:asciiTheme="majorBidi" w:hAnsiTheme="majorBidi" w:cstheme="majorBidi"/>
                <w:b/>
                <w:bCs/>
                <w:szCs w:val="24"/>
              </w:rPr>
              <w:t>–</w:t>
            </w:r>
            <w:r w:rsidR="0099384D" w:rsidRPr="002E76DB">
              <w:rPr>
                <w:rFonts w:asciiTheme="majorBidi" w:hAnsiTheme="majorBidi" w:cstheme="majorBidi"/>
                <w:b/>
                <w:bCs/>
                <w:szCs w:val="24"/>
              </w:rPr>
              <w:t xml:space="preserve"> 0</w:t>
            </w:r>
            <w:r w:rsidR="00EF5D15" w:rsidRPr="002E76DB">
              <w:rPr>
                <w:rFonts w:asciiTheme="majorBidi" w:hAnsiTheme="majorBidi" w:cstheme="majorBidi"/>
                <w:b/>
                <w:bCs/>
                <w:szCs w:val="24"/>
              </w:rPr>
              <w:t>8</w:t>
            </w:r>
            <w:r w:rsidR="0099384D" w:rsidRPr="002E76DB">
              <w:rPr>
                <w:rFonts w:asciiTheme="majorBidi" w:hAnsiTheme="majorBidi" w:cstheme="majorBidi"/>
                <w:b/>
                <w:bCs/>
                <w:szCs w:val="24"/>
              </w:rPr>
              <w:t>)</w:t>
            </w:r>
          </w:p>
        </w:tc>
      </w:tr>
    </w:tbl>
    <w:p w14:paraId="368F8229" w14:textId="0A76E210" w:rsidR="00872A62" w:rsidRPr="002E76DB" w:rsidRDefault="00872A62" w:rsidP="0018014C">
      <w:pPr>
        <w:rPr>
          <w:rFonts w:asciiTheme="majorBidi" w:hAnsiTheme="majorBidi" w:cstheme="majorBidi"/>
          <w:b/>
          <w:bCs/>
        </w:rPr>
      </w:pPr>
    </w:p>
    <w:p w14:paraId="2666C5C1" w14:textId="77777777" w:rsidR="00234290" w:rsidRPr="002E76DB" w:rsidRDefault="00234290" w:rsidP="0018014C">
      <w:pPr>
        <w:tabs>
          <w:tab w:val="left" w:pos="2977"/>
        </w:tabs>
        <w:ind w:firstLine="900"/>
        <w:jc w:val="both"/>
        <w:rPr>
          <w:rFonts w:asciiTheme="majorBidi" w:hAnsiTheme="majorBidi" w:cstheme="majorBidi"/>
        </w:rPr>
      </w:pPr>
      <w:r w:rsidRPr="002E76DB">
        <w:rPr>
          <w:rFonts w:asciiTheme="majorBidi" w:hAnsiTheme="majorBidi" w:cstheme="majorBidi"/>
          <w:bCs/>
        </w:rPr>
        <w:t xml:space="preserve">Programos parengimo argumentai. </w:t>
      </w:r>
      <w:r w:rsidRPr="002E76DB">
        <w:rPr>
          <w:rFonts w:asciiTheme="majorBidi" w:hAnsiTheme="majorBidi" w:cstheme="majorBidi"/>
        </w:rPr>
        <w:t xml:space="preserve">Kultūros ir kūrybingumo plėtros programos pagrindinis tikslas užtikrinti Zarasų rajono savivaldybės gyventojams jų teisę, apibrėžtą Lietuvos Respublikos Konstitucijoje, į kultūrą bei įgyvendinti: </w:t>
      </w:r>
    </w:p>
    <w:p w14:paraId="46279461" w14:textId="77777777" w:rsidR="00872A62" w:rsidRPr="002E76DB" w:rsidRDefault="00234290" w:rsidP="0018014C">
      <w:pPr>
        <w:tabs>
          <w:tab w:val="left" w:pos="2977"/>
        </w:tabs>
        <w:ind w:firstLine="900"/>
        <w:jc w:val="both"/>
        <w:rPr>
          <w:rFonts w:asciiTheme="majorBidi" w:hAnsiTheme="majorBidi" w:cstheme="majorBidi"/>
        </w:rPr>
      </w:pPr>
      <w:r w:rsidRPr="002E76DB">
        <w:rPr>
          <w:rFonts w:asciiTheme="majorBidi" w:hAnsiTheme="majorBidi" w:cstheme="majorBidi"/>
        </w:rPr>
        <w:t>- 2021–2030 metų Nacionalinio pažangos plano, patvirtinto Lietuvos Respublikos Vyriausybės 2021 m. rugsėjo 29 d. nutarimu Nr. 797 ,,Dėl Lietuvos Respublikos Vyriausybės 2020 m. rugsėjo 9 d. nutarimo Nr. 998 ,,Dėl 2021–2030 metų Nacionalinio pažangos plano patvirtinimo“ pakeitimo“, 4 strateginį tikslą – ,,Stiprinti tautinį ir pilietinį tapatumą, didinti kultūros svarbą ir visuomenės kūrybingumą“.</w:t>
      </w:r>
    </w:p>
    <w:p w14:paraId="2EE8B216" w14:textId="77777777" w:rsidR="000F45BE" w:rsidRPr="002E76DB" w:rsidRDefault="00234290" w:rsidP="0018014C">
      <w:pPr>
        <w:tabs>
          <w:tab w:val="left" w:pos="2977"/>
        </w:tabs>
        <w:ind w:firstLine="900"/>
        <w:jc w:val="both"/>
        <w:rPr>
          <w:rFonts w:asciiTheme="majorBidi" w:hAnsiTheme="majorBidi" w:cstheme="majorBidi"/>
        </w:rPr>
      </w:pPr>
      <w:r w:rsidRPr="002E76DB">
        <w:rPr>
          <w:rFonts w:asciiTheme="majorBidi" w:hAnsiTheme="majorBidi" w:cstheme="majorBidi"/>
        </w:rPr>
        <w:t xml:space="preserve">Kultūra turi svarbią reikšmę žmogaus, visuomenės ir valstybės tapatumo formavimuisi, ji ne tik palaiko įprastines ar kuria naujas normas, vertybes, ugdančias asmens sąmoningumą ir moralinį jautrumą, bet ir svarbus veiksnys, stiprinantis piliečių sutelktumą dalyvauti bendruomeniniuose procesuose. Šiuose procesuose aktyviai dalyvaudamas kiekvienas asmuo prisideda prie tautos tapatumo kūrimo. Kultūra yra nacionalinės pažangos veiksnys, be kurio neįmanoma šiuolaikiška valstybės raida, visuomenės gebėjimas kritiškai mąstyti ir socialinė darna. Lietuvos valstybės prioritetas – nacionalinės kultūros raida, Lietuvos istorijos, tapatybės, tradicijų puoselėjimas, kultūros paveldo vertybių išsaugojimas ateities visuomenei, visuomenės solidarumo, bendruomeniškumo, piliečių kūrybingumo ir socialinės atsakomybės ugdymas. Svarbu, jog Lietuvos gyventojai didžiuotųsi savo šalies tapatybe. </w:t>
      </w:r>
    </w:p>
    <w:p w14:paraId="3F3C42E0" w14:textId="77777777" w:rsidR="000F45BE" w:rsidRPr="002E76DB" w:rsidRDefault="00234290" w:rsidP="0018014C">
      <w:pPr>
        <w:tabs>
          <w:tab w:val="left" w:pos="2977"/>
        </w:tabs>
        <w:ind w:firstLine="900"/>
        <w:jc w:val="both"/>
        <w:rPr>
          <w:rFonts w:asciiTheme="majorBidi" w:hAnsiTheme="majorBidi" w:cstheme="majorBidi"/>
        </w:rPr>
      </w:pPr>
      <w:r w:rsidRPr="002E76DB">
        <w:rPr>
          <w:rFonts w:asciiTheme="majorBidi" w:hAnsiTheme="majorBidi" w:cstheme="majorBidi"/>
        </w:rPr>
        <w:t xml:space="preserve">Dalyvavimas kultūroje formuoja socialinį kapitalą plačiąja prasme – visuomenės kūrybingumą, atvirumą naujovėms, toleranciją, bendruomeniškumą, socialinę atsakomybę, mažinančią atskirtį ir nelygybę. Įsitraukimas į kultūros veiklas siejamas su laimės indeksu ir kitais visuomenės gerovės rodikliais. Kultūros ir kūrybinės industrijos kuria virtualų ir skaitmeninį turinį, atranda ir pasiūlo naujas paslaugas ir jų sklaidos kanalus bei formas. Kultūra prisideda prie visuomenės gerovės ir emocinės sveikatos. </w:t>
      </w:r>
    </w:p>
    <w:p w14:paraId="4FBD4651" w14:textId="3004B263" w:rsidR="00234290" w:rsidRPr="002E76DB" w:rsidRDefault="00234290" w:rsidP="0018014C">
      <w:pPr>
        <w:tabs>
          <w:tab w:val="left" w:pos="2977"/>
        </w:tabs>
        <w:ind w:firstLine="900"/>
        <w:jc w:val="both"/>
        <w:rPr>
          <w:rFonts w:asciiTheme="majorBidi" w:hAnsiTheme="majorBidi" w:cstheme="majorBidi"/>
        </w:rPr>
      </w:pPr>
      <w:r w:rsidRPr="002E76DB">
        <w:rPr>
          <w:rFonts w:asciiTheme="majorBidi" w:hAnsiTheme="majorBidi" w:cstheme="majorBidi"/>
        </w:rPr>
        <w:t xml:space="preserve">Svarbu didinti gyventojų įsitraukimą ir indėlį į kultūrą, skatinti kūrėjus kurti, stiprinti istorinę atmintį, atgaivinti visuomenei ir vietos bendruomenei svarbų kultūros paveldą. Siekiant įvardinto tikslo svarbu įgyvendinti šiuos uždavinius: 1) spręsti kultūros paslaugų fizinio ir finansinio prieinamumo bei kokybės problemas; 2) sudaryti sąlygas formuotis kūrybingai asmenybei, stiprinant individualias kultūrines kompetencijas (integruojant kultūrinį turinį į formalią ir neformalią švietimo sistemą); 3) formuoti kultūros paklausą, didinti jos svarbos suvokimą ir skatinti vietos gyventojus ir verslą prie jos aktyviai prisidėti; 4) skatinti tolygų visų meno sričių plėtojimą; 5) gerinti kūrėjų, profesionalų veiklos sąlygas; 5) skatinti tautinių mažumų integraciją per pagarbą tautinių mažumų kalboms ir kitų kultūrų savitumui, įvairovei; 6) stiprinti istorinės praeities pažinimą per jos tyrinėjimą, atminties aktualizavimą visuomenėje per bendrą sutarimą; 7) atgaivinti visuomenei reikšmingą kultūros ir tautinį paveldą, taikant šiuolaikiškas, inovatyvias priemones; 8) skatinti domėjimąsi istoriniais įvykiais per šiandienos aktualijų prizmę; 9) saugoti lietuvių kalbą, skatinti jos vartojimą, stiprinti lietuvių kalbos statusą ir prestižą, vertės suvokimą.  </w:t>
      </w:r>
    </w:p>
    <w:p w14:paraId="2B3F7D06" w14:textId="77777777" w:rsidR="00234290" w:rsidRPr="002E76DB" w:rsidRDefault="00234290" w:rsidP="0018014C">
      <w:pPr>
        <w:tabs>
          <w:tab w:val="left" w:pos="2977"/>
        </w:tabs>
        <w:ind w:firstLine="900"/>
        <w:jc w:val="both"/>
        <w:rPr>
          <w:rFonts w:asciiTheme="majorBidi" w:hAnsiTheme="majorBidi" w:cstheme="majorBidi"/>
        </w:rPr>
      </w:pPr>
      <w:r w:rsidRPr="002E76DB">
        <w:rPr>
          <w:rFonts w:asciiTheme="majorBidi" w:hAnsiTheme="majorBidi" w:cstheme="majorBidi"/>
        </w:rPr>
        <w:t xml:space="preserve">- pagrindinius </w:t>
      </w:r>
      <w:r w:rsidRPr="002E76DB">
        <w:rPr>
          <w:rFonts w:asciiTheme="majorBidi" w:hAnsiTheme="majorBidi" w:cstheme="majorBidi"/>
          <w:bCs/>
        </w:rPr>
        <w:t xml:space="preserve">Lietuvos kultūros politikos strategijos iškeltus tikslus </w:t>
      </w:r>
      <w:r w:rsidRPr="002E76DB">
        <w:rPr>
          <w:rFonts w:asciiTheme="majorBidi" w:hAnsiTheme="majorBidi" w:cstheme="majorBidi"/>
        </w:rPr>
        <w:t xml:space="preserve">(Lietuvos Respublikos Vyriausybės 2019 m. birželio 26 d. nutarimas Nr. 665 ,,Dėl Lietuvos kultūros politikos strategijos patvirtinimo“): stiprinti valstybinio, savivaldos ir nevyriausybinių sektorių bendradarbiavimą, mažinant kultūrinę atskirtį ir netolygumus; skatinti kurti ir dalyvauti kultūroje;  formuoti savo tapatumą kuriančios visuomenės kritinį mąstymą ir pilietiškumą; kurti tvarią socialinę ir ekonominę kultūros vertę nacionalinei pažangai.  </w:t>
      </w:r>
    </w:p>
    <w:p w14:paraId="3DAC22BA" w14:textId="68D25504" w:rsidR="00234290" w:rsidRPr="002E76DB" w:rsidRDefault="00234290" w:rsidP="0018014C">
      <w:pPr>
        <w:shd w:val="clear" w:color="auto" w:fill="FFFFFF" w:themeFill="background1"/>
        <w:tabs>
          <w:tab w:val="left" w:pos="2977"/>
        </w:tabs>
        <w:ind w:firstLine="900"/>
        <w:jc w:val="both"/>
        <w:rPr>
          <w:rFonts w:asciiTheme="majorBidi" w:hAnsiTheme="majorBidi" w:cstheme="majorBidi"/>
        </w:rPr>
      </w:pPr>
      <w:r w:rsidRPr="002E76DB">
        <w:rPr>
          <w:rFonts w:asciiTheme="majorBidi" w:hAnsiTheme="majorBidi" w:cstheme="majorBidi"/>
        </w:rPr>
        <w:t>Zarasų rajono savivaldybės taryba kultūrinių paslaugų plėtotei yra įsteigusi keturias biudžetines kultūros įstaigas: Zarasų rajono savivaldybės kultūros centrą, Zarasų rajono savivaldybės viešąją biblioteką, Zarasų krašto muziejų, Kultūros centrą Dusetų dailės galeriją.</w:t>
      </w:r>
    </w:p>
    <w:p w14:paraId="3549617E" w14:textId="29192CA2" w:rsidR="003A5293" w:rsidRPr="002E76DB" w:rsidRDefault="00872A62" w:rsidP="0018014C">
      <w:pPr>
        <w:shd w:val="clear" w:color="auto" w:fill="FFFFFF" w:themeFill="background1"/>
        <w:tabs>
          <w:tab w:val="left" w:pos="2977"/>
        </w:tabs>
        <w:jc w:val="right"/>
        <w:rPr>
          <w:rFonts w:asciiTheme="majorBidi" w:hAnsiTheme="majorBidi" w:cstheme="majorBidi"/>
        </w:rPr>
      </w:pPr>
      <w:r w:rsidRPr="002E76DB">
        <w:rPr>
          <w:rFonts w:asciiTheme="majorBidi" w:hAnsiTheme="majorBidi" w:cstheme="majorBidi"/>
        </w:rPr>
        <w:lastRenderedPageBreak/>
        <w:t>7</w:t>
      </w:r>
      <w:r w:rsidR="003A5293" w:rsidRPr="002E76DB">
        <w:rPr>
          <w:rFonts w:asciiTheme="majorBidi" w:hAnsiTheme="majorBidi" w:cstheme="majorBidi"/>
        </w:rPr>
        <w:t xml:space="preserve"> grafikas.</w:t>
      </w:r>
    </w:p>
    <w:p w14:paraId="06A5A4CB" w14:textId="71D08202" w:rsidR="003A5293" w:rsidRPr="002E76DB" w:rsidRDefault="003A5293" w:rsidP="0018014C">
      <w:pPr>
        <w:shd w:val="clear" w:color="auto" w:fill="FFFFFF" w:themeFill="background1"/>
        <w:tabs>
          <w:tab w:val="left" w:pos="2977"/>
        </w:tabs>
        <w:ind w:firstLine="900"/>
        <w:jc w:val="center"/>
        <w:rPr>
          <w:rFonts w:asciiTheme="majorBidi" w:hAnsiTheme="majorBidi" w:cstheme="majorBidi"/>
          <w:b/>
          <w:bCs/>
        </w:rPr>
      </w:pPr>
      <w:r w:rsidRPr="002E76DB">
        <w:rPr>
          <w:rFonts w:asciiTheme="majorBidi" w:hAnsiTheme="majorBidi" w:cstheme="majorBidi"/>
          <w:b/>
          <w:bCs/>
        </w:rPr>
        <w:t>Kultūros</w:t>
      </w:r>
      <w:r w:rsidR="006F3947" w:rsidRPr="002E76DB">
        <w:rPr>
          <w:rFonts w:asciiTheme="majorBidi" w:hAnsiTheme="majorBidi" w:cstheme="majorBidi"/>
          <w:b/>
          <w:bCs/>
        </w:rPr>
        <w:t xml:space="preserve"> </w:t>
      </w:r>
      <w:r w:rsidRPr="002E76DB">
        <w:rPr>
          <w:rFonts w:asciiTheme="majorBidi" w:hAnsiTheme="majorBidi" w:cstheme="majorBidi"/>
          <w:b/>
          <w:bCs/>
        </w:rPr>
        <w:t>plėtros programa ir jos uždaviniai</w:t>
      </w:r>
    </w:p>
    <w:p w14:paraId="5E7F7C56" w14:textId="1B4CAE98" w:rsidR="003D5F06" w:rsidRDefault="003D5F06" w:rsidP="0018014C">
      <w:pPr>
        <w:shd w:val="clear" w:color="auto" w:fill="FFFFFF" w:themeFill="background1"/>
        <w:tabs>
          <w:tab w:val="left" w:pos="2977"/>
        </w:tabs>
        <w:jc w:val="both"/>
        <w:rPr>
          <w:rFonts w:asciiTheme="majorBidi" w:hAnsiTheme="majorBidi" w:cstheme="majorBidi"/>
        </w:rPr>
      </w:pPr>
      <w:r w:rsidRPr="002E76DB">
        <w:rPr>
          <w:rFonts w:asciiTheme="majorBidi" w:hAnsiTheme="majorBidi" w:cstheme="majorBidi"/>
          <w:noProof/>
        </w:rPr>
        <w:drawing>
          <wp:inline distT="0" distB="0" distL="0" distR="0" wp14:anchorId="67D2C7C5" wp14:editId="117A3B50">
            <wp:extent cx="5532120" cy="3634740"/>
            <wp:effectExtent l="38100" t="0" r="49530" b="0"/>
            <wp:docPr id="434883127"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0CDD961" w14:textId="77777777" w:rsidR="00694A30" w:rsidRPr="002E76DB" w:rsidRDefault="00694A30" w:rsidP="0018014C">
      <w:pPr>
        <w:shd w:val="clear" w:color="auto" w:fill="FFFFFF" w:themeFill="background1"/>
        <w:tabs>
          <w:tab w:val="left" w:pos="2977"/>
        </w:tabs>
        <w:jc w:val="both"/>
        <w:rPr>
          <w:rFonts w:asciiTheme="majorBidi" w:hAnsiTheme="majorBidi" w:cstheme="majorBid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371"/>
      </w:tblGrid>
      <w:tr w:rsidR="002E76DB" w:rsidRPr="002E76DB" w14:paraId="5E95DF46" w14:textId="77777777" w:rsidTr="002708D0">
        <w:tc>
          <w:tcPr>
            <w:tcW w:w="2268" w:type="dxa"/>
          </w:tcPr>
          <w:p w14:paraId="2B30E1A3" w14:textId="212BEE1D" w:rsidR="00327B9F" w:rsidRPr="002E76DB" w:rsidRDefault="00327B9F" w:rsidP="0018014C">
            <w:pPr>
              <w:rPr>
                <w:rFonts w:asciiTheme="majorBidi" w:hAnsiTheme="majorBidi" w:cstheme="majorBidi"/>
                <w:b/>
              </w:rPr>
            </w:pPr>
            <w:r w:rsidRPr="002E76DB">
              <w:rPr>
                <w:rFonts w:asciiTheme="majorBidi" w:hAnsiTheme="majorBidi" w:cstheme="majorBidi"/>
                <w:b/>
              </w:rPr>
              <w:t>Strateginis tikslas</w:t>
            </w:r>
          </w:p>
        </w:tc>
        <w:tc>
          <w:tcPr>
            <w:tcW w:w="7371" w:type="dxa"/>
            <w:shd w:val="clear" w:color="auto" w:fill="auto"/>
          </w:tcPr>
          <w:p w14:paraId="0D4D03C2" w14:textId="2859080F" w:rsidR="00327B9F" w:rsidRPr="002E76DB" w:rsidRDefault="00327B9F" w:rsidP="0018014C">
            <w:pPr>
              <w:pStyle w:val="Antrat5"/>
              <w:spacing w:before="0" w:after="0"/>
              <w:rPr>
                <w:rFonts w:asciiTheme="majorBidi" w:hAnsiTheme="majorBidi" w:cstheme="majorBidi"/>
                <w:i w:val="0"/>
                <w:iCs w:val="0"/>
                <w:sz w:val="24"/>
                <w:szCs w:val="24"/>
                <w:lang w:val="lt-LT"/>
              </w:rPr>
            </w:pPr>
            <w:r w:rsidRPr="002E76DB">
              <w:rPr>
                <w:rFonts w:asciiTheme="majorBidi" w:hAnsiTheme="majorBidi" w:cstheme="majorBidi"/>
                <w:i w:val="0"/>
                <w:iCs w:val="0"/>
                <w:sz w:val="24"/>
                <w:szCs w:val="24"/>
                <w:lang w:val="lt-LT"/>
              </w:rPr>
              <w:t>Tu</w:t>
            </w:r>
            <w:r w:rsidR="00BE7B2C" w:rsidRPr="002E76DB">
              <w:rPr>
                <w:rFonts w:asciiTheme="majorBidi" w:hAnsiTheme="majorBidi" w:cstheme="majorBidi"/>
                <w:i w:val="0"/>
                <w:iCs w:val="0"/>
                <w:sz w:val="24"/>
                <w:szCs w:val="24"/>
                <w:lang w:val="lt-LT"/>
              </w:rPr>
              <w:t>r</w:t>
            </w:r>
            <w:r w:rsidRPr="002E76DB">
              <w:rPr>
                <w:rFonts w:asciiTheme="majorBidi" w:hAnsiTheme="majorBidi" w:cstheme="majorBidi"/>
                <w:i w:val="0"/>
                <w:iCs w:val="0"/>
                <w:sz w:val="24"/>
                <w:szCs w:val="24"/>
                <w:lang w:val="lt-LT"/>
              </w:rPr>
              <w:t>izmo vystymas ir kurortinė plėtra (1.2)</w:t>
            </w:r>
          </w:p>
        </w:tc>
      </w:tr>
      <w:tr w:rsidR="002E76DB" w:rsidRPr="002E76DB" w14:paraId="0F018317" w14:textId="77777777" w:rsidTr="00BD6564">
        <w:trPr>
          <w:trHeight w:val="1562"/>
        </w:trPr>
        <w:tc>
          <w:tcPr>
            <w:tcW w:w="9639" w:type="dxa"/>
            <w:gridSpan w:val="2"/>
          </w:tcPr>
          <w:p w14:paraId="1C1DF927" w14:textId="1C378D6F" w:rsidR="00DE517B" w:rsidRPr="002E76DB" w:rsidRDefault="00327B9F" w:rsidP="0018014C">
            <w:pPr>
              <w:pStyle w:val="Antrats"/>
              <w:ind w:firstLine="885"/>
              <w:jc w:val="both"/>
              <w:rPr>
                <w:rFonts w:asciiTheme="majorBidi" w:hAnsiTheme="majorBidi" w:cstheme="majorBidi"/>
                <w:szCs w:val="24"/>
              </w:rPr>
            </w:pPr>
            <w:r w:rsidRPr="002E76DB">
              <w:rPr>
                <w:rFonts w:asciiTheme="majorBidi" w:hAnsiTheme="majorBidi" w:cstheme="majorBidi"/>
                <w:szCs w:val="24"/>
              </w:rPr>
              <w:t xml:space="preserve">Tikslo įgyvendinimo aprašymas: Kultūrinio turizmo veiklos yra vienas iš efektyviausių būdų pasitelkti kultūros išteklius ekonominei vertei kurti. Kultūros turinys generuoja didžiąją dalį turistų srauto, skatina vidaus turizmą. </w:t>
            </w:r>
          </w:p>
          <w:p w14:paraId="29C234C0" w14:textId="0002B037" w:rsidR="00DE517B" w:rsidRPr="002E76DB" w:rsidRDefault="00DE517B" w:rsidP="0018014C">
            <w:pPr>
              <w:pStyle w:val="Antrats"/>
              <w:ind w:firstLine="885"/>
              <w:jc w:val="both"/>
              <w:rPr>
                <w:rFonts w:asciiTheme="majorBidi" w:hAnsiTheme="majorBidi" w:cstheme="majorBidi"/>
                <w:iCs/>
                <w:szCs w:val="24"/>
              </w:rPr>
            </w:pPr>
            <w:r w:rsidRPr="002E76DB">
              <w:rPr>
                <w:rFonts w:asciiTheme="majorBidi" w:hAnsiTheme="majorBidi" w:cstheme="majorBidi"/>
                <w:iCs/>
                <w:szCs w:val="24"/>
              </w:rPr>
              <w:t xml:space="preserve">Kurortinės plėtra siekiama: skatinant vietos profesionalius kūrėjus, kuriant meno rezidenciją Antazavės dvare, plėtojant Saukų galerijos veiklą, modernizuojant vietos kultūros įstaigų infrastruktūrą, integruojantis į Žydų kultūros kelią Europoje ir Baltų kultūros kelią Lietuvoje, pritaikant kultūrinių įstaigų infrastruktūrą kultūrinei edukacijai, vykdant tarptautinius kultūrinio turizmo projektus ir priemones, mažinančias sezoniškumą, plėtojant Zarasų krašto muziejaus veiklą, tvarkant vietos kultūros paveldą ir rengiant techninę dokumentaciją kultūros paveldo tvarkybai, skatinant kultūros paveldo pažinimą ir besirūpinant vietos kultūros paveldo sklaida, kuriant patrauklų Zarasų krašto kultūrinį įvaizdį.  </w:t>
            </w:r>
          </w:p>
          <w:p w14:paraId="3631FF10" w14:textId="49E452BD" w:rsidR="00327B9F" w:rsidRPr="002E76DB" w:rsidRDefault="00327B9F" w:rsidP="0018014C">
            <w:pPr>
              <w:pStyle w:val="Antrats"/>
              <w:ind w:firstLine="885"/>
              <w:jc w:val="both"/>
              <w:rPr>
                <w:rFonts w:asciiTheme="majorBidi" w:hAnsiTheme="majorBidi" w:cstheme="majorBidi"/>
                <w:b/>
                <w:bCs/>
                <w:szCs w:val="24"/>
              </w:rPr>
            </w:pPr>
            <w:r w:rsidRPr="002E76DB">
              <w:rPr>
                <w:rFonts w:asciiTheme="majorBidi" w:hAnsiTheme="majorBidi" w:cstheme="majorBidi"/>
                <w:b/>
                <w:bCs/>
                <w:szCs w:val="24"/>
              </w:rPr>
              <w:t>01 uždavinys</w:t>
            </w:r>
            <w:r w:rsidRPr="002E76DB">
              <w:rPr>
                <w:rFonts w:asciiTheme="majorBidi" w:hAnsiTheme="majorBidi" w:cstheme="majorBidi"/>
                <w:b/>
                <w:bCs/>
                <w:i/>
                <w:szCs w:val="24"/>
              </w:rPr>
              <w:t xml:space="preserve">. </w:t>
            </w:r>
            <w:r w:rsidRPr="002E76DB">
              <w:rPr>
                <w:rFonts w:asciiTheme="majorBidi" w:hAnsiTheme="majorBidi" w:cstheme="majorBidi"/>
                <w:b/>
                <w:bCs/>
                <w:szCs w:val="24"/>
              </w:rPr>
              <w:t>Stiprinti kurortinį</w:t>
            </w:r>
            <w:r w:rsidR="00AD5397" w:rsidRPr="002E76DB">
              <w:rPr>
                <w:rFonts w:asciiTheme="majorBidi" w:hAnsiTheme="majorBidi" w:cstheme="majorBidi"/>
                <w:b/>
                <w:bCs/>
                <w:szCs w:val="24"/>
              </w:rPr>
              <w:t xml:space="preserve"> ir</w:t>
            </w:r>
            <w:r w:rsidRPr="002E76DB">
              <w:rPr>
                <w:rFonts w:asciiTheme="majorBidi" w:hAnsiTheme="majorBidi" w:cstheme="majorBidi"/>
                <w:b/>
                <w:bCs/>
                <w:szCs w:val="24"/>
              </w:rPr>
              <w:t xml:space="preserve"> turizmo potencialą</w:t>
            </w:r>
            <w:r w:rsidRPr="002E76DB">
              <w:rPr>
                <w:rFonts w:asciiTheme="majorBidi" w:hAnsiTheme="majorBidi" w:cstheme="majorBidi"/>
                <w:b/>
                <w:bCs/>
                <w:i/>
                <w:iCs/>
                <w:szCs w:val="24"/>
              </w:rPr>
              <w:t xml:space="preserve"> </w:t>
            </w:r>
            <w:r w:rsidRPr="002E76DB">
              <w:rPr>
                <w:rFonts w:asciiTheme="majorBidi" w:hAnsiTheme="majorBidi" w:cstheme="majorBidi"/>
                <w:b/>
                <w:bCs/>
                <w:szCs w:val="24"/>
              </w:rPr>
              <w:t>(1.2.1).</w:t>
            </w:r>
          </w:p>
          <w:p w14:paraId="6ED6F68F" w14:textId="77777777" w:rsidR="0065652F" w:rsidRPr="002E76DB" w:rsidRDefault="0065652F" w:rsidP="0018014C">
            <w:pPr>
              <w:pStyle w:val="Antrats"/>
              <w:ind w:firstLine="885"/>
              <w:jc w:val="both"/>
              <w:rPr>
                <w:rFonts w:asciiTheme="majorBidi" w:hAnsiTheme="majorBidi" w:cstheme="majorBidi"/>
                <w:iCs/>
                <w:szCs w:val="24"/>
              </w:rPr>
            </w:pPr>
            <w:r w:rsidRPr="002E76DB">
              <w:rPr>
                <w:rFonts w:asciiTheme="majorBidi" w:hAnsiTheme="majorBidi" w:cstheme="majorBidi"/>
                <w:iCs/>
                <w:szCs w:val="24"/>
              </w:rPr>
              <w:t xml:space="preserve">Zarasų krašto kultūros sektorius turi didžiulį potencialą turizmui mūsų krašte plėtoti, svarbu šį potencialą išryškinti ir pasitelkti turistinių srautų generavimui. Kultūrinės veiklos patraukliuose aktualizuotuose kultūros paveldo objektuose, profesionalių kūrėjų kūrinių pristatymai, kultūros kelių vystymas, krašto tapatumą pabrėžiantys renginiai, patrauklios muziejinės ekspozicijos – visa tai kuria Zarasų krašto išskirtinumą, skatina didžiuotis ir generuoja turistinius srautus. </w:t>
            </w:r>
          </w:p>
          <w:p w14:paraId="44D7752D" w14:textId="46833344" w:rsidR="00327B9F" w:rsidRPr="002E76DB" w:rsidRDefault="00327B9F" w:rsidP="0018014C">
            <w:pPr>
              <w:pStyle w:val="Antrats"/>
              <w:ind w:firstLine="885"/>
              <w:jc w:val="both"/>
              <w:rPr>
                <w:rFonts w:asciiTheme="majorBidi" w:hAnsiTheme="majorBidi" w:cstheme="majorBidi"/>
                <w:b/>
                <w:bCs/>
                <w:szCs w:val="24"/>
              </w:rPr>
            </w:pPr>
            <w:r w:rsidRPr="002E76DB">
              <w:rPr>
                <w:rFonts w:asciiTheme="majorBidi" w:hAnsiTheme="majorBidi" w:cstheme="majorBidi"/>
                <w:iCs/>
                <w:szCs w:val="24"/>
              </w:rPr>
              <w:t xml:space="preserve"> </w:t>
            </w:r>
            <w:r w:rsidRPr="002E76DB">
              <w:rPr>
                <w:rFonts w:asciiTheme="majorBidi" w:hAnsiTheme="majorBidi" w:cstheme="majorBidi"/>
                <w:b/>
                <w:bCs/>
                <w:szCs w:val="24"/>
              </w:rPr>
              <w:t>02 uždavinys. Pritaikyti gamtos, istorinius ir kultūros paveldo objektus turizmui.</w:t>
            </w:r>
          </w:p>
          <w:p w14:paraId="18B728B3" w14:textId="5A050A46" w:rsidR="00327B9F" w:rsidRPr="002E76DB" w:rsidRDefault="00327B9F" w:rsidP="0018014C">
            <w:pPr>
              <w:pStyle w:val="Antrats"/>
              <w:ind w:firstLine="885"/>
              <w:jc w:val="both"/>
              <w:rPr>
                <w:rFonts w:asciiTheme="majorBidi" w:hAnsiTheme="majorBidi" w:cstheme="majorBidi"/>
                <w:szCs w:val="24"/>
              </w:rPr>
            </w:pPr>
            <w:r w:rsidRPr="002E76DB">
              <w:rPr>
                <w:rFonts w:asciiTheme="majorBidi" w:hAnsiTheme="majorBidi" w:cstheme="majorBidi"/>
                <w:szCs w:val="24"/>
              </w:rPr>
              <w:t xml:space="preserve">Materialaus ir nematerialaus kultūros paveldo gyvybingumas užtikrinamas, kai istoriniai architektūros paminklai, archeologinės vietovės, sakralinis paveldas, tautosaka, tarmės, muzikinis ir choreografinis folkloras, papročiai, tradiciniai amatai suteikia visuomenei tapatybės ir tęstinumo pojūtį, jį būtina pristatyti pozityviai, derinant  tradicines ir šiuolaikiškas formas. Istorinio naratyvo pristatymas visuomenei turi vykti per edukacines programas, per šiuolaikinę kūrybą ir meną. Atminties institucijoms svarbu moksliniais tyrimais  grįsti istorinius pasakojimus  visuomenei, plėtoti dialogą su vietos bendruomenėmis. </w:t>
            </w:r>
            <w:r w:rsidR="00497A2E" w:rsidRPr="002E76DB">
              <w:rPr>
                <w:rFonts w:asciiTheme="majorBidi" w:hAnsiTheme="majorBidi" w:cstheme="majorBidi"/>
                <w:szCs w:val="24"/>
              </w:rPr>
              <w:t>2025 m. bus pradėti Antazavės dvaro sodybos parko projektavimo darbai, o 2026 m. numatomi parko rekonstrukcijos darbai.</w:t>
            </w:r>
          </w:p>
          <w:p w14:paraId="5EA149B3" w14:textId="77777777" w:rsidR="00D6235B" w:rsidRPr="002E76DB" w:rsidRDefault="00D6235B" w:rsidP="0018014C">
            <w:pPr>
              <w:pStyle w:val="Antrats"/>
              <w:ind w:firstLine="885"/>
              <w:rPr>
                <w:rFonts w:asciiTheme="majorBidi" w:hAnsiTheme="majorBidi" w:cstheme="majorBidi"/>
                <w:b/>
                <w:bCs/>
                <w:szCs w:val="24"/>
              </w:rPr>
            </w:pPr>
            <w:r w:rsidRPr="002E76DB">
              <w:rPr>
                <w:rFonts w:asciiTheme="majorBidi" w:hAnsiTheme="majorBidi" w:cstheme="majorBidi"/>
                <w:b/>
                <w:bCs/>
                <w:szCs w:val="24"/>
              </w:rPr>
              <w:t>03 uždavinys. Vystyti turizmo paslaugų rinkodarą ir informacinę sklaidą.</w:t>
            </w:r>
          </w:p>
          <w:p w14:paraId="5124E211" w14:textId="69D62AB1" w:rsidR="00327B9F" w:rsidRPr="002E76DB" w:rsidRDefault="00D6235B" w:rsidP="0018014C">
            <w:pPr>
              <w:pStyle w:val="Antrats"/>
              <w:ind w:firstLine="885"/>
              <w:jc w:val="both"/>
              <w:rPr>
                <w:rFonts w:asciiTheme="majorBidi" w:hAnsiTheme="majorBidi" w:cstheme="majorBidi"/>
                <w:szCs w:val="24"/>
              </w:rPr>
            </w:pPr>
            <w:r w:rsidRPr="002E76DB">
              <w:rPr>
                <w:rFonts w:asciiTheme="majorBidi" w:hAnsiTheme="majorBidi" w:cstheme="majorBidi"/>
                <w:szCs w:val="24"/>
              </w:rPr>
              <w:lastRenderedPageBreak/>
              <w:t>Šiuolaikiniame gyvenime informacijos valdymo gebėjimai – svarbi kultūrinė kompetencija, siekiant kultūrinės auditorijos plėtros. Svarbu dalintis gerąją patirtimi, pasiekimais, skatinti rinkodaros priemonėmis tarpinstitucinį bendradarbiavimą, didinti lankytojų srautus naujuose kultūrinės infrastruktūros objektuose, tradiciniuose kultūriniuose reiškiniuose</w:t>
            </w:r>
            <w:r w:rsidR="00BD6564" w:rsidRPr="002E76DB">
              <w:rPr>
                <w:rFonts w:asciiTheme="majorBidi" w:hAnsiTheme="majorBidi" w:cstheme="majorBidi"/>
                <w:szCs w:val="24"/>
              </w:rPr>
              <w:t>.</w:t>
            </w:r>
          </w:p>
        </w:tc>
      </w:tr>
      <w:tr w:rsidR="002E76DB" w:rsidRPr="002E76DB" w14:paraId="7B342270" w14:textId="77777777" w:rsidTr="00E03F8F">
        <w:trPr>
          <w:trHeight w:val="386"/>
        </w:trPr>
        <w:tc>
          <w:tcPr>
            <w:tcW w:w="9639" w:type="dxa"/>
            <w:gridSpan w:val="2"/>
          </w:tcPr>
          <w:p w14:paraId="351ED73E" w14:textId="77777777" w:rsidR="00327B9F" w:rsidRPr="002E76DB" w:rsidRDefault="00327B9F" w:rsidP="0018014C">
            <w:pPr>
              <w:jc w:val="both"/>
              <w:rPr>
                <w:rFonts w:asciiTheme="majorBidi" w:hAnsiTheme="majorBidi" w:cstheme="majorBidi"/>
              </w:rPr>
            </w:pPr>
            <w:r w:rsidRPr="002E76DB">
              <w:rPr>
                <w:rFonts w:asciiTheme="majorBidi" w:hAnsiTheme="majorBidi" w:cstheme="majorBidi"/>
                <w:b/>
                <w:bCs/>
              </w:rPr>
              <w:lastRenderedPageBreak/>
              <w:t>Strateginis tikslas</w:t>
            </w:r>
            <w:r w:rsidRPr="002E76DB">
              <w:rPr>
                <w:rFonts w:asciiTheme="majorBidi" w:hAnsiTheme="majorBidi" w:cstheme="majorBidi"/>
              </w:rPr>
              <w:t xml:space="preserve">. </w:t>
            </w:r>
            <w:r w:rsidRPr="002E76DB">
              <w:rPr>
                <w:rFonts w:asciiTheme="majorBidi" w:hAnsiTheme="majorBidi" w:cstheme="majorBidi"/>
                <w:b/>
                <w:bCs/>
              </w:rPr>
              <w:t>Aukštos ugdymo kokybės ir besimokančios visuomenės plėtra (2.1)</w:t>
            </w:r>
          </w:p>
        </w:tc>
      </w:tr>
      <w:tr w:rsidR="002E76DB" w:rsidRPr="002E76DB" w14:paraId="65510261" w14:textId="77777777" w:rsidTr="00E03F8F">
        <w:trPr>
          <w:trHeight w:val="840"/>
        </w:trPr>
        <w:tc>
          <w:tcPr>
            <w:tcW w:w="9639" w:type="dxa"/>
            <w:gridSpan w:val="2"/>
          </w:tcPr>
          <w:p w14:paraId="05A9F797" w14:textId="2A2979C9" w:rsidR="003B6E7C" w:rsidRPr="002E76DB" w:rsidRDefault="003B6E7C" w:rsidP="0018014C">
            <w:pPr>
              <w:pStyle w:val="Antrats"/>
              <w:ind w:firstLine="743"/>
              <w:jc w:val="both"/>
              <w:rPr>
                <w:rFonts w:asciiTheme="majorBidi" w:hAnsiTheme="majorBidi" w:cstheme="majorBidi"/>
                <w:szCs w:val="24"/>
              </w:rPr>
            </w:pPr>
            <w:r w:rsidRPr="002E76DB">
              <w:rPr>
                <w:rFonts w:asciiTheme="majorBidi" w:hAnsiTheme="majorBidi" w:cstheme="majorBidi"/>
                <w:szCs w:val="24"/>
              </w:rPr>
              <w:t xml:space="preserve">Besimokančios visuomenės plėtros siekiama: plėtojant kokybiškas kultūrines paslaugas, skatinant Zarasų krašto pažinimą per garsius kraštiečius, vietos kultūrinius reiškinius, tradicijas, saugant etninės kultūros ir Dainų švenčių tradicijas, puoselėjant vietos bibliotekas ir plėtojant jų teikiamas paslaugas, švenčiant valstybines šventes, tobulinant vietos kultūros centrų veiklą ir sociokultūrinę veiklą, skleidžiant profesionalųjį meną, bendradarbiaujant valstybiniam ir NVO sektoriui, vykdant projektinę veiklą.      </w:t>
            </w:r>
          </w:p>
          <w:p w14:paraId="1A1A1661" w14:textId="4F442E1D" w:rsidR="00327B9F" w:rsidRPr="002E76DB" w:rsidRDefault="00327B9F" w:rsidP="0018014C">
            <w:pPr>
              <w:pStyle w:val="Antrats"/>
              <w:ind w:firstLine="743"/>
              <w:jc w:val="both"/>
              <w:rPr>
                <w:rFonts w:asciiTheme="majorBidi" w:hAnsiTheme="majorBidi" w:cstheme="majorBidi"/>
                <w:szCs w:val="24"/>
              </w:rPr>
            </w:pPr>
            <w:r w:rsidRPr="002E76DB">
              <w:rPr>
                <w:rFonts w:asciiTheme="majorBidi" w:hAnsiTheme="majorBidi" w:cstheme="majorBidi"/>
                <w:szCs w:val="24"/>
              </w:rPr>
              <w:t xml:space="preserve">Kultūra ir menas dėl savo emocinio ir vaizdinio paveikumo formuoja kritišką ir kūrybišką mąstymą, kultūros reiškiniai suteikia galimybes pažini save ir vertinti visuomenės pokyčius. Aktyviai kultūrinėse veiklose dalyvaujantys asmenys taip pat aktyviai dalyvauja ir visuomeniniame gyvenime. </w:t>
            </w:r>
          </w:p>
          <w:p w14:paraId="2C493226" w14:textId="67583A6B"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b/>
                <w:bCs/>
              </w:rPr>
              <w:t>01 uždavinys.</w:t>
            </w:r>
            <w:r w:rsidRPr="002E76DB">
              <w:rPr>
                <w:rFonts w:asciiTheme="majorBidi" w:hAnsiTheme="majorBidi" w:cstheme="majorBidi"/>
              </w:rPr>
              <w:t xml:space="preserve"> </w:t>
            </w:r>
            <w:r w:rsidRPr="002E76DB">
              <w:rPr>
                <w:rFonts w:asciiTheme="majorBidi" w:hAnsiTheme="majorBidi" w:cstheme="majorBidi"/>
                <w:b/>
                <w:bCs/>
              </w:rPr>
              <w:t>Plėtoti kokybiškas, prieinamas, gyventojų poreikius atitinkančias paslaugas (2.1.2).</w:t>
            </w:r>
          </w:p>
          <w:p w14:paraId="0F15B858" w14:textId="77777777"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rPr>
              <w:t>Kokybiškos kultūros paslaugos vietos gyventojams kuria gyvenimo kokybę, skatina saviraišką, pasitikėjimą, kuria inovacijas įvairiose srityse.</w:t>
            </w:r>
          </w:p>
          <w:p w14:paraId="25EA44D7" w14:textId="77777777"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b/>
                <w:bCs/>
              </w:rPr>
              <w:t>02 uždavinys. Skatinti mokymąsi visą gyvenimą (2.1.3).</w:t>
            </w:r>
            <w:r w:rsidRPr="002E76DB">
              <w:rPr>
                <w:rFonts w:asciiTheme="majorBidi" w:hAnsiTheme="majorBidi" w:cstheme="majorBidi"/>
              </w:rPr>
              <w:t xml:space="preserve"> </w:t>
            </w:r>
          </w:p>
          <w:p w14:paraId="232F36AB" w14:textId="26F95866" w:rsidR="00CB2970" w:rsidRPr="002E76DB" w:rsidRDefault="0065652F" w:rsidP="0018014C">
            <w:pPr>
              <w:pStyle w:val="Antrats"/>
              <w:ind w:firstLine="743"/>
              <w:jc w:val="both"/>
              <w:rPr>
                <w:rFonts w:asciiTheme="majorBidi" w:hAnsiTheme="majorBidi" w:cstheme="majorBidi"/>
              </w:rPr>
            </w:pPr>
            <w:r w:rsidRPr="002E76DB">
              <w:rPr>
                <w:rFonts w:asciiTheme="majorBidi" w:hAnsiTheme="majorBidi" w:cstheme="majorBidi"/>
                <w:szCs w:val="24"/>
              </w:rPr>
              <w:t>Būtinas dėmesys skaitymui kaip integraliai mokymosi visą gyvenimą daliai, talentų ugdymui, kultūrinio turinio prieinamumui skirtingų poreikių auditorijoms (vaikų, jaunimo, senjorų, tautinių mažumų, žmonių su negalia), informaciniam raštingumui, kritinio mąstymo ugdymui. Svarbus nuolatinis bendradarbiavimas su švietimo institucijomis, siekiant integruotis  neformalaus/ formalaus švietimo programas.</w:t>
            </w:r>
          </w:p>
        </w:tc>
      </w:tr>
      <w:tr w:rsidR="002E76DB" w:rsidRPr="002E76DB" w14:paraId="1D5A5742" w14:textId="77777777" w:rsidTr="00E03F8F">
        <w:trPr>
          <w:trHeight w:val="341"/>
        </w:trPr>
        <w:tc>
          <w:tcPr>
            <w:tcW w:w="9639" w:type="dxa"/>
            <w:gridSpan w:val="2"/>
          </w:tcPr>
          <w:p w14:paraId="07492D45" w14:textId="161DD5AF" w:rsidR="00327B9F" w:rsidRPr="002E76DB" w:rsidRDefault="00327B9F" w:rsidP="0018014C">
            <w:pPr>
              <w:jc w:val="both"/>
              <w:rPr>
                <w:rFonts w:asciiTheme="majorBidi" w:hAnsiTheme="majorBidi" w:cstheme="majorBidi"/>
                <w:b/>
                <w:bCs/>
              </w:rPr>
            </w:pPr>
            <w:r w:rsidRPr="002E76DB">
              <w:rPr>
                <w:rFonts w:asciiTheme="majorBidi" w:hAnsiTheme="majorBidi" w:cstheme="majorBidi"/>
                <w:b/>
                <w:bCs/>
              </w:rPr>
              <w:t>Strateginis tikslas</w:t>
            </w:r>
            <w:r w:rsidRPr="002E76DB">
              <w:rPr>
                <w:rFonts w:asciiTheme="majorBidi" w:hAnsiTheme="majorBidi" w:cstheme="majorBidi"/>
              </w:rPr>
              <w:t xml:space="preserve">: </w:t>
            </w:r>
            <w:r w:rsidRPr="002E76DB">
              <w:rPr>
                <w:rFonts w:asciiTheme="majorBidi" w:hAnsiTheme="majorBidi" w:cstheme="majorBidi"/>
                <w:b/>
                <w:bCs/>
              </w:rPr>
              <w:t>Kultūros, laisvalaikio ir sporto paslaugų patrauklumo didinimas (2.3)</w:t>
            </w:r>
          </w:p>
        </w:tc>
      </w:tr>
      <w:tr w:rsidR="002E76DB" w:rsidRPr="002E76DB" w14:paraId="58B405F9" w14:textId="77777777" w:rsidTr="00327B9F">
        <w:trPr>
          <w:trHeight w:val="983"/>
        </w:trPr>
        <w:tc>
          <w:tcPr>
            <w:tcW w:w="9639" w:type="dxa"/>
            <w:gridSpan w:val="2"/>
          </w:tcPr>
          <w:p w14:paraId="612E3D5F" w14:textId="3F716B67" w:rsidR="00FF6A5D" w:rsidRPr="002E76DB" w:rsidRDefault="005E4AAC" w:rsidP="0018014C">
            <w:pPr>
              <w:ind w:firstLine="885"/>
              <w:jc w:val="both"/>
              <w:outlineLvl w:val="0"/>
              <w:rPr>
                <w:rFonts w:asciiTheme="majorBidi" w:hAnsiTheme="majorBidi" w:cstheme="majorBidi"/>
              </w:rPr>
            </w:pPr>
            <w:r w:rsidRPr="002E76DB">
              <w:rPr>
                <w:rFonts w:asciiTheme="majorBidi" w:hAnsiTheme="majorBidi" w:cstheme="majorBidi"/>
              </w:rPr>
              <w:t>Kultūros ir laisvalaikio paslaugų patrauklumo didinimo siekis realizuojamas, kuriant naujus kultūrinius traukos objektus arba tobulinant esamų veiklą. Naujai sukurti objektai – tai Saukų</w:t>
            </w:r>
            <w:r w:rsidRPr="002E76DB">
              <w:rPr>
                <w:rFonts w:asciiTheme="majorBidi" w:hAnsiTheme="majorBidi" w:cstheme="majorBidi"/>
                <w:i/>
                <w:iCs/>
              </w:rPr>
              <w:t xml:space="preserve"> </w:t>
            </w:r>
            <w:r w:rsidRPr="002E76DB">
              <w:rPr>
                <w:rFonts w:asciiTheme="majorBidi" w:hAnsiTheme="majorBidi" w:cstheme="majorBidi"/>
              </w:rPr>
              <w:t>galerija, Antazavės dvaras</w:t>
            </w:r>
            <w:r w:rsidR="00E0034C" w:rsidRPr="002E76DB">
              <w:rPr>
                <w:rFonts w:asciiTheme="majorBidi" w:hAnsiTheme="majorBidi" w:cstheme="majorBidi"/>
              </w:rPr>
              <w:t xml:space="preserve">, </w:t>
            </w:r>
            <w:r w:rsidRPr="002E76DB">
              <w:rPr>
                <w:rFonts w:asciiTheme="majorBidi" w:hAnsiTheme="majorBidi" w:cstheme="majorBidi"/>
              </w:rPr>
              <w:t xml:space="preserve">istorinis Stelmužės dvaras. Nuolat skatinami vietos profesionalūs kūrėjai, Kultūros centras Dusetų dailės galerija puoselėja vaizduojamuosius menus, plėtojama Zarasų ir Dusetų kultūros centrų veikla, Zarasų </w:t>
            </w:r>
            <w:r w:rsidR="00F90F79">
              <w:rPr>
                <w:rFonts w:asciiTheme="majorBidi" w:hAnsiTheme="majorBidi" w:cstheme="majorBidi"/>
              </w:rPr>
              <w:t xml:space="preserve">rajono savivaldybės </w:t>
            </w:r>
            <w:r w:rsidRPr="002E76DB">
              <w:rPr>
                <w:rFonts w:asciiTheme="majorBidi" w:hAnsiTheme="majorBidi" w:cstheme="majorBidi"/>
              </w:rPr>
              <w:t>viešosios bibliotekos veikla, organizuojami kultūrinių kompetencijų tobulinimui skirti seminarai, rengiamos kultūrinės edukacijos programos, veiklos tautinių mažumų integracijai. Siekiama kurti sąlygas profesionalių menininkų kūrybai, skatinti vietos gyventojų saviraišką, bendradarbiauti kuriant bendrus projektus su NVO ir pavieniais kūrėjais.</w:t>
            </w:r>
          </w:p>
          <w:p w14:paraId="4F22F36C" w14:textId="2FEAC7C4" w:rsidR="00FF6A5D" w:rsidRPr="002E76DB" w:rsidRDefault="00FF6A5D" w:rsidP="0018014C">
            <w:pPr>
              <w:ind w:firstLine="885"/>
              <w:jc w:val="both"/>
              <w:outlineLvl w:val="0"/>
              <w:rPr>
                <w:rFonts w:asciiTheme="majorBidi" w:hAnsiTheme="majorBidi" w:cstheme="majorBidi"/>
              </w:rPr>
            </w:pPr>
            <w:r w:rsidRPr="002E76DB">
              <w:rPr>
                <w:rFonts w:asciiTheme="majorBidi" w:hAnsiTheme="majorBidi" w:cstheme="majorBidi"/>
              </w:rPr>
              <w:t>202</w:t>
            </w:r>
            <w:r w:rsidR="00E80736" w:rsidRPr="002E76DB">
              <w:rPr>
                <w:rFonts w:asciiTheme="majorBidi" w:hAnsiTheme="majorBidi" w:cstheme="majorBidi"/>
              </w:rPr>
              <w:t>5</w:t>
            </w:r>
            <w:r w:rsidRPr="002E76DB">
              <w:rPr>
                <w:rFonts w:asciiTheme="majorBidi" w:hAnsiTheme="majorBidi" w:cstheme="majorBidi"/>
              </w:rPr>
              <w:t xml:space="preserve"> m. suplanuotos priemonės: žiemos renginiui ,,Sartai“ Dusetose (Zarasų rajone), </w:t>
            </w:r>
            <w:r w:rsidR="00E80736" w:rsidRPr="002E76DB">
              <w:rPr>
                <w:rFonts w:asciiTheme="majorBidi" w:hAnsiTheme="majorBidi" w:cstheme="majorBidi"/>
              </w:rPr>
              <w:t>n</w:t>
            </w:r>
            <w:r w:rsidRPr="002E76DB">
              <w:rPr>
                <w:rFonts w:asciiTheme="majorBidi" w:hAnsiTheme="majorBidi" w:cstheme="majorBidi"/>
              </w:rPr>
              <w:t xml:space="preserve">umatoma parengti </w:t>
            </w:r>
            <w:r w:rsidR="00E80736" w:rsidRPr="002E76DB">
              <w:rPr>
                <w:rFonts w:asciiTheme="majorBidi" w:hAnsiTheme="majorBidi" w:cstheme="majorBidi"/>
              </w:rPr>
              <w:t xml:space="preserve">Antazavės dvaro parko, </w:t>
            </w:r>
            <w:r w:rsidRPr="002E76DB">
              <w:rPr>
                <w:rFonts w:asciiTheme="majorBidi" w:hAnsiTheme="majorBidi" w:cstheme="majorBidi"/>
              </w:rPr>
              <w:t>kultūros paveldo objekt</w:t>
            </w:r>
            <w:r w:rsidR="00E80736" w:rsidRPr="002E76DB">
              <w:rPr>
                <w:rFonts w:asciiTheme="majorBidi" w:hAnsiTheme="majorBidi" w:cstheme="majorBidi"/>
              </w:rPr>
              <w:t>o,</w:t>
            </w:r>
            <w:r w:rsidRPr="002E76DB">
              <w:rPr>
                <w:rFonts w:asciiTheme="majorBidi" w:hAnsiTheme="majorBidi" w:cstheme="majorBidi"/>
              </w:rPr>
              <w:t xml:space="preserve"> techninę dokumentacij</w:t>
            </w:r>
            <w:r w:rsidR="00E80736" w:rsidRPr="002E76DB">
              <w:rPr>
                <w:rFonts w:asciiTheme="majorBidi" w:hAnsiTheme="majorBidi" w:cstheme="majorBidi"/>
              </w:rPr>
              <w:t xml:space="preserve">ą, </w:t>
            </w:r>
            <w:r w:rsidRPr="002E76DB">
              <w:rPr>
                <w:rFonts w:asciiTheme="majorBidi" w:hAnsiTheme="majorBidi" w:cstheme="majorBidi"/>
              </w:rPr>
              <w:t xml:space="preserve">tęsti darbus naujų ekspozicijų įkūrimui Kraštiečių muziejuje Zarasuose (Zarasų krašto muziejaus teritorinis padalinys). </w:t>
            </w:r>
            <w:r w:rsidR="00E80736" w:rsidRPr="002E76DB">
              <w:rPr>
                <w:rFonts w:asciiTheme="majorBidi" w:hAnsiTheme="majorBidi" w:cstheme="majorBidi"/>
              </w:rPr>
              <w:t xml:space="preserve">Numatomas </w:t>
            </w:r>
            <w:r w:rsidRPr="002E76DB">
              <w:rPr>
                <w:rFonts w:asciiTheme="majorBidi" w:hAnsiTheme="majorBidi" w:cstheme="majorBidi"/>
              </w:rPr>
              <w:t>finansavimas muziejinių vertybių įsigijimui Zarasų krašto muziejui</w:t>
            </w:r>
            <w:r w:rsidR="00E80736" w:rsidRPr="002E76DB">
              <w:rPr>
                <w:rFonts w:asciiTheme="majorBidi" w:hAnsiTheme="majorBidi" w:cstheme="majorBidi"/>
              </w:rPr>
              <w:t>, t</w:t>
            </w:r>
            <w:r w:rsidRPr="002E76DB">
              <w:rPr>
                <w:rFonts w:asciiTheme="majorBidi" w:hAnsiTheme="majorBidi" w:cstheme="majorBidi"/>
              </w:rPr>
              <w:t>ęsiamas finansavimas istorinio Stelmužės dvaro puoselėjimui: numatyti archeologiniai tyrimai</w:t>
            </w:r>
            <w:r w:rsidR="00E80736" w:rsidRPr="002E76DB">
              <w:rPr>
                <w:rFonts w:asciiTheme="majorBidi" w:hAnsiTheme="majorBidi" w:cstheme="majorBidi"/>
              </w:rPr>
              <w:t>.</w:t>
            </w:r>
            <w:r w:rsidRPr="002E76DB">
              <w:rPr>
                <w:rFonts w:asciiTheme="majorBidi" w:hAnsiTheme="majorBidi" w:cstheme="majorBidi"/>
              </w:rPr>
              <w:t xml:space="preserve"> Taip pat planuojama pradėti remontuoti saugykloms skirtas Zarasų krašto muziejaus erdves. Numatytos lėšos iš naujo sutvarkyti Antazavės dvaro laiptus bei įsigyti antikvarinius baldus.</w:t>
            </w:r>
          </w:p>
          <w:p w14:paraId="4E91AB82" w14:textId="4401159B" w:rsidR="00415011" w:rsidRPr="002E76DB" w:rsidRDefault="00415011" w:rsidP="0018014C">
            <w:pPr>
              <w:ind w:firstLine="743"/>
              <w:jc w:val="both"/>
              <w:outlineLvl w:val="0"/>
              <w:rPr>
                <w:rFonts w:asciiTheme="majorBidi" w:hAnsiTheme="majorBidi" w:cstheme="majorBidi"/>
              </w:rPr>
            </w:pPr>
            <w:r w:rsidRPr="002E76DB">
              <w:rPr>
                <w:rFonts w:asciiTheme="majorBidi" w:hAnsiTheme="majorBidi" w:cstheme="majorBidi"/>
              </w:rPr>
              <w:t xml:space="preserve">Numatoma parengti kultūrinių NVO, įgyvendinančių laimėtus projektus rajono Savivaldybės teritorijoje, kofinansavimo tvarką, skatinančią kultūrinę įvairovę ir kultūrinių paslaugų kokybę (parengta finansavimo tvarka); </w:t>
            </w:r>
            <w:r w:rsidR="00E80736" w:rsidRPr="002E76DB">
              <w:rPr>
                <w:rFonts w:asciiTheme="majorBidi" w:hAnsiTheme="majorBidi" w:cstheme="majorBidi"/>
              </w:rPr>
              <w:t>s</w:t>
            </w:r>
            <w:r w:rsidRPr="002E76DB">
              <w:rPr>
                <w:rFonts w:asciiTheme="majorBidi" w:hAnsiTheme="majorBidi" w:cstheme="majorBidi"/>
              </w:rPr>
              <w:t xml:space="preserve">iekiama bendradarbiavimo su aukštosiomis mokyklomis, kviečiant kultūros specialybių studentus atlikti praktiką Zarasų kultūros įstaigose (parengi stipendijų tvarką, praktiką atliekantiems specialistams); </w:t>
            </w:r>
            <w:r w:rsidR="00E80736" w:rsidRPr="002E76DB">
              <w:rPr>
                <w:rFonts w:asciiTheme="majorBidi" w:hAnsiTheme="majorBidi" w:cstheme="majorBidi"/>
              </w:rPr>
              <w:t>s</w:t>
            </w:r>
            <w:r w:rsidRPr="002E76DB">
              <w:rPr>
                <w:rFonts w:asciiTheme="majorBidi" w:hAnsiTheme="majorBidi" w:cstheme="majorBidi"/>
              </w:rPr>
              <w:t>tiprinti kultūros partnerystės ryšius su šalies profesionaliais kūrėjais (parengti finansavimo tvarką, parengti projektus)</w:t>
            </w:r>
            <w:r w:rsidR="00E80736" w:rsidRPr="002E76DB">
              <w:rPr>
                <w:rFonts w:asciiTheme="majorBidi" w:hAnsiTheme="majorBidi" w:cstheme="majorBidi"/>
              </w:rPr>
              <w:t>.</w:t>
            </w:r>
          </w:p>
          <w:p w14:paraId="73E37DF0" w14:textId="77777777"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b/>
                <w:bCs/>
              </w:rPr>
              <w:t>01 uždavinys.</w:t>
            </w:r>
            <w:r w:rsidRPr="002E76DB">
              <w:rPr>
                <w:rFonts w:asciiTheme="majorBidi" w:hAnsiTheme="majorBidi" w:cstheme="majorBidi"/>
              </w:rPr>
              <w:t xml:space="preserve"> </w:t>
            </w:r>
            <w:r w:rsidRPr="002E76DB">
              <w:rPr>
                <w:rFonts w:asciiTheme="majorBidi" w:hAnsiTheme="majorBidi" w:cstheme="majorBidi"/>
                <w:b/>
                <w:bCs/>
              </w:rPr>
              <w:t>Plėtoti ir modernizuoti kultūros ir laisvalaikio infrastruktūrą (2.3.1).</w:t>
            </w:r>
          </w:p>
          <w:p w14:paraId="7963640F" w14:textId="77777777"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rPr>
              <w:lastRenderedPageBreak/>
              <w:t xml:space="preserve">Svarbu modernizuoti kultūros įstaigų infrastruktūrą, atnaujinti kultūrinei veiklai organizuoti reikalingą įrangą ir baldus. Patraukli ir šiuolaikiška kultūros sektoriaus aplinka skatina  lankytojų srautų didinimą ir sudaro sąlygas naujoms kultūrinėms iniciatyvoms. </w:t>
            </w:r>
          </w:p>
          <w:p w14:paraId="1E5BDCFD" w14:textId="77777777" w:rsidR="00327B9F" w:rsidRPr="002E76DB" w:rsidRDefault="00327B9F" w:rsidP="0018014C">
            <w:pPr>
              <w:ind w:firstLine="743"/>
              <w:jc w:val="both"/>
              <w:rPr>
                <w:rFonts w:asciiTheme="majorBidi" w:hAnsiTheme="majorBidi" w:cstheme="majorBidi"/>
                <w:b/>
                <w:bCs/>
              </w:rPr>
            </w:pPr>
            <w:r w:rsidRPr="002E76DB">
              <w:rPr>
                <w:rFonts w:asciiTheme="majorBidi" w:hAnsiTheme="majorBidi" w:cstheme="majorBidi"/>
                <w:b/>
                <w:bCs/>
              </w:rPr>
              <w:t>02 uždavinys.</w:t>
            </w:r>
            <w:r w:rsidRPr="002E76DB">
              <w:rPr>
                <w:rFonts w:asciiTheme="majorBidi" w:hAnsiTheme="majorBidi" w:cstheme="majorBidi"/>
              </w:rPr>
              <w:t xml:space="preserve"> </w:t>
            </w:r>
            <w:r w:rsidRPr="002E76DB">
              <w:rPr>
                <w:rFonts w:asciiTheme="majorBidi" w:hAnsiTheme="majorBidi" w:cstheme="majorBidi"/>
                <w:b/>
                <w:bCs/>
              </w:rPr>
              <w:t>Gerinti kultūros ir laisvalaikio paslaugų kokybę, pakankamumą ir pasiekiamumą.</w:t>
            </w:r>
          </w:p>
          <w:p w14:paraId="45399B38" w14:textId="5BC397DA"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rPr>
              <w:t xml:space="preserve">Būtina </w:t>
            </w:r>
            <w:r w:rsidR="0051026A" w:rsidRPr="002E76DB">
              <w:rPr>
                <w:rFonts w:asciiTheme="majorBidi" w:hAnsiTheme="majorBidi" w:cstheme="majorBidi"/>
              </w:rPr>
              <w:t>užtikrinti</w:t>
            </w:r>
            <w:r w:rsidRPr="002E76DB">
              <w:rPr>
                <w:rFonts w:asciiTheme="majorBidi" w:hAnsiTheme="majorBidi" w:cstheme="majorBidi"/>
              </w:rPr>
              <w:t>, kad kokybiškos kultūrinės paslaugos būtų tolygios ir pasiekiamos visiems mūsų krašto gyventojams. Šis siekis koreliuoja su Lietuvos kultūros tarybos ir Utenos regiono kultūros tarybos siekiu, todėl svarbu aktyviai dalyvauti teikiant projektines paraiškas Lietuvos kultūros tarybos konkursams bei užtikrinti dalinį finansav</w:t>
            </w:r>
            <w:r w:rsidR="00200A92" w:rsidRPr="002E76DB">
              <w:rPr>
                <w:rFonts w:asciiTheme="majorBidi" w:hAnsiTheme="majorBidi" w:cstheme="majorBidi"/>
              </w:rPr>
              <w:t>i</w:t>
            </w:r>
            <w:r w:rsidRPr="002E76DB">
              <w:rPr>
                <w:rFonts w:asciiTheme="majorBidi" w:hAnsiTheme="majorBidi" w:cstheme="majorBidi"/>
              </w:rPr>
              <w:t xml:space="preserve">mą laimėtiems projektams, kurie bus įgyvendinami Zarasų rajono savivaldybės teritorijoje. </w:t>
            </w:r>
          </w:p>
          <w:p w14:paraId="796BB03E" w14:textId="77777777" w:rsidR="00327B9F" w:rsidRPr="002E76DB" w:rsidRDefault="00327B9F" w:rsidP="0018014C">
            <w:pPr>
              <w:pStyle w:val="Antrats"/>
              <w:ind w:firstLine="743"/>
              <w:jc w:val="both"/>
              <w:rPr>
                <w:rFonts w:asciiTheme="majorBidi" w:hAnsiTheme="majorBidi" w:cstheme="majorBidi"/>
                <w:strike/>
                <w:szCs w:val="24"/>
              </w:rPr>
            </w:pPr>
            <w:r w:rsidRPr="002E76DB">
              <w:rPr>
                <w:rFonts w:asciiTheme="majorBidi" w:hAnsiTheme="majorBidi" w:cstheme="majorBidi"/>
                <w:b/>
                <w:bCs/>
              </w:rPr>
              <w:t>03 uždavinys</w:t>
            </w:r>
            <w:r w:rsidRPr="002E76DB">
              <w:rPr>
                <w:rFonts w:asciiTheme="majorBidi" w:hAnsiTheme="majorBidi" w:cstheme="majorBidi"/>
              </w:rPr>
              <w:t xml:space="preserve">. </w:t>
            </w:r>
            <w:r w:rsidRPr="002E76DB">
              <w:rPr>
                <w:rFonts w:asciiTheme="majorBidi" w:hAnsiTheme="majorBidi" w:cstheme="majorBidi"/>
                <w:b/>
                <w:bCs/>
              </w:rPr>
              <w:t>Sudaryti sąlygas bendruomenei aktyviai dalyvauti kultūrinėje, laisvalaikio veiklose.</w:t>
            </w:r>
            <w:r w:rsidRPr="002E76DB">
              <w:rPr>
                <w:rFonts w:asciiTheme="majorBidi" w:hAnsiTheme="majorBidi" w:cstheme="majorBidi"/>
                <w:strike/>
                <w:szCs w:val="24"/>
              </w:rPr>
              <w:t xml:space="preserve"> </w:t>
            </w:r>
          </w:p>
          <w:p w14:paraId="335540A5" w14:textId="5DE79DF1" w:rsidR="00327B9F" w:rsidRPr="002E76DB" w:rsidRDefault="00327B9F" w:rsidP="0018014C">
            <w:pPr>
              <w:pStyle w:val="Antrats"/>
              <w:ind w:firstLine="743"/>
              <w:jc w:val="both"/>
              <w:rPr>
                <w:rFonts w:asciiTheme="majorBidi" w:hAnsiTheme="majorBidi" w:cstheme="majorBidi"/>
                <w:szCs w:val="24"/>
              </w:rPr>
            </w:pPr>
            <w:r w:rsidRPr="002E76DB">
              <w:rPr>
                <w:rFonts w:asciiTheme="majorBidi" w:hAnsiTheme="majorBidi" w:cstheme="majorBidi"/>
                <w:szCs w:val="24"/>
              </w:rPr>
              <w:t xml:space="preserve">Inovatyvios kultūrinė veiklos skatina gyventojus aktyvesnei saviraiškai, geresnei gyvenimo kokybei, todėl labai svarbu nuolat kurti kultūrinės edukacines programas, organizuoti įvairioms kultūros sritims pažinti skirtus renginius, plėtoti šiuolaikines kultūrinės raiškos formas, skatinti profesionalaus meno pažinimą.  </w:t>
            </w:r>
          </w:p>
          <w:p w14:paraId="1693B1D1" w14:textId="77777777" w:rsidR="00327B9F" w:rsidRPr="002E76DB" w:rsidRDefault="00327B9F" w:rsidP="0018014C">
            <w:pPr>
              <w:ind w:firstLine="743"/>
              <w:jc w:val="both"/>
              <w:rPr>
                <w:rFonts w:asciiTheme="majorBidi" w:hAnsiTheme="majorBidi" w:cstheme="majorBidi"/>
              </w:rPr>
            </w:pPr>
            <w:r w:rsidRPr="002E76DB">
              <w:rPr>
                <w:rFonts w:asciiTheme="majorBidi" w:hAnsiTheme="majorBidi" w:cstheme="majorBidi"/>
              </w:rPr>
              <w:t>Galimi programos vykdymo ir finansavimo variantai:</w:t>
            </w:r>
          </w:p>
          <w:p w14:paraId="198E14BB" w14:textId="77777777" w:rsidR="00327B9F" w:rsidRPr="002E76DB" w:rsidRDefault="00327B9F" w:rsidP="0018014C">
            <w:pPr>
              <w:ind w:firstLine="743"/>
              <w:jc w:val="both"/>
              <w:rPr>
                <w:rFonts w:asciiTheme="majorBidi" w:hAnsiTheme="majorBidi" w:cstheme="majorBidi"/>
                <w:bCs/>
              </w:rPr>
            </w:pPr>
            <w:r w:rsidRPr="002E76DB">
              <w:rPr>
                <w:rFonts w:asciiTheme="majorBidi" w:hAnsiTheme="majorBidi" w:cstheme="majorBidi"/>
                <w:bCs/>
              </w:rPr>
              <w:t>Zarasų rajono savivaldybės biudžetas, Lietuvos Respublikos valstybės tikslinės projektinės lėšos, Europos Sąjungos tikslinės projektinės lėšos, privačių rėmėjų parama, kiti fondai, remiantys kultūros sektorių, lėšos už suteiktas kultūrines paslaugas ir kiti finansavimo šaltiniai.</w:t>
            </w:r>
          </w:p>
          <w:p w14:paraId="51A483EC" w14:textId="0837E5D0" w:rsidR="00B06E52" w:rsidRPr="002E76DB" w:rsidRDefault="00B06E52" w:rsidP="0018014C">
            <w:pPr>
              <w:ind w:firstLine="743"/>
              <w:jc w:val="both"/>
              <w:rPr>
                <w:rFonts w:asciiTheme="majorBidi" w:hAnsiTheme="majorBidi" w:cstheme="majorBidi"/>
                <w:bCs/>
              </w:rPr>
            </w:pPr>
            <w:r w:rsidRPr="002E76DB">
              <w:rPr>
                <w:rFonts w:asciiTheme="majorBidi" w:hAnsiTheme="majorBidi" w:cstheme="majorBidi"/>
                <w:b/>
              </w:rPr>
              <w:t>Programos vykdytojai:</w:t>
            </w:r>
            <w:r w:rsidRPr="002E76DB">
              <w:rPr>
                <w:rFonts w:asciiTheme="majorBidi" w:hAnsiTheme="majorBidi" w:cstheme="majorBidi"/>
                <w:bCs/>
              </w:rPr>
              <w:t xml:space="preserve"> Zarasų rajono savivaldybės administracijos direktorius; Zarasų rajono savivaldybės kultūros centro direktorius; Zarasų rajono savivaldybės viešosios bibliotekos direktorius; Zarasų krašto muziejaus direktorius; Kultūros centro Dusetų dailės galerijos direktorius.</w:t>
            </w:r>
          </w:p>
          <w:p w14:paraId="155AA4D4" w14:textId="77777777" w:rsidR="00EE7947" w:rsidRPr="002E76DB" w:rsidRDefault="00EE7947" w:rsidP="0018014C">
            <w:pPr>
              <w:pStyle w:val="Sraopastraipa"/>
              <w:tabs>
                <w:tab w:val="left" w:pos="1089"/>
              </w:tabs>
              <w:ind w:left="0" w:firstLine="803"/>
              <w:jc w:val="both"/>
              <w:rPr>
                <w:rFonts w:asciiTheme="majorBidi" w:hAnsiTheme="majorBidi" w:cstheme="majorBidi"/>
                <w:b/>
                <w:bCs/>
              </w:rPr>
            </w:pPr>
            <w:r w:rsidRPr="002E76DB">
              <w:rPr>
                <w:rFonts w:asciiTheme="majorBidi" w:hAnsiTheme="majorBidi" w:cstheme="majorBidi"/>
                <w:b/>
                <w:bCs/>
              </w:rPr>
              <w:t>Programa tęstinė ir neterminuota.</w:t>
            </w:r>
          </w:p>
          <w:p w14:paraId="632C383A" w14:textId="5A9AD0BE" w:rsidR="00F52AA8" w:rsidRPr="002E76DB" w:rsidRDefault="00EE7947" w:rsidP="0018014C">
            <w:pPr>
              <w:ind w:firstLine="803"/>
              <w:jc w:val="both"/>
              <w:rPr>
                <w:rFonts w:asciiTheme="majorBidi" w:hAnsiTheme="majorBidi" w:cstheme="majorBidi"/>
              </w:rPr>
            </w:pPr>
            <w:r w:rsidRPr="002E76DB">
              <w:rPr>
                <w:rFonts w:asciiTheme="majorBidi" w:hAnsiTheme="majorBidi" w:cstheme="majorBidi"/>
                <w:b/>
                <w:bCs/>
              </w:rPr>
              <w:t>Programos koordinatorė</w:t>
            </w:r>
            <w:r w:rsidRPr="002E76DB">
              <w:rPr>
                <w:rFonts w:asciiTheme="majorBidi" w:hAnsiTheme="majorBidi" w:cstheme="majorBidi"/>
              </w:rPr>
              <w:t xml:space="preserve"> – Daiva Šukštulienė, </w:t>
            </w:r>
            <w:r w:rsidR="00F168EA" w:rsidRPr="002E76DB">
              <w:rPr>
                <w:rFonts w:asciiTheme="majorBidi" w:hAnsiTheme="majorBidi" w:cstheme="majorBidi"/>
              </w:rPr>
              <w:t>Švietimo ir kultūros skyriaus vedėjo pavaduotoja</w:t>
            </w:r>
            <w:r w:rsidRPr="002E76DB">
              <w:rPr>
                <w:rFonts w:asciiTheme="majorBidi" w:hAnsiTheme="majorBidi" w:cstheme="majorBidi"/>
              </w:rPr>
              <w:t xml:space="preserve">, tel. 0 385 </w:t>
            </w:r>
            <w:r w:rsidR="00F168EA" w:rsidRPr="002E76DB">
              <w:rPr>
                <w:rFonts w:asciiTheme="majorBidi" w:hAnsiTheme="majorBidi" w:cstheme="majorBidi"/>
              </w:rPr>
              <w:t>37183</w:t>
            </w:r>
            <w:r w:rsidRPr="002E76DB">
              <w:rPr>
                <w:rFonts w:asciiTheme="majorBidi" w:hAnsiTheme="majorBidi" w:cstheme="majorBidi"/>
              </w:rPr>
              <w:t>, el</w:t>
            </w:r>
            <w:r w:rsidR="00F168EA" w:rsidRPr="002E76DB">
              <w:rPr>
                <w:rFonts w:asciiTheme="majorBidi" w:hAnsiTheme="majorBidi" w:cstheme="majorBidi"/>
              </w:rPr>
              <w:t xml:space="preserve">. p. </w:t>
            </w:r>
            <w:hyperlink r:id="rId39" w:history="1">
              <w:r w:rsidR="00F52AA8" w:rsidRPr="002E76DB">
                <w:rPr>
                  <w:rStyle w:val="Hipersaitas"/>
                  <w:rFonts w:asciiTheme="majorBidi" w:hAnsiTheme="majorBidi" w:cstheme="majorBidi"/>
                  <w:color w:val="auto"/>
                  <w:u w:val="none"/>
                </w:rPr>
                <w:t>kultura@zarasai.lt</w:t>
              </w:r>
            </w:hyperlink>
            <w:r w:rsidRPr="002E76DB">
              <w:rPr>
                <w:rFonts w:asciiTheme="majorBidi" w:hAnsiTheme="majorBidi" w:cstheme="majorBidi"/>
              </w:rPr>
              <w:t>.</w:t>
            </w:r>
          </w:p>
          <w:p w14:paraId="3B1967E8" w14:textId="0C66A04A" w:rsidR="00B06E52" w:rsidRPr="002E76DB" w:rsidRDefault="00146054" w:rsidP="0018014C">
            <w:pPr>
              <w:ind w:firstLine="803"/>
              <w:jc w:val="both"/>
              <w:rPr>
                <w:rFonts w:asciiTheme="majorBidi" w:hAnsiTheme="majorBidi" w:cstheme="majorBidi"/>
              </w:rPr>
            </w:pPr>
            <w:r w:rsidRPr="002E76DB">
              <w:rPr>
                <w:rFonts w:asciiTheme="majorBidi" w:hAnsiTheme="majorBidi" w:cstheme="majorBidi"/>
              </w:rPr>
              <w:t>Zarasų rajono savivaldybės 202</w:t>
            </w:r>
            <w:r w:rsidR="009C74FA" w:rsidRPr="002E76DB">
              <w:rPr>
                <w:rFonts w:asciiTheme="majorBidi" w:hAnsiTheme="majorBidi" w:cstheme="majorBidi"/>
              </w:rPr>
              <w:t>5</w:t>
            </w:r>
            <w:r w:rsidRPr="002E76DB">
              <w:rPr>
                <w:rFonts w:asciiTheme="majorBidi" w:hAnsiTheme="majorBidi" w:cstheme="majorBidi"/>
              </w:rPr>
              <w:t>–202</w:t>
            </w:r>
            <w:r w:rsidR="009C74FA" w:rsidRPr="002E76DB">
              <w:rPr>
                <w:rFonts w:asciiTheme="majorBidi" w:hAnsiTheme="majorBidi" w:cstheme="majorBidi"/>
              </w:rPr>
              <w:t>7</w:t>
            </w:r>
            <w:r w:rsidRPr="002E76DB">
              <w:rPr>
                <w:rFonts w:asciiTheme="majorBidi" w:hAnsiTheme="majorBidi" w:cstheme="majorBidi"/>
              </w:rPr>
              <w:t xml:space="preserve"> metų Kultūros plėtros programos tikslai, uždaviniai, priemonės, asignavimai ir kitos lėšos (tūkst. eurų) pateikiami Microsoft Excel formatu </w:t>
            </w:r>
            <w:r w:rsidR="00FE2B31" w:rsidRPr="002E76DB">
              <w:rPr>
                <w:rFonts w:asciiTheme="majorBidi" w:hAnsiTheme="majorBidi" w:cstheme="majorBidi"/>
              </w:rPr>
              <w:t>4</w:t>
            </w:r>
            <w:r w:rsidRPr="002E76DB">
              <w:rPr>
                <w:rFonts w:asciiTheme="majorBidi" w:hAnsiTheme="majorBidi" w:cstheme="majorBidi"/>
              </w:rPr>
              <w:t xml:space="preserve"> priede.</w:t>
            </w:r>
          </w:p>
        </w:tc>
      </w:tr>
    </w:tbl>
    <w:p w14:paraId="1CF7B896" w14:textId="77777777" w:rsidR="00327B9F" w:rsidRPr="002E76DB" w:rsidRDefault="00327B9F" w:rsidP="0018014C">
      <w:pPr>
        <w:rPr>
          <w:rFonts w:asciiTheme="majorBidi" w:hAnsiTheme="majorBidi" w:cstheme="majorBidi"/>
          <w:b/>
          <w:szCs w:val="24"/>
        </w:rPr>
      </w:pPr>
    </w:p>
    <w:tbl>
      <w:tblPr>
        <w:tblpPr w:leftFromText="180" w:rightFromText="180" w:vertAnchor="text" w:horzAnchor="margin" w:tblpY="20"/>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57448EAB" w14:textId="77777777" w:rsidTr="00BC2061">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43600FA2" w14:textId="226011FB" w:rsidR="00BC2061" w:rsidRPr="002E76DB" w:rsidRDefault="00D94FE1" w:rsidP="0018014C">
            <w:pPr>
              <w:jc w:val="center"/>
              <w:rPr>
                <w:rFonts w:asciiTheme="majorBidi" w:hAnsiTheme="majorBidi" w:cstheme="majorBidi"/>
                <w:b/>
                <w:bCs/>
                <w:szCs w:val="24"/>
              </w:rPr>
            </w:pPr>
            <w:r w:rsidRPr="002E76DB">
              <w:rPr>
                <w:rFonts w:asciiTheme="majorBidi" w:hAnsiTheme="majorBidi" w:cstheme="majorBidi"/>
                <w:b/>
                <w:bCs/>
                <w:szCs w:val="24"/>
              </w:rPr>
              <w:t xml:space="preserve">Socialinių paslaugų, paramos ir sveikatos priežiūros </w:t>
            </w:r>
            <w:r w:rsidR="00BC2061" w:rsidRPr="002E76DB">
              <w:rPr>
                <w:rFonts w:asciiTheme="majorBidi" w:hAnsiTheme="majorBidi" w:cstheme="majorBidi"/>
                <w:b/>
                <w:bCs/>
                <w:szCs w:val="24"/>
              </w:rPr>
              <w:t>programa (</w:t>
            </w:r>
            <w:r w:rsidR="00BC2061" w:rsidRPr="008F737C">
              <w:rPr>
                <w:rFonts w:asciiTheme="majorBidi" w:hAnsiTheme="majorBidi" w:cstheme="majorBidi"/>
                <w:b/>
                <w:bCs/>
                <w:szCs w:val="24"/>
              </w:rPr>
              <w:t xml:space="preserve">kodas </w:t>
            </w:r>
            <w:r w:rsidR="00FF5725" w:rsidRPr="008F737C">
              <w:rPr>
                <w:rFonts w:asciiTheme="majorBidi" w:hAnsiTheme="majorBidi" w:cstheme="majorBidi"/>
                <w:sz w:val="22"/>
                <w:szCs w:val="22"/>
              </w:rPr>
              <w:t>–</w:t>
            </w:r>
            <w:r w:rsidR="00BC2061" w:rsidRPr="008F737C">
              <w:rPr>
                <w:rFonts w:asciiTheme="majorBidi" w:hAnsiTheme="majorBidi" w:cstheme="majorBidi"/>
                <w:b/>
                <w:bCs/>
                <w:szCs w:val="24"/>
              </w:rPr>
              <w:t xml:space="preserve"> </w:t>
            </w:r>
            <w:r w:rsidR="00BC2061" w:rsidRPr="002E76DB">
              <w:rPr>
                <w:rFonts w:asciiTheme="majorBidi" w:hAnsiTheme="majorBidi" w:cstheme="majorBidi"/>
                <w:b/>
                <w:bCs/>
                <w:szCs w:val="24"/>
              </w:rPr>
              <w:t>0</w:t>
            </w:r>
            <w:r w:rsidRPr="002E76DB">
              <w:rPr>
                <w:rFonts w:asciiTheme="majorBidi" w:hAnsiTheme="majorBidi" w:cstheme="majorBidi"/>
                <w:b/>
                <w:bCs/>
                <w:szCs w:val="24"/>
              </w:rPr>
              <w:t>9</w:t>
            </w:r>
            <w:r w:rsidR="00BC2061" w:rsidRPr="002E76DB">
              <w:rPr>
                <w:rFonts w:asciiTheme="majorBidi" w:hAnsiTheme="majorBidi" w:cstheme="majorBidi"/>
                <w:b/>
                <w:bCs/>
                <w:szCs w:val="24"/>
              </w:rPr>
              <w:t>)</w:t>
            </w:r>
          </w:p>
        </w:tc>
      </w:tr>
    </w:tbl>
    <w:p w14:paraId="27978793" w14:textId="77777777" w:rsidR="006D2DE0" w:rsidRPr="002E76DB" w:rsidRDefault="006D2DE0" w:rsidP="0018014C">
      <w:pPr>
        <w:tabs>
          <w:tab w:val="left" w:pos="2977"/>
        </w:tabs>
        <w:ind w:firstLine="851"/>
        <w:jc w:val="both"/>
        <w:rPr>
          <w:rFonts w:asciiTheme="majorBidi" w:hAnsiTheme="majorBidi" w:cstheme="majorBidi"/>
          <w:b/>
          <w:i/>
        </w:rPr>
      </w:pPr>
      <w:r w:rsidRPr="002E76DB">
        <w:rPr>
          <w:rFonts w:asciiTheme="majorBidi" w:hAnsiTheme="majorBidi" w:cstheme="majorBidi"/>
        </w:rPr>
        <w:t xml:space="preserve">Įgyvendinant programą, vykdomos Lietuvos Respublikos vietos savivaldos įstatymu numatytos savarankiškosios funkcijos. Vykdant valstybės ir vietos savivaldos socialinę politiką, Zarasų rajono savivaldybės administracijos Socialinės paramos skyrius organizuoja savo teritorijoje socialinės paramos teikimą piniginėmis lėšomis ir socialinėmis paslaugomis gyventojams, kurių socialinė padėtis mažina jų socialinio dalyvavimo galimybes, vykdant sveikatos politiką, organizuoja sveikatos priežiūros paslaugų teikimą.  </w:t>
      </w:r>
    </w:p>
    <w:p w14:paraId="7B38D2EA" w14:textId="77777777" w:rsidR="006D2DE0" w:rsidRPr="002E76DB" w:rsidRDefault="006D2DE0" w:rsidP="0018014C">
      <w:pPr>
        <w:ind w:left="-57" w:right="-57" w:firstLine="908"/>
        <w:jc w:val="both"/>
        <w:rPr>
          <w:rFonts w:asciiTheme="majorBidi" w:hAnsiTheme="majorBidi" w:cstheme="majorBidi"/>
          <w:szCs w:val="24"/>
        </w:rPr>
      </w:pPr>
      <w:bookmarkStart w:id="8" w:name="_Hlk189812132"/>
      <w:r w:rsidRPr="002E76DB">
        <w:rPr>
          <w:rFonts w:asciiTheme="majorBidi" w:hAnsiTheme="majorBidi" w:cstheme="majorBidi"/>
          <w:szCs w:val="24"/>
        </w:rPr>
        <w:t>Įgyvendinant Zarasų rajono savivaldybės socialinės paslaugų, paramos ir sveikatos priežiūros programos (toliau – Programa) tikslą – e</w:t>
      </w:r>
      <w:r w:rsidRPr="002E76DB">
        <w:rPr>
          <w:rFonts w:asciiTheme="majorBidi" w:hAnsiTheme="majorBidi" w:cstheme="majorBidi"/>
          <w:iCs/>
          <w:szCs w:val="24"/>
        </w:rPr>
        <w:t>fektyvios sveikatos priežiūros sistemos užtikrinimas ir sveikatingumo ugdymas, siekiama</w:t>
      </w:r>
      <w:r w:rsidRPr="002E76DB">
        <w:rPr>
          <w:rFonts w:asciiTheme="majorBidi" w:hAnsiTheme="majorBidi" w:cstheme="majorBidi"/>
          <w:szCs w:val="24"/>
        </w:rPr>
        <w:t xml:space="preserve"> įgyvendinti projektus, </w:t>
      </w:r>
      <w:r w:rsidRPr="002E76DB">
        <w:rPr>
          <w:rFonts w:asciiTheme="majorBidi" w:eastAsia="Calibri" w:hAnsiTheme="majorBidi" w:cstheme="majorBidi"/>
          <w:szCs w:val="24"/>
        </w:rPr>
        <w:t xml:space="preserve"> kurių metu bus atnaujinta ir (arba) įrengta infrastruktūra Zarasų rajono viešojoje įstaigoje Sveikatos centre, didinti 10 procentų</w:t>
      </w:r>
      <w:r w:rsidRPr="002E76DB">
        <w:rPr>
          <w:rFonts w:asciiTheme="majorBidi" w:hAnsiTheme="majorBidi" w:cstheme="majorBidi"/>
          <w:szCs w:val="24"/>
        </w:rPr>
        <w:t xml:space="preserve"> </w:t>
      </w:r>
      <w:r w:rsidRPr="002E76DB">
        <w:rPr>
          <w:rFonts w:asciiTheme="majorBidi" w:eastAsia="Calibri" w:hAnsiTheme="majorBidi" w:cstheme="majorBidi"/>
          <w:szCs w:val="24"/>
        </w:rPr>
        <w:t xml:space="preserve">prisirašiusiųjų asmenų prie Zarasų rajono viešosios įstaigos Sveikatos centro  nuo bendro gyventojų skaičiaus, </w:t>
      </w:r>
      <w:r w:rsidRPr="002E76DB">
        <w:rPr>
          <w:rFonts w:asciiTheme="majorBidi" w:hAnsiTheme="majorBidi" w:cstheme="majorBidi"/>
          <w:szCs w:val="24"/>
        </w:rPr>
        <w:t>sukurti 2 mobilias sveikatos priežiūros komandas ir naujas sanatorinio gydymo paslaugas, skatinti gyventojų aktyvų dalyvavimą prevencinėse sveikatinimo programose. Įgyvendinus tikslą, pagerės sveikatos priežiūros kokybė, gyventojų bendra sveikata,  sumažės rajone mirtingumas.</w:t>
      </w:r>
    </w:p>
    <w:bookmarkEnd w:id="8"/>
    <w:p w14:paraId="4E0043E8" w14:textId="77777777" w:rsidR="006D2DE0" w:rsidRPr="002E76DB" w:rsidRDefault="006D2DE0" w:rsidP="0018014C">
      <w:pPr>
        <w:ind w:right="-57" w:firstLine="851"/>
        <w:jc w:val="both"/>
        <w:rPr>
          <w:rFonts w:asciiTheme="majorBidi" w:hAnsiTheme="majorBidi" w:cstheme="majorBidi"/>
          <w:szCs w:val="24"/>
        </w:rPr>
      </w:pPr>
      <w:r w:rsidRPr="002E76DB">
        <w:rPr>
          <w:rFonts w:asciiTheme="majorBidi" w:hAnsiTheme="majorBidi" w:cstheme="majorBidi"/>
          <w:szCs w:val="24"/>
        </w:rPr>
        <w:t>Įgyvendinant programos tikslą – saugios socialinės aplinkos gyventojams plėtojimas, planuojama didinti socialinių paslaugų skaičių, kad patenkinimo lygis siektų 90 procentų, didinti vaikų</w:t>
      </w:r>
      <w:r w:rsidRPr="002E76DB">
        <w:rPr>
          <w:rFonts w:asciiTheme="majorBidi" w:eastAsia="Calibri" w:hAnsiTheme="majorBidi" w:cstheme="majorBidi"/>
          <w:szCs w:val="24"/>
        </w:rPr>
        <w:t>, kuriems per metus Zarasų rajono savivaldybėje nustatyta globa (rūpyba) šeimose skaičių, didinti socialines paslaugas asmens namuose gavusių asmenų (gavėjų) skaičių 10 procentų, teikti kompleksines paslaugas šeimai, didinti  globėjų (rūpintojų) ir įtėvių skaičių.</w:t>
      </w:r>
    </w:p>
    <w:p w14:paraId="7B3A0082" w14:textId="77777777" w:rsidR="006D2DE0" w:rsidRPr="002E76DB" w:rsidRDefault="006D2DE0" w:rsidP="0018014C">
      <w:pPr>
        <w:ind w:firstLine="851"/>
        <w:jc w:val="both"/>
        <w:outlineLvl w:val="0"/>
        <w:rPr>
          <w:rFonts w:asciiTheme="majorBidi" w:hAnsiTheme="majorBidi" w:cstheme="majorBidi"/>
        </w:rPr>
      </w:pPr>
      <w:r w:rsidRPr="002E76DB">
        <w:rPr>
          <w:rFonts w:asciiTheme="majorBidi" w:hAnsiTheme="majorBidi" w:cstheme="majorBidi"/>
        </w:rPr>
        <w:t xml:space="preserve">Įgyvendinant projektą „Perėjimas nuo institucinės globos prie bendruomeninių paslaugų Sostinės regione, Vidurio ir Lietuvos regione“, asmenims su psichine ir (ar) intelekto negalia  bus </w:t>
      </w:r>
      <w:r w:rsidRPr="002E76DB">
        <w:rPr>
          <w:rFonts w:asciiTheme="majorBidi" w:hAnsiTheme="majorBidi" w:cstheme="majorBidi"/>
        </w:rPr>
        <w:lastRenderedPageBreak/>
        <w:t>teikiamos socialinių dirbtuvių paslaugos, teikiant kompleksines paslaugas, bus taikoma atvejo vadyba.  Dirbs asmens su negalia koordinatorius, kuris spręs asmenų su negalia teisų apsaugos srityje keliamus klausimus ir problemas.</w:t>
      </w:r>
    </w:p>
    <w:p w14:paraId="2D7F9B1B" w14:textId="518F9A5C" w:rsidR="00A1708A" w:rsidRPr="002E76DB" w:rsidRDefault="00872A62" w:rsidP="0018014C">
      <w:pPr>
        <w:jc w:val="right"/>
        <w:outlineLvl w:val="0"/>
        <w:rPr>
          <w:rFonts w:asciiTheme="majorBidi" w:hAnsiTheme="majorBidi" w:cstheme="majorBidi"/>
        </w:rPr>
      </w:pPr>
      <w:r w:rsidRPr="002E76DB">
        <w:rPr>
          <w:rFonts w:asciiTheme="majorBidi" w:hAnsiTheme="majorBidi" w:cstheme="majorBidi"/>
        </w:rPr>
        <w:t>8</w:t>
      </w:r>
      <w:r w:rsidR="00A1708A" w:rsidRPr="002E76DB">
        <w:rPr>
          <w:rFonts w:asciiTheme="majorBidi" w:hAnsiTheme="majorBidi" w:cstheme="majorBidi"/>
        </w:rPr>
        <w:t xml:space="preserve"> grafikas.</w:t>
      </w:r>
    </w:p>
    <w:p w14:paraId="7A4290B9" w14:textId="77777777" w:rsidR="005B0D79" w:rsidRPr="002E76DB" w:rsidRDefault="005B0D79" w:rsidP="0018014C">
      <w:pPr>
        <w:jc w:val="right"/>
        <w:outlineLvl w:val="0"/>
        <w:rPr>
          <w:rFonts w:asciiTheme="majorBidi" w:hAnsiTheme="majorBidi" w:cstheme="majorBidi"/>
        </w:rPr>
      </w:pPr>
    </w:p>
    <w:p w14:paraId="13304937" w14:textId="23C1EF78" w:rsidR="00A1708A" w:rsidRPr="002E76DB" w:rsidRDefault="00A1708A" w:rsidP="0018014C">
      <w:pPr>
        <w:jc w:val="center"/>
        <w:outlineLvl w:val="0"/>
        <w:rPr>
          <w:rFonts w:asciiTheme="majorBidi" w:hAnsiTheme="majorBidi" w:cstheme="majorBidi"/>
          <w:b/>
          <w:bCs/>
        </w:rPr>
      </w:pPr>
      <w:r w:rsidRPr="002E76DB">
        <w:rPr>
          <w:rFonts w:asciiTheme="majorBidi" w:hAnsiTheme="majorBidi" w:cstheme="majorBidi"/>
          <w:b/>
          <w:bCs/>
        </w:rPr>
        <w:t>Socialinių paslaugų, paramos ir sveikatos priežiūros programa ir jos uždaviniai</w:t>
      </w:r>
    </w:p>
    <w:p w14:paraId="65181E56" w14:textId="77777777" w:rsidR="00BB48B5" w:rsidRPr="002E76DB" w:rsidRDefault="00BB48B5" w:rsidP="0018014C">
      <w:pPr>
        <w:jc w:val="both"/>
        <w:outlineLvl w:val="0"/>
        <w:rPr>
          <w:rFonts w:asciiTheme="majorBidi" w:hAnsiTheme="majorBidi" w:cstheme="majorBidi"/>
          <w:b/>
          <w:bCs/>
        </w:rPr>
      </w:pPr>
    </w:p>
    <w:p w14:paraId="045743B4" w14:textId="42F91EDD" w:rsidR="008D73F9" w:rsidRPr="002E76DB" w:rsidRDefault="008D73F9" w:rsidP="0018014C">
      <w:pPr>
        <w:jc w:val="both"/>
        <w:outlineLvl w:val="0"/>
        <w:rPr>
          <w:rFonts w:asciiTheme="majorBidi" w:hAnsiTheme="majorBidi" w:cstheme="majorBidi"/>
          <w:b/>
          <w:bCs/>
        </w:rPr>
      </w:pPr>
      <w:r w:rsidRPr="002E76DB">
        <w:rPr>
          <w:rFonts w:asciiTheme="majorBidi" w:hAnsiTheme="majorBidi" w:cstheme="majorBidi"/>
          <w:noProof/>
        </w:rPr>
        <w:drawing>
          <wp:inline distT="0" distB="0" distL="0" distR="0" wp14:anchorId="6A21D6B4" wp14:editId="04566DE8">
            <wp:extent cx="5642029" cy="2642461"/>
            <wp:effectExtent l="38100" t="38100" r="34925" b="43815"/>
            <wp:docPr id="1397397637"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AA547CD" w14:textId="77777777" w:rsidR="008D73F9" w:rsidRPr="002E76DB" w:rsidRDefault="008D73F9" w:rsidP="0018014C">
      <w:pPr>
        <w:jc w:val="both"/>
        <w:outlineLvl w:val="0"/>
        <w:rPr>
          <w:rFonts w:asciiTheme="majorBidi" w:hAnsiTheme="majorBidi" w:cstheme="majorBidi"/>
          <w:b/>
          <w:bCs/>
        </w:rPr>
      </w:pPr>
    </w:p>
    <w:tbl>
      <w:tblPr>
        <w:tblW w:w="9807" w:type="dxa"/>
        <w:tblInd w:w="-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5"/>
        <w:gridCol w:w="5959"/>
        <w:gridCol w:w="992"/>
        <w:gridCol w:w="561"/>
      </w:tblGrid>
      <w:tr w:rsidR="002E76DB" w:rsidRPr="002E76DB" w14:paraId="23C52E95" w14:textId="77777777" w:rsidTr="00694A30">
        <w:tc>
          <w:tcPr>
            <w:tcW w:w="2295" w:type="dxa"/>
            <w:tcBorders>
              <w:top w:val="single" w:sz="4" w:space="0" w:color="auto"/>
              <w:left w:val="single" w:sz="4" w:space="0" w:color="auto"/>
              <w:bottom w:val="single" w:sz="4" w:space="0" w:color="auto"/>
              <w:right w:val="single" w:sz="4" w:space="0" w:color="auto"/>
            </w:tcBorders>
          </w:tcPr>
          <w:p w14:paraId="468F435F" w14:textId="77777777" w:rsidR="00172E7F" w:rsidRPr="002E76DB" w:rsidRDefault="00172E7F" w:rsidP="0018014C">
            <w:pPr>
              <w:rPr>
                <w:rFonts w:asciiTheme="majorBidi" w:hAnsiTheme="majorBidi" w:cstheme="majorBidi"/>
                <w:b/>
                <w:bCs/>
              </w:rPr>
            </w:pPr>
            <w:r w:rsidRPr="002E76DB">
              <w:rPr>
                <w:rFonts w:asciiTheme="majorBidi" w:hAnsiTheme="majorBidi" w:cstheme="majorBidi"/>
                <w:b/>
                <w:bCs/>
              </w:rPr>
              <w:t>Strateginis tikslas</w:t>
            </w:r>
          </w:p>
        </w:tc>
        <w:tc>
          <w:tcPr>
            <w:tcW w:w="5959" w:type="dxa"/>
            <w:tcBorders>
              <w:top w:val="single" w:sz="4" w:space="0" w:color="auto"/>
              <w:left w:val="single" w:sz="4" w:space="0" w:color="auto"/>
              <w:bottom w:val="single" w:sz="4" w:space="0" w:color="auto"/>
              <w:right w:val="single" w:sz="4" w:space="0" w:color="auto"/>
            </w:tcBorders>
          </w:tcPr>
          <w:p w14:paraId="011880D6" w14:textId="77777777" w:rsidR="00172E7F" w:rsidRPr="002E76DB" w:rsidRDefault="00172E7F" w:rsidP="0018014C">
            <w:pPr>
              <w:pStyle w:val="Antrats"/>
              <w:rPr>
                <w:rFonts w:asciiTheme="majorBidi" w:hAnsiTheme="majorBidi" w:cstheme="majorBidi"/>
                <w:b/>
                <w:bCs/>
                <w:szCs w:val="24"/>
              </w:rPr>
            </w:pPr>
            <w:r w:rsidRPr="002E76DB">
              <w:rPr>
                <w:rFonts w:asciiTheme="majorBidi" w:hAnsiTheme="majorBidi" w:cstheme="majorBidi"/>
                <w:b/>
                <w:bCs/>
                <w:szCs w:val="24"/>
              </w:rPr>
              <w:t>Efektyvios sveikatos priežiūros sistemos užtikrinimas ir sveikatingumo ugdymas</w:t>
            </w:r>
          </w:p>
        </w:tc>
        <w:tc>
          <w:tcPr>
            <w:tcW w:w="992" w:type="dxa"/>
            <w:tcBorders>
              <w:top w:val="single" w:sz="4" w:space="0" w:color="auto"/>
              <w:left w:val="single" w:sz="4" w:space="0" w:color="auto"/>
              <w:bottom w:val="single" w:sz="4" w:space="0" w:color="auto"/>
              <w:right w:val="single" w:sz="4" w:space="0" w:color="auto"/>
            </w:tcBorders>
          </w:tcPr>
          <w:p w14:paraId="241345BF" w14:textId="77777777" w:rsidR="00172E7F" w:rsidRPr="002E76DB" w:rsidRDefault="00172E7F" w:rsidP="0018014C">
            <w:pPr>
              <w:rPr>
                <w:rFonts w:asciiTheme="majorBidi" w:hAnsiTheme="majorBidi" w:cstheme="majorBidi"/>
                <w:b/>
                <w:bCs/>
              </w:rPr>
            </w:pPr>
            <w:r w:rsidRPr="002E76DB">
              <w:rPr>
                <w:rFonts w:asciiTheme="majorBidi" w:hAnsiTheme="majorBidi" w:cstheme="majorBidi"/>
                <w:b/>
                <w:bCs/>
              </w:rPr>
              <w:t>Kodas</w:t>
            </w:r>
          </w:p>
        </w:tc>
        <w:tc>
          <w:tcPr>
            <w:tcW w:w="561" w:type="dxa"/>
            <w:tcBorders>
              <w:top w:val="single" w:sz="4" w:space="0" w:color="auto"/>
              <w:left w:val="single" w:sz="4" w:space="0" w:color="auto"/>
              <w:bottom w:val="single" w:sz="4" w:space="0" w:color="auto"/>
              <w:right w:val="single" w:sz="4" w:space="0" w:color="auto"/>
            </w:tcBorders>
          </w:tcPr>
          <w:p w14:paraId="1267661D" w14:textId="77777777" w:rsidR="00172E7F" w:rsidRPr="002E76DB" w:rsidRDefault="00172E7F" w:rsidP="0018014C">
            <w:pPr>
              <w:jc w:val="both"/>
              <w:rPr>
                <w:rFonts w:asciiTheme="majorBidi" w:hAnsiTheme="majorBidi" w:cstheme="majorBidi"/>
                <w:b/>
                <w:bCs/>
              </w:rPr>
            </w:pPr>
            <w:r w:rsidRPr="002E76DB">
              <w:rPr>
                <w:rFonts w:asciiTheme="majorBidi" w:hAnsiTheme="majorBidi" w:cstheme="majorBidi"/>
                <w:b/>
                <w:bCs/>
              </w:rPr>
              <w:t>2.2</w:t>
            </w:r>
          </w:p>
        </w:tc>
      </w:tr>
      <w:tr w:rsidR="002E76DB" w:rsidRPr="002E76DB" w14:paraId="650E92C1" w14:textId="77777777" w:rsidTr="00694A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5"/>
        </w:trPr>
        <w:tc>
          <w:tcPr>
            <w:tcW w:w="9807" w:type="dxa"/>
            <w:gridSpan w:val="4"/>
          </w:tcPr>
          <w:p w14:paraId="14A6A257" w14:textId="77777777" w:rsidR="00803A5B" w:rsidRPr="002E76DB" w:rsidRDefault="00803A5B" w:rsidP="0018014C">
            <w:pPr>
              <w:ind w:firstLine="769"/>
              <w:jc w:val="both"/>
              <w:rPr>
                <w:rFonts w:asciiTheme="majorBidi" w:hAnsiTheme="majorBidi" w:cstheme="majorBidi"/>
              </w:rPr>
            </w:pPr>
            <w:r w:rsidRPr="002E76DB">
              <w:rPr>
                <w:rFonts w:asciiTheme="majorBidi" w:hAnsiTheme="majorBidi" w:cstheme="majorBidi"/>
              </w:rPr>
              <w:t>Zarasų rajono savivaldybės administracija, įgyvendindama savivaldybės</w:t>
            </w:r>
            <w:r w:rsidRPr="002E76DB">
              <w:rPr>
                <w:rFonts w:asciiTheme="majorBidi" w:hAnsiTheme="majorBidi" w:cstheme="majorBidi"/>
                <w:b/>
                <w:i/>
              </w:rPr>
              <w:t xml:space="preserve"> </w:t>
            </w:r>
            <w:r w:rsidRPr="002E76DB">
              <w:rPr>
                <w:rFonts w:asciiTheme="majorBidi" w:hAnsiTheme="majorBidi" w:cstheme="majorBidi"/>
              </w:rPr>
              <w:t xml:space="preserve">teritorijoje valstybės sveikatos politiką, vykdo visuomenės sveikatos stiprinimą, stebėseną, mokinių visuomenės sveikatos priežiūrą, didina sveikatos paslaugų prieinamumą, įgyvendina visuomenės sveikatos rėmimo specialiosios programos priemones, vykdo vandens maudyklų monitoringą. </w:t>
            </w:r>
            <w:r w:rsidRPr="002E76DB">
              <w:rPr>
                <w:rFonts w:asciiTheme="majorBidi" w:eastAsia="TimesNewRoman" w:hAnsiTheme="majorBidi" w:cstheme="majorBidi"/>
              </w:rPr>
              <w:t>Stebėsena siekiama gauti išsamią informaciją apie visuomenės sveikatos būklę savivaldybės teritorijoje bei planuoti ir įgyvendinti vietines visuomenės sveikatos prevencijos priemones, sveikatos politiką, parodyti įgyvendinamų programų rezultatus.</w:t>
            </w:r>
          </w:p>
          <w:p w14:paraId="57AEACE2" w14:textId="77777777" w:rsidR="00803A5B" w:rsidRPr="002E76DB" w:rsidRDefault="00803A5B" w:rsidP="0018014C">
            <w:pPr>
              <w:ind w:firstLine="769"/>
              <w:jc w:val="both"/>
              <w:rPr>
                <w:rFonts w:asciiTheme="majorBidi" w:hAnsiTheme="majorBidi" w:cstheme="majorBidi"/>
              </w:rPr>
            </w:pPr>
            <w:r w:rsidRPr="002E76DB">
              <w:rPr>
                <w:rFonts w:asciiTheme="majorBidi" w:hAnsiTheme="majorBidi" w:cstheme="majorBidi"/>
              </w:rPr>
              <w:t xml:space="preserve">Zarasų rajono savivaldybės administracija, įgyvendindama visuomenės sveikatos rėmimo specialiąją programą, sudaro sutartis su rajono įstaigomis, organizacijomis, vykdančiomis visuomenės sveikatos rėmimo veiklas, t. y. vaikų ir jaunimo sveikatos išsaugojimas ir stiprinimas, alkoholio, tabako, narkotikų ir kitų psichotropinių medžiagų vartojimo prevencija, bendruomenės sveikatos stiprinimas, sveikatos mokymas, šeimos planavimo konsultavimas, sveikatos žinių populiarinimas ir visuomenės sveikatos propagavimas, gyventojų sveika mityba ir fizinio aktyvumo skatinimas ir kt. </w:t>
            </w:r>
          </w:p>
          <w:p w14:paraId="632B4CAA" w14:textId="77777777" w:rsidR="00803A5B" w:rsidRPr="002E76DB" w:rsidRDefault="00803A5B" w:rsidP="0018014C">
            <w:pPr>
              <w:ind w:right="93" w:firstLine="769"/>
              <w:jc w:val="both"/>
              <w:rPr>
                <w:rFonts w:asciiTheme="majorBidi" w:hAnsiTheme="majorBidi" w:cstheme="majorBidi"/>
              </w:rPr>
            </w:pPr>
            <w:r w:rsidRPr="002E76DB">
              <w:rPr>
                <w:rFonts w:asciiTheme="majorBidi" w:hAnsiTheme="majorBidi" w:cstheme="majorBidi"/>
              </w:rPr>
              <w:t xml:space="preserve">Numatoma tobulinti sveikatos priežiūros paslaugų kokybę, gerinti jų prieinamumą. Pagal gyventojų poreikį Zarasų rajono savivaldybės biudžete yra numatomos lėšos sveikatos priežiūros paslaugoms teikti. </w:t>
            </w:r>
          </w:p>
          <w:p w14:paraId="0F290B8C" w14:textId="77777777" w:rsidR="00803A5B" w:rsidRPr="002E76DB" w:rsidRDefault="00803A5B" w:rsidP="0018014C">
            <w:pPr>
              <w:ind w:right="93" w:firstLine="627"/>
              <w:jc w:val="both"/>
              <w:rPr>
                <w:rFonts w:asciiTheme="majorBidi" w:hAnsiTheme="majorBidi" w:cstheme="majorBidi"/>
                <w:b/>
                <w:bCs/>
                <w:iCs/>
              </w:rPr>
            </w:pPr>
            <w:r w:rsidRPr="002E76DB">
              <w:rPr>
                <w:rFonts w:asciiTheme="majorBidi" w:hAnsiTheme="majorBidi" w:cstheme="majorBidi"/>
                <w:b/>
              </w:rPr>
              <w:t>01 uždavinys. Modernizuoti sveikatos priežiūros paslaugų infrastruktūrą</w:t>
            </w:r>
            <w:r w:rsidRPr="002E76DB">
              <w:rPr>
                <w:rFonts w:asciiTheme="majorBidi" w:hAnsiTheme="majorBidi" w:cstheme="majorBidi"/>
                <w:b/>
                <w:bCs/>
                <w:iCs/>
              </w:rPr>
              <w:t>.</w:t>
            </w:r>
          </w:p>
          <w:p w14:paraId="34ACC204" w14:textId="77777777" w:rsidR="00803A5B" w:rsidRPr="002E76DB" w:rsidRDefault="00803A5B" w:rsidP="0018014C">
            <w:pPr>
              <w:ind w:right="91" w:firstLine="627"/>
              <w:jc w:val="both"/>
              <w:rPr>
                <w:rFonts w:asciiTheme="majorBidi" w:eastAsia="Calibri" w:hAnsiTheme="majorBidi" w:cstheme="majorBidi"/>
                <w:szCs w:val="24"/>
              </w:rPr>
            </w:pPr>
            <w:r w:rsidRPr="002E76DB">
              <w:rPr>
                <w:rFonts w:asciiTheme="majorBidi" w:hAnsiTheme="majorBidi" w:cstheme="majorBidi"/>
                <w:iCs/>
                <w:szCs w:val="24"/>
              </w:rPr>
              <w:t>Įgyvendinant šį uždavinį, bus vykdomas projektas „Sveikatos centro sudėtyje teikiamų sveikatos priežiūros paslaugų infrastruktūros modernizavimas Zarasų rajono savivaldybėje“ Nr. 09-022-P-0016 pagal 2022-2030 metų Lietuvos Respublikos sveikatos apsaugos ministerijos sveikatos priežiūros kokybės ir efektyvumo didinimo plėtros programos pažangos priemonę Nr. 09-022-P „Sveikatos centro sudėtyje teikiamų sveikatos priežiūros paslaugų infrastruktūros modernizavimas“.</w:t>
            </w:r>
            <w:r w:rsidRPr="002E76DB">
              <w:rPr>
                <w:rFonts w:asciiTheme="majorBidi" w:eastAsia="Calibri" w:hAnsiTheme="majorBidi" w:cstheme="majorBidi"/>
                <w:szCs w:val="24"/>
              </w:rPr>
              <w:t xml:space="preserve"> Planuojama investuoti į Zarasų rajono viešosios įstaigos Sveikatos centro (toliau – Sveikatos centras) įrangos modernizavimą. Sveikatos centras numato įsigyti pirminės ambulatorinės asmens sveikatos priežiūros paslaugoms teikti reikalingą įrangą ir antrinės ambulatorinės asmens sveikatos priežiūros paslaugoms teikti reikalingą įrangą (rentgeno aparatą, endoskopinę ir echoskopinę įrangą).</w:t>
            </w:r>
          </w:p>
          <w:p w14:paraId="5A5898D8" w14:textId="7FA2250C" w:rsidR="00203921" w:rsidRPr="002E76DB" w:rsidRDefault="0032108C" w:rsidP="0018014C">
            <w:pPr>
              <w:ind w:right="91" w:firstLine="627"/>
              <w:jc w:val="both"/>
              <w:rPr>
                <w:rFonts w:asciiTheme="majorBidi" w:eastAsia="Calibri" w:hAnsiTheme="majorBidi" w:cstheme="majorBidi"/>
                <w:szCs w:val="24"/>
              </w:rPr>
            </w:pPr>
            <w:r w:rsidRPr="002E76DB">
              <w:rPr>
                <w:rFonts w:asciiTheme="majorBidi" w:eastAsia="Calibri" w:hAnsiTheme="majorBidi" w:cstheme="majorBidi"/>
                <w:szCs w:val="24"/>
              </w:rPr>
              <w:lastRenderedPageBreak/>
              <w:t xml:space="preserve">2025 m. pasirašyta finansavimo sutartis </w:t>
            </w:r>
            <w:r w:rsidR="00501C91" w:rsidRPr="002E76DB">
              <w:rPr>
                <w:rFonts w:asciiTheme="majorBidi" w:eastAsia="Calibri" w:hAnsiTheme="majorBidi" w:cstheme="majorBidi"/>
                <w:szCs w:val="24"/>
              </w:rPr>
              <w:t>ir bus pradėtos</w:t>
            </w:r>
            <w:r w:rsidRPr="002E76DB">
              <w:rPr>
                <w:rFonts w:asciiTheme="majorBidi" w:eastAsia="Calibri" w:hAnsiTheme="majorBidi" w:cstheme="majorBidi"/>
                <w:szCs w:val="24"/>
              </w:rPr>
              <w:t xml:space="preserve"> projekto ,,Stacionarių slaugos paslaugų infrastruktūros plėtojimas ir modernizavimas Zarasų rajono savivaldybėje“</w:t>
            </w:r>
            <w:r w:rsidR="00501C91" w:rsidRPr="002E76DB">
              <w:rPr>
                <w:rFonts w:asciiTheme="majorBidi" w:eastAsia="Calibri" w:hAnsiTheme="majorBidi" w:cstheme="majorBidi"/>
                <w:szCs w:val="24"/>
              </w:rPr>
              <w:t xml:space="preserve"> veiklos.</w:t>
            </w:r>
            <w:r w:rsidR="00EF2342" w:rsidRPr="002E76DB">
              <w:rPr>
                <w:rFonts w:asciiTheme="majorBidi" w:hAnsiTheme="majorBidi" w:cstheme="majorBidi"/>
              </w:rPr>
              <w:t xml:space="preserve"> I</w:t>
            </w:r>
            <w:r w:rsidR="00EF2342" w:rsidRPr="002E76DB">
              <w:rPr>
                <w:rFonts w:asciiTheme="majorBidi" w:eastAsia="Calibri" w:hAnsiTheme="majorBidi" w:cstheme="majorBidi"/>
                <w:szCs w:val="24"/>
              </w:rPr>
              <w:t>lgalaikės priežiūros paslaugas teikiančių asmens sveikatos priežiūros įstaigų infrastruktūros modernizavimo priemonių tikslas yra plėtoti sveikatos priežiūros paslaugas kaip ilgalaikės priežiūros paslaugų komponentą. Sveikatos centre bus plečiamas stacionarinių slaugos lovų, asmenims sergantiems demencija, skaičius iki 24 (buvo 12 lovų). Tam tikslui bus remontuojamos esamos patalpos ir įrengiami du postai su išėjimais į lauką. Pastato III aukšte bus naujai įrengtos 2 vienvietės paliatyviosios priežiūros palatos bei suremontuotos 2 vienvietės jau veikiančios paliatyviosios slaugos palatos, viso bus 4 vienvietės paliatyviosios slaugos palatos.</w:t>
            </w:r>
          </w:p>
          <w:p w14:paraId="629BEA38" w14:textId="77777777" w:rsidR="00803A5B" w:rsidRPr="002E76DB" w:rsidRDefault="00803A5B" w:rsidP="0018014C">
            <w:pPr>
              <w:ind w:right="91" w:firstLine="628"/>
              <w:jc w:val="both"/>
              <w:rPr>
                <w:rFonts w:asciiTheme="majorBidi" w:eastAsia="Calibri" w:hAnsiTheme="majorBidi" w:cstheme="majorBidi"/>
                <w:szCs w:val="24"/>
              </w:rPr>
            </w:pPr>
            <w:r w:rsidRPr="002E76DB">
              <w:rPr>
                <w:rFonts w:asciiTheme="majorBidi" w:eastAsia="Calibri" w:hAnsiTheme="majorBidi" w:cstheme="majorBidi"/>
                <w:szCs w:val="24"/>
              </w:rPr>
              <w:t xml:space="preserve">Numatomas projekto rezultatas – pagerinta sveikatos priežiūros paslaugų kokybė Zarasų rajono savivaldybėje. </w:t>
            </w:r>
          </w:p>
          <w:p w14:paraId="12754D39" w14:textId="77777777" w:rsidR="00803A5B" w:rsidRPr="002E76DB" w:rsidRDefault="00803A5B" w:rsidP="0018014C">
            <w:pPr>
              <w:ind w:right="91" w:firstLine="767"/>
              <w:jc w:val="both"/>
              <w:rPr>
                <w:rFonts w:asciiTheme="majorBidi" w:hAnsiTheme="majorBidi" w:cstheme="majorBidi"/>
              </w:rPr>
            </w:pPr>
            <w:r w:rsidRPr="002E76DB">
              <w:rPr>
                <w:rFonts w:asciiTheme="majorBidi" w:eastAsia="Calibri" w:hAnsiTheme="majorBidi" w:cstheme="majorBidi"/>
                <w:szCs w:val="24"/>
              </w:rPr>
              <w:t>Taip pat planuojama atnaujinti (modernizuoti) Dusetų ambulatorijos patalpas.</w:t>
            </w:r>
          </w:p>
          <w:p w14:paraId="3920463E" w14:textId="77777777" w:rsidR="00803A5B" w:rsidRPr="002E76DB" w:rsidRDefault="00803A5B" w:rsidP="0018014C">
            <w:pPr>
              <w:pStyle w:val="Sraopastraipa"/>
              <w:numPr>
                <w:ilvl w:val="0"/>
                <w:numId w:val="46"/>
              </w:numPr>
              <w:tabs>
                <w:tab w:val="left" w:pos="1053"/>
              </w:tabs>
              <w:ind w:left="0" w:right="91" w:firstLine="769"/>
              <w:jc w:val="both"/>
              <w:rPr>
                <w:rFonts w:asciiTheme="majorBidi" w:hAnsiTheme="majorBidi" w:cstheme="majorBidi"/>
                <w:b/>
              </w:rPr>
            </w:pPr>
            <w:r w:rsidRPr="002E76DB">
              <w:rPr>
                <w:rFonts w:asciiTheme="majorBidi" w:hAnsiTheme="majorBidi" w:cstheme="majorBidi"/>
                <w:b/>
              </w:rPr>
              <w:t>uždavinys. Gerinti sveikatos priežiūros paslaugų kokybę, pakankamumą ir pasiekiamumą.</w:t>
            </w:r>
          </w:p>
          <w:p w14:paraId="26339DC1" w14:textId="77777777" w:rsidR="00803A5B" w:rsidRPr="002E76DB" w:rsidRDefault="00803A5B" w:rsidP="0018014C">
            <w:pPr>
              <w:ind w:right="93" w:firstLine="769"/>
              <w:jc w:val="both"/>
              <w:rPr>
                <w:rFonts w:asciiTheme="majorBidi" w:hAnsiTheme="majorBidi" w:cstheme="majorBidi"/>
              </w:rPr>
            </w:pPr>
            <w:r w:rsidRPr="002E76DB">
              <w:rPr>
                <w:rFonts w:asciiTheme="majorBidi" w:hAnsiTheme="majorBidi" w:cstheme="majorBidi"/>
              </w:rPr>
              <w:t>Zarasų rajono savivaldybės administracija vykdo visuomenės sveikatos rėmimo specialiąją programą. Šios programos priemonės  finansuojamos iš rajono Savivaldybės biudžeto lėšų.</w:t>
            </w:r>
          </w:p>
          <w:p w14:paraId="2537B7CD" w14:textId="77777777" w:rsidR="00803A5B" w:rsidRPr="002E76DB" w:rsidRDefault="00803A5B" w:rsidP="0018014C">
            <w:pPr>
              <w:ind w:right="93" w:firstLine="769"/>
              <w:jc w:val="both"/>
              <w:rPr>
                <w:rFonts w:asciiTheme="majorBidi" w:hAnsiTheme="majorBidi" w:cstheme="majorBidi"/>
              </w:rPr>
            </w:pPr>
            <w:r w:rsidRPr="002E76DB">
              <w:rPr>
                <w:rFonts w:asciiTheme="majorBidi" w:hAnsiTheme="majorBidi" w:cstheme="majorBidi"/>
              </w:rPr>
              <w:t xml:space="preserve">Zarasų rajono savivaldybės Bendruomenės sveikatos taryba (toliau – Sveikatos taryba) nustato rajono Savivaldybės visuomenės sveikatos rėmimo specialiosios programos lėšų naudojimo prioritetines sritis, atrenka ir vertina įstaigų ir organizacijų pateiktus Zarasų rajono visuomenės sveikatos rėmimo specialiosios programos projektus, atlieka kitas funkcijas, priskirtas pagal Lietuvos Respublikos sveikatos sistemos ir kitus įstatymus bei Sveikatos tarybos nuostatus. </w:t>
            </w:r>
            <w:r w:rsidRPr="002E76DB">
              <w:rPr>
                <w:rFonts w:asciiTheme="majorBidi" w:hAnsiTheme="majorBidi" w:cstheme="majorBidi"/>
                <w:bCs/>
              </w:rPr>
              <w:t>Zarasų rajono gyventojai dalyvauja organizuojamose sveikatinimo renginiuose, sveikatą gerinančiuose veiklose.</w:t>
            </w:r>
          </w:p>
          <w:p w14:paraId="65930046" w14:textId="77777777" w:rsidR="00803A5B" w:rsidRPr="002E76DB" w:rsidRDefault="00803A5B" w:rsidP="0018014C">
            <w:pPr>
              <w:tabs>
                <w:tab w:val="left" w:pos="602"/>
              </w:tabs>
              <w:ind w:right="93" w:firstLine="769"/>
              <w:jc w:val="both"/>
              <w:rPr>
                <w:rFonts w:asciiTheme="majorBidi" w:hAnsiTheme="majorBidi" w:cstheme="majorBidi"/>
                <w:iCs/>
              </w:rPr>
            </w:pPr>
            <w:r w:rsidRPr="002E76DB">
              <w:rPr>
                <w:rFonts w:asciiTheme="majorBidi" w:hAnsiTheme="majorBidi" w:cstheme="majorBidi"/>
              </w:rPr>
              <w:t>Zarasų rajono savivaldybės visuomenės sveikatos biuras (toliau – biuras), teikia visuomenės sveikatos stiprinimo ir stebėsenos paslaugas bei mokinių visuomenės sveikatos priežiūrą Zarasų rajone. Kasmet iš savivaldybės biudžeto yra kompensuojamos asmenims, neapdraustiems socialiniu draudimu, ar pagal gydytojų nustatytą slaugos poreikį, Sveikatos centro Palaikomojo gydymo ir slaugos skyriuje slaugos išlaidos.</w:t>
            </w:r>
            <w:r w:rsidRPr="002E76DB">
              <w:rPr>
                <w:rFonts w:asciiTheme="majorBidi" w:hAnsiTheme="majorBidi" w:cstheme="majorBidi"/>
                <w:iCs/>
              </w:rPr>
              <w:t xml:space="preserve"> </w:t>
            </w:r>
            <w:r w:rsidRPr="002E76DB">
              <w:rPr>
                <w:rFonts w:asciiTheme="majorBidi" w:hAnsiTheme="majorBidi" w:cstheme="majorBidi"/>
              </w:rPr>
              <w:t>2025 m. bus numatytos s</w:t>
            </w:r>
            <w:r w:rsidRPr="002E76DB">
              <w:rPr>
                <w:rFonts w:asciiTheme="majorBidi" w:hAnsiTheme="majorBidi" w:cstheme="majorBidi"/>
                <w:szCs w:val="24"/>
              </w:rPr>
              <w:t>katinimo priemonės</w:t>
            </w:r>
            <w:r w:rsidRPr="002E76DB">
              <w:rPr>
                <w:rFonts w:asciiTheme="majorBidi" w:hAnsiTheme="majorBidi" w:cstheme="majorBidi"/>
              </w:rPr>
              <w:t xml:space="preserve"> trūkstamos specialybės gydytojams ir rezidentams, atvykstantiems dirbti į Zarasų Sveikatos centrą. </w:t>
            </w:r>
            <w:r w:rsidRPr="002E76DB">
              <w:rPr>
                <w:rFonts w:asciiTheme="majorBidi" w:hAnsiTheme="majorBidi" w:cstheme="majorBidi"/>
                <w:iCs/>
              </w:rPr>
              <w:t>Trūkstant gydytojų, į Sveikatos centrą atvyksta gydytojai specialistai iš kitų rajonų, jiems yra kompensuojamos kelionės išlaidos iš savivaldybės biudžeto lėšų. Optimizuojant sveikatos priežiūros paslaugų teikimą, bus sukurtos mobilios komandos. Sveikatos centre veikia Baseino ir pirčių kompleksas. Pensinio amžiaus lankytojams yra taikoma bilieto nuolaida. Siekiant kompensuoti visą bilieto kainą tam tikslui numatomos savivaldybės biudžeto lėšos. 2025 m. Sveikatos centrui bus skirtos lėšos pacientų pavėžėjimui hemodializės paslaugoms kitose savivaldybėse.</w:t>
            </w:r>
          </w:p>
          <w:p w14:paraId="5E4045A6" w14:textId="23BD5AB9" w:rsidR="008F604D" w:rsidRPr="002E76DB" w:rsidRDefault="008F604D" w:rsidP="0018014C">
            <w:pPr>
              <w:tabs>
                <w:tab w:val="left" w:pos="602"/>
              </w:tabs>
              <w:ind w:right="93" w:firstLine="769"/>
              <w:jc w:val="both"/>
              <w:rPr>
                <w:rFonts w:asciiTheme="majorBidi" w:hAnsiTheme="majorBidi" w:cstheme="majorBidi"/>
                <w:iCs/>
              </w:rPr>
            </w:pPr>
            <w:r w:rsidRPr="002E76DB">
              <w:rPr>
                <w:rFonts w:asciiTheme="majorBidi" w:hAnsiTheme="majorBidi" w:cstheme="majorBidi"/>
                <w:iCs/>
              </w:rPr>
              <w:t xml:space="preserve">2025 m. bus pradėtas įgyvendinti projektas  ,,Visuomenės sveikatos paslaugų prieinamumo ir kokybės gerinimas Zarasų rajono savivaldybėje“. Pagrindinės projekto veiklos: fizinio aktyvumo įpročių formavimo, sveikos mitybos įpročių formavimo, psichologinę gerovę ir atsparumą stiprinančių ir priklausomybės ligų prevencijos priemonių vykdymas. </w:t>
            </w:r>
          </w:p>
          <w:p w14:paraId="4584CFBA" w14:textId="1311F5EB" w:rsidR="005F27B0" w:rsidRPr="002E76DB" w:rsidRDefault="005F27B0" w:rsidP="0018014C">
            <w:pPr>
              <w:tabs>
                <w:tab w:val="left" w:pos="602"/>
              </w:tabs>
              <w:ind w:right="93" w:firstLine="769"/>
              <w:jc w:val="both"/>
              <w:rPr>
                <w:rFonts w:asciiTheme="majorBidi" w:hAnsiTheme="majorBidi" w:cstheme="majorBidi"/>
                <w:iCs/>
              </w:rPr>
            </w:pPr>
            <w:r w:rsidRPr="002E76DB">
              <w:rPr>
                <w:rFonts w:asciiTheme="majorBidi" w:hAnsiTheme="majorBidi" w:cstheme="majorBidi"/>
                <w:iCs/>
              </w:rPr>
              <w:t xml:space="preserve">Baigiamas įgyvendinti projektas „Ambulatorinės slaugos paslaugas namuose teikiančios mobilios komandos aprūpinimas įranga ir transporto priemone Zarasų rajono savivaldybėje“. Zarasų rajone kasmet daugėja slaugos paslaugų namuose gavėjų skaičius, todėl kyla poreikis didinti sveikatos paslaugų prieinamumą teikiant mobilias sveikatos priežiūros paslaugas. Projekto įgyvendinimo metu įsigytas aplinkai draugiškas elektromobilis, kas sudarys tinkamas sąlygas aplankyti kaimiškose vietovėse gyvenančius asmenis, taip pat ambulatorines slaugos paslaugas namuose teikianti mobili specialistų komanda aprūpinta darbui reikalinga nauja šiuolaikiška įranga ir priemonių komplektais. </w:t>
            </w:r>
          </w:p>
          <w:tbl>
            <w:tblPr>
              <w:tblW w:w="9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6"/>
              <w:gridCol w:w="5696"/>
              <w:gridCol w:w="992"/>
              <w:gridCol w:w="819"/>
            </w:tblGrid>
            <w:tr w:rsidR="002E76DB" w:rsidRPr="002E76DB" w14:paraId="2618D6D5" w14:textId="77777777" w:rsidTr="00E03F8F">
              <w:tc>
                <w:tcPr>
                  <w:tcW w:w="2156" w:type="dxa"/>
                  <w:tcBorders>
                    <w:top w:val="single" w:sz="4" w:space="0" w:color="auto"/>
                    <w:left w:val="single" w:sz="4" w:space="0" w:color="auto"/>
                    <w:bottom w:val="single" w:sz="4" w:space="0" w:color="auto"/>
                    <w:right w:val="single" w:sz="4" w:space="0" w:color="auto"/>
                  </w:tcBorders>
                </w:tcPr>
                <w:p w14:paraId="0DAEC4F9" w14:textId="77777777" w:rsidR="00172E7F" w:rsidRPr="002E76DB" w:rsidRDefault="00172E7F" w:rsidP="0018014C">
                  <w:pPr>
                    <w:rPr>
                      <w:rFonts w:asciiTheme="majorBidi" w:hAnsiTheme="majorBidi" w:cstheme="majorBidi"/>
                      <w:b/>
                      <w:bCs/>
                    </w:rPr>
                  </w:pPr>
                  <w:r w:rsidRPr="002E76DB">
                    <w:rPr>
                      <w:rFonts w:asciiTheme="majorBidi" w:hAnsiTheme="majorBidi" w:cstheme="majorBidi"/>
                      <w:b/>
                      <w:bCs/>
                    </w:rPr>
                    <w:t>Strateginis tikslas</w:t>
                  </w:r>
                </w:p>
              </w:tc>
              <w:tc>
                <w:tcPr>
                  <w:tcW w:w="5696" w:type="dxa"/>
                  <w:tcBorders>
                    <w:top w:val="single" w:sz="4" w:space="0" w:color="auto"/>
                    <w:left w:val="single" w:sz="4" w:space="0" w:color="auto"/>
                    <w:bottom w:val="single" w:sz="4" w:space="0" w:color="auto"/>
                    <w:right w:val="single" w:sz="4" w:space="0" w:color="auto"/>
                  </w:tcBorders>
                </w:tcPr>
                <w:p w14:paraId="04C74DE4" w14:textId="77777777" w:rsidR="00172E7F" w:rsidRPr="002E76DB" w:rsidRDefault="00172E7F" w:rsidP="0018014C">
                  <w:pPr>
                    <w:pStyle w:val="Antrats"/>
                    <w:rPr>
                      <w:rFonts w:asciiTheme="majorBidi" w:hAnsiTheme="majorBidi" w:cstheme="majorBidi"/>
                      <w:b/>
                      <w:bCs/>
                      <w:szCs w:val="24"/>
                    </w:rPr>
                  </w:pPr>
                  <w:r w:rsidRPr="002E76DB">
                    <w:rPr>
                      <w:rFonts w:asciiTheme="majorBidi" w:hAnsiTheme="majorBidi" w:cstheme="majorBidi"/>
                      <w:b/>
                      <w:bCs/>
                      <w:szCs w:val="24"/>
                    </w:rPr>
                    <w:t xml:space="preserve"> Saugios socialinės aplinkos gyventojams plėtojimas</w:t>
                  </w:r>
                </w:p>
              </w:tc>
              <w:tc>
                <w:tcPr>
                  <w:tcW w:w="992" w:type="dxa"/>
                  <w:tcBorders>
                    <w:top w:val="single" w:sz="4" w:space="0" w:color="auto"/>
                    <w:left w:val="single" w:sz="4" w:space="0" w:color="auto"/>
                    <w:bottom w:val="single" w:sz="4" w:space="0" w:color="auto"/>
                    <w:right w:val="single" w:sz="4" w:space="0" w:color="auto"/>
                  </w:tcBorders>
                </w:tcPr>
                <w:p w14:paraId="6D03D79A" w14:textId="77777777" w:rsidR="00172E7F" w:rsidRPr="002E76DB" w:rsidRDefault="00172E7F" w:rsidP="0018014C">
                  <w:pPr>
                    <w:rPr>
                      <w:rFonts w:asciiTheme="majorBidi" w:hAnsiTheme="majorBidi" w:cstheme="majorBidi"/>
                      <w:b/>
                      <w:bCs/>
                    </w:rPr>
                  </w:pPr>
                  <w:r w:rsidRPr="002E76DB">
                    <w:rPr>
                      <w:rFonts w:asciiTheme="majorBidi" w:hAnsiTheme="majorBidi" w:cstheme="majorBidi"/>
                      <w:b/>
                      <w:bCs/>
                    </w:rPr>
                    <w:t>Kodas</w:t>
                  </w:r>
                </w:p>
              </w:tc>
              <w:tc>
                <w:tcPr>
                  <w:tcW w:w="819" w:type="dxa"/>
                  <w:tcBorders>
                    <w:top w:val="single" w:sz="4" w:space="0" w:color="auto"/>
                    <w:left w:val="single" w:sz="4" w:space="0" w:color="auto"/>
                    <w:bottom w:val="single" w:sz="4" w:space="0" w:color="auto"/>
                    <w:right w:val="single" w:sz="4" w:space="0" w:color="auto"/>
                  </w:tcBorders>
                </w:tcPr>
                <w:p w14:paraId="47731C7E" w14:textId="77777777" w:rsidR="00172E7F" w:rsidRPr="002E76DB" w:rsidRDefault="00172E7F" w:rsidP="0018014C">
                  <w:pPr>
                    <w:jc w:val="both"/>
                    <w:rPr>
                      <w:rFonts w:asciiTheme="majorBidi" w:hAnsiTheme="majorBidi" w:cstheme="majorBidi"/>
                      <w:b/>
                      <w:bCs/>
                    </w:rPr>
                  </w:pPr>
                  <w:r w:rsidRPr="002E76DB">
                    <w:rPr>
                      <w:rFonts w:asciiTheme="majorBidi" w:hAnsiTheme="majorBidi" w:cstheme="majorBidi"/>
                      <w:b/>
                      <w:bCs/>
                    </w:rPr>
                    <w:t>2.4</w:t>
                  </w:r>
                </w:p>
              </w:tc>
            </w:tr>
          </w:tbl>
          <w:p w14:paraId="01A90773" w14:textId="77777777" w:rsidR="00A55453" w:rsidRPr="002E76DB" w:rsidRDefault="00A55453" w:rsidP="0018014C">
            <w:pPr>
              <w:tabs>
                <w:tab w:val="left" w:pos="660"/>
              </w:tabs>
              <w:ind w:right="93" w:firstLine="911"/>
              <w:jc w:val="both"/>
              <w:rPr>
                <w:rFonts w:asciiTheme="majorBidi" w:hAnsiTheme="majorBidi" w:cstheme="majorBidi"/>
                <w:iCs/>
              </w:rPr>
            </w:pPr>
            <w:r w:rsidRPr="002E76DB">
              <w:rPr>
                <w:rFonts w:asciiTheme="majorBidi" w:hAnsiTheme="majorBidi" w:cstheme="majorBidi"/>
                <w:iCs/>
              </w:rPr>
              <w:t>Įgyvendinant programos 2 tikslą bus modernizuojama socialinių paslaugų įstaigų infrastruktūra, teikiamos kokybiškos socialinės paslaugos ir skiriamos socialinės išmokos Zarasų rajono gyventojams teisės aktų nustatyta tvarka. Didelis dėmesys bus skiriamas mažinant socialinę atskirtį, kuriama palanki vaikui ir šeimai aplinka.</w:t>
            </w:r>
          </w:p>
          <w:p w14:paraId="4C8F66EC" w14:textId="77777777" w:rsidR="00A55453" w:rsidRPr="002E76DB" w:rsidRDefault="00A55453" w:rsidP="0018014C">
            <w:pPr>
              <w:tabs>
                <w:tab w:val="left" w:pos="660"/>
              </w:tabs>
              <w:ind w:right="93" w:firstLine="911"/>
              <w:jc w:val="both"/>
              <w:rPr>
                <w:rFonts w:asciiTheme="majorBidi" w:hAnsiTheme="majorBidi" w:cstheme="majorBidi"/>
                <w:b/>
              </w:rPr>
            </w:pPr>
            <w:r w:rsidRPr="002E76DB">
              <w:rPr>
                <w:rFonts w:asciiTheme="majorBidi" w:hAnsiTheme="majorBidi" w:cstheme="majorBidi"/>
                <w:b/>
              </w:rPr>
              <w:lastRenderedPageBreak/>
              <w:t>01 uždavinys. Modernizuoti socialinių paslaugų įstaigų infrastruktūrą, optimizuoti jų tinklą (2.4.1).</w:t>
            </w:r>
          </w:p>
          <w:p w14:paraId="3E363B0B" w14:textId="7BCB4308" w:rsidR="00B131B4" w:rsidRPr="002E76DB" w:rsidRDefault="00B131B4" w:rsidP="0018014C">
            <w:pPr>
              <w:pStyle w:val="Sraopastraipa"/>
              <w:ind w:left="0" w:right="93" w:firstLine="911"/>
              <w:jc w:val="both"/>
              <w:rPr>
                <w:rFonts w:asciiTheme="majorBidi" w:hAnsiTheme="majorBidi" w:cstheme="majorBidi"/>
                <w:bCs/>
              </w:rPr>
            </w:pPr>
            <w:r w:rsidRPr="002E76DB">
              <w:rPr>
                <w:rFonts w:asciiTheme="majorBidi" w:hAnsiTheme="majorBidi" w:cstheme="majorBidi"/>
                <w:bCs/>
              </w:rPr>
              <w:t>2025 m. pradėt</w:t>
            </w:r>
            <w:r w:rsidR="00D810E4" w:rsidRPr="002E76DB">
              <w:rPr>
                <w:rFonts w:asciiTheme="majorBidi" w:hAnsiTheme="majorBidi" w:cstheme="majorBidi"/>
                <w:bCs/>
              </w:rPr>
              <w:t>o įgyvendinti</w:t>
            </w:r>
            <w:r w:rsidRPr="002E76DB">
              <w:rPr>
                <w:rFonts w:asciiTheme="majorBidi" w:hAnsiTheme="majorBidi" w:cstheme="majorBidi"/>
                <w:bCs/>
              </w:rPr>
              <w:t xml:space="preserve"> projekt</w:t>
            </w:r>
            <w:r w:rsidR="00D810E4" w:rsidRPr="002E76DB">
              <w:rPr>
                <w:rFonts w:asciiTheme="majorBidi" w:hAnsiTheme="majorBidi" w:cstheme="majorBidi"/>
                <w:bCs/>
              </w:rPr>
              <w:t>o</w:t>
            </w:r>
            <w:r w:rsidRPr="002E76DB">
              <w:rPr>
                <w:rFonts w:asciiTheme="majorBidi" w:hAnsiTheme="majorBidi" w:cstheme="majorBidi"/>
                <w:bCs/>
              </w:rPr>
              <w:t xml:space="preserve"> „Plėtoti paslaugas reikalingas asmenims su intelekto ir/ar psichikos negalia Zarasų rajono savivaldybėje“</w:t>
            </w:r>
            <w:r w:rsidR="00D810E4" w:rsidRPr="002E76DB">
              <w:rPr>
                <w:rFonts w:asciiTheme="majorBidi" w:hAnsiTheme="majorBidi" w:cstheme="majorBidi"/>
                <w:bCs/>
              </w:rPr>
              <w:t xml:space="preserve"> tikslas – padidinti paslaugų prieinamumą asmenims su intelekto (ar) psichikos negalia siekiant išplėsti galimybes aprūpinti būstu ir suteikti dienos užimtumo paslaugas. Projekto metu numatoma: įsigyti 3 apsaugotus būstus, grupinio gyvenimo namų nauja statyba J. Gruodžio g. 27, Zarasuose, ir dienos užimtumo centro bei socialinių dirbtuvių įrengimas Malūno g. 2, Zarasuose.</w:t>
            </w:r>
          </w:p>
          <w:p w14:paraId="65B15B79" w14:textId="49670786" w:rsidR="00B131B4" w:rsidRPr="002E76DB" w:rsidRDefault="00B131B4" w:rsidP="0018014C">
            <w:pPr>
              <w:pStyle w:val="Sraopastraipa"/>
              <w:ind w:left="0" w:right="93" w:firstLine="911"/>
              <w:jc w:val="both"/>
              <w:rPr>
                <w:rFonts w:asciiTheme="majorBidi" w:hAnsiTheme="majorBidi" w:cstheme="majorBidi"/>
                <w:bCs/>
              </w:rPr>
            </w:pPr>
            <w:r w:rsidRPr="002E76DB">
              <w:rPr>
                <w:rFonts w:asciiTheme="majorBidi" w:hAnsiTheme="majorBidi" w:cstheme="majorBidi"/>
                <w:bCs/>
              </w:rPr>
              <w:t>Įgyvendinamo projekto „Dienos užimtumo (priežiūros) centro senyvo amžiaus asmenims  sukūrimas Zarasų rajono savivaldybėje“</w:t>
            </w:r>
            <w:r w:rsidRPr="002E76DB">
              <w:rPr>
                <w:rFonts w:asciiTheme="majorBidi" w:hAnsiTheme="majorBidi" w:cstheme="majorBidi"/>
              </w:rPr>
              <w:t xml:space="preserve"> tikslas – o</w:t>
            </w:r>
            <w:r w:rsidRPr="002E76DB">
              <w:rPr>
                <w:rFonts w:asciiTheme="majorBidi" w:hAnsiTheme="majorBidi" w:cstheme="majorBidi"/>
                <w:bCs/>
              </w:rPr>
              <w:t>rganizuoti ir teikti dienos užimtumo paslaugas socialinę riziką patiriantiems ir socialiai pažeidžiamiems asmenims bei asmenims, kuriems nustatyti socialinių paslaugų poreikiai (išskyrus intelekto ir (ar) psichikos negalią turinčius asmenis), siekiant mažinti jų socialinę atskirtį.</w:t>
            </w:r>
            <w:r w:rsidR="00D810E4" w:rsidRPr="002E76DB">
              <w:rPr>
                <w:rFonts w:asciiTheme="majorBidi" w:hAnsiTheme="majorBidi" w:cstheme="majorBidi"/>
              </w:rPr>
              <w:t xml:space="preserve"> </w:t>
            </w:r>
            <w:r w:rsidR="00D810E4" w:rsidRPr="002E76DB">
              <w:rPr>
                <w:rFonts w:asciiTheme="majorBidi" w:hAnsiTheme="majorBidi" w:cstheme="majorBidi"/>
                <w:bCs/>
              </w:rPr>
              <w:t>Dienos užimtumo centro veiklos bus vykdomos Savanorių g. 2, Zarasuose, patalpose.</w:t>
            </w:r>
          </w:p>
          <w:p w14:paraId="05D8FD5A" w14:textId="5603FC21" w:rsidR="00B131B4" w:rsidRPr="002E76DB" w:rsidRDefault="00A45281" w:rsidP="0018014C">
            <w:pPr>
              <w:pStyle w:val="Sraopastraipa"/>
              <w:ind w:left="0" w:right="93" w:firstLine="911"/>
              <w:jc w:val="both"/>
              <w:rPr>
                <w:rFonts w:asciiTheme="majorBidi" w:hAnsiTheme="majorBidi" w:cstheme="majorBidi"/>
                <w:bCs/>
              </w:rPr>
            </w:pPr>
            <w:r w:rsidRPr="002E76DB">
              <w:rPr>
                <w:rFonts w:asciiTheme="majorBidi" w:hAnsiTheme="majorBidi" w:cstheme="majorBidi"/>
                <w:bCs/>
              </w:rPr>
              <w:t xml:space="preserve">Projektu </w:t>
            </w:r>
            <w:r w:rsidR="00B131B4" w:rsidRPr="002E76DB">
              <w:rPr>
                <w:rFonts w:asciiTheme="majorBidi" w:hAnsiTheme="majorBidi" w:cstheme="majorBidi"/>
                <w:bCs/>
              </w:rPr>
              <w:t>„Socialinių paslaugų įstaigų senyvo amžiaus asmenims infrastruktūros modernizavimas ir plėtra Zarasų rajono savivaldybėje“</w:t>
            </w:r>
            <w:r w:rsidRPr="002E76DB">
              <w:rPr>
                <w:rFonts w:asciiTheme="majorBidi" w:hAnsiTheme="majorBidi" w:cstheme="majorBidi"/>
              </w:rPr>
              <w:t xml:space="preserve"> </w:t>
            </w:r>
            <w:r w:rsidRPr="002E76DB">
              <w:rPr>
                <w:rFonts w:asciiTheme="majorBidi" w:hAnsiTheme="majorBidi" w:cstheme="majorBidi"/>
                <w:bCs/>
              </w:rPr>
              <w:t>bus sprendžiamos nustatytos paslaugų trūkumo, nepakankamo prieinamumo ir paslaugų kokybės pagal taikomus reikalavimus atitikties problemos. Projekto įgyvendinimo metu planuojama Zarasų rajono Antazavės socialinių paslaugų centre „Kartų namai“ papildomai įrengti 16 apgyvendinimo vietų, o Salako socialinės globos namuose, siekiant pagerinti esamas gyvenimo sąlygas atlikti, atlikti pastato ir lauko erdvių modernizavimo darbus.</w:t>
            </w:r>
          </w:p>
          <w:p w14:paraId="3845DA95" w14:textId="77777777" w:rsidR="00A55453" w:rsidRPr="002E76DB" w:rsidRDefault="00A55453" w:rsidP="0018014C">
            <w:pPr>
              <w:tabs>
                <w:tab w:val="left" w:pos="602"/>
              </w:tabs>
              <w:ind w:right="93" w:firstLine="903"/>
              <w:jc w:val="both"/>
              <w:rPr>
                <w:rFonts w:asciiTheme="majorBidi" w:hAnsiTheme="majorBidi" w:cstheme="majorBidi"/>
                <w:iCs/>
              </w:rPr>
            </w:pPr>
            <w:r w:rsidRPr="002E76DB">
              <w:rPr>
                <w:rFonts w:asciiTheme="majorBidi" w:hAnsiTheme="majorBidi" w:cstheme="majorBidi"/>
                <w:b/>
              </w:rPr>
              <w:t>02 uždavinys. Kokybiškų prieinamų, lengvai pasiekiamų bei kompleksiškų socialinių paslaugų plėtra (2.4.2).</w:t>
            </w:r>
          </w:p>
          <w:p w14:paraId="6ADF5EC4" w14:textId="77777777" w:rsidR="00A55453" w:rsidRPr="002E76DB" w:rsidRDefault="00A55453" w:rsidP="0018014C">
            <w:pPr>
              <w:ind w:right="93" w:firstLine="911"/>
              <w:jc w:val="both"/>
              <w:rPr>
                <w:rFonts w:asciiTheme="majorBidi" w:hAnsiTheme="majorBidi" w:cstheme="majorBidi"/>
              </w:rPr>
            </w:pPr>
            <w:r w:rsidRPr="002E76DB">
              <w:rPr>
                <w:rFonts w:asciiTheme="majorBidi" w:hAnsiTheme="majorBidi" w:cstheme="majorBidi"/>
                <w:iCs/>
              </w:rPr>
              <w:t xml:space="preserve">Įgyvendinant šį uždavinį bus teikiamos socialinės paslaugos pagal gyventojų poreikį, skiriamos socialinės išmokos bei teikiama piniginė socialinės parama teisės aktų nustatyta tvarka. </w:t>
            </w:r>
            <w:r w:rsidRPr="002E76DB">
              <w:rPr>
                <w:rFonts w:asciiTheme="majorBidi" w:hAnsiTheme="majorBidi" w:cstheme="majorBidi"/>
              </w:rPr>
              <w:t xml:space="preserve">Didinamos Savivaldybės biudžeto lėšos vienkartinėms, sąlyginėms, periodinėms ir tikslinėms pašalpoms mokėti Zarasų rajono nepasiturintiems gyventojams, sergantiems onkologinėmis ligomis ir kitoms pažeidžiamoms gyventojų grupėms. </w:t>
            </w:r>
          </w:p>
          <w:p w14:paraId="164380D6" w14:textId="77777777" w:rsidR="00A55453" w:rsidRPr="002E76DB" w:rsidRDefault="00A55453" w:rsidP="0018014C">
            <w:pPr>
              <w:ind w:right="93" w:firstLine="912"/>
              <w:jc w:val="both"/>
              <w:rPr>
                <w:rFonts w:asciiTheme="majorBidi" w:hAnsiTheme="majorBidi" w:cstheme="majorBidi"/>
                <w:iCs/>
              </w:rPr>
            </w:pPr>
            <w:r w:rsidRPr="002E76DB">
              <w:rPr>
                <w:rFonts w:asciiTheme="majorBidi" w:hAnsiTheme="majorBidi" w:cstheme="majorBidi"/>
                <w:iCs/>
              </w:rPr>
              <w:t>Numatomas socialinių priežiūros paslaugų išplėtimas, kurias teiks akredituotos socialinių paslaugų įstaigos, siekiant sumažinti institucinės socialinės globos paslaugas ir užtikrinti asmens savarankiškumą jo namų aplinkoje. Toliau plečiamos asmeninio asistento paslaugos asmenims su negalia bei socialinės reabilitacijos paslaugos.</w:t>
            </w:r>
          </w:p>
          <w:p w14:paraId="36B2607E" w14:textId="4ADE7C81" w:rsidR="00A55453" w:rsidRPr="002E76DB" w:rsidRDefault="00A55453" w:rsidP="0018014C">
            <w:pPr>
              <w:ind w:right="93" w:firstLine="912"/>
              <w:jc w:val="both"/>
              <w:rPr>
                <w:rFonts w:asciiTheme="majorBidi" w:hAnsiTheme="majorBidi" w:cstheme="majorBidi"/>
              </w:rPr>
            </w:pPr>
            <w:r w:rsidRPr="002E76DB">
              <w:rPr>
                <w:rFonts w:asciiTheme="majorBidi" w:hAnsiTheme="majorBidi" w:cstheme="majorBidi"/>
              </w:rPr>
              <w:t xml:space="preserve">2025 m. ir toliau bus užtikrinamas Materialinio aprūpinimo programos vykdymas, kurią įgyvendinant gyventojams bus dalinamos socialinės kortelės maisto produktams nusipirkti ir maisto </w:t>
            </w:r>
            <w:r w:rsidR="0017232D" w:rsidRPr="002E76DB">
              <w:rPr>
                <w:rFonts w:asciiTheme="majorBidi" w:hAnsiTheme="majorBidi" w:cstheme="majorBidi"/>
              </w:rPr>
              <w:t>dotacijos</w:t>
            </w:r>
            <w:r w:rsidRPr="002E76DB">
              <w:rPr>
                <w:rFonts w:asciiTheme="majorBidi" w:hAnsiTheme="majorBidi" w:cstheme="majorBidi"/>
              </w:rPr>
              <w:t xml:space="preserve">. </w:t>
            </w:r>
          </w:p>
          <w:p w14:paraId="742C97F0" w14:textId="615FD267" w:rsidR="00A55453" w:rsidRPr="002E76DB" w:rsidRDefault="00A55453" w:rsidP="0018014C">
            <w:pPr>
              <w:ind w:right="93" w:firstLine="912"/>
              <w:jc w:val="both"/>
              <w:rPr>
                <w:rFonts w:asciiTheme="majorBidi" w:hAnsiTheme="majorBidi" w:cstheme="majorBidi"/>
              </w:rPr>
            </w:pPr>
            <w:r w:rsidRPr="002E76DB">
              <w:rPr>
                <w:rFonts w:asciiTheme="majorBidi" w:hAnsiTheme="majorBidi" w:cstheme="majorBidi"/>
              </w:rPr>
              <w:t>2025 m. didinant socialinių paslaugų prieinamumą bus teikiamos asmens higienos (dušo) paslaugos, asmenims, neturintiems namuose galimybių nusiprausti (nėra dušo, vonios), transporto paslaugos asmenims su judėjimo negalia arba ribotu judėjimu, laikino atokvėpio paslaugos asmens namuose.</w:t>
            </w:r>
          </w:p>
          <w:p w14:paraId="6DCDCE0B" w14:textId="34179B0D" w:rsidR="00A55453" w:rsidRPr="002E76DB" w:rsidRDefault="00A55453" w:rsidP="0018014C">
            <w:pPr>
              <w:ind w:right="93" w:firstLine="912"/>
              <w:jc w:val="both"/>
              <w:rPr>
                <w:rFonts w:asciiTheme="majorBidi" w:hAnsiTheme="majorBidi" w:cstheme="majorBidi"/>
              </w:rPr>
            </w:pPr>
            <w:r w:rsidRPr="002E76DB">
              <w:rPr>
                <w:rFonts w:asciiTheme="majorBidi" w:hAnsiTheme="majorBidi" w:cstheme="majorBidi"/>
              </w:rPr>
              <w:t>Asmeniui, kuriam nebepakanka socialinės priežiūros paslaugų namuose, teikiamos socialinės globos paslaugos socialinės globos namuose. 2025</w:t>
            </w:r>
            <w:r w:rsidR="00B802C2" w:rsidRPr="002E76DB">
              <w:rPr>
                <w:rFonts w:asciiTheme="majorBidi" w:hAnsiTheme="majorBidi" w:cstheme="majorBidi"/>
              </w:rPr>
              <w:t>–</w:t>
            </w:r>
            <w:r w:rsidRPr="002E76DB">
              <w:rPr>
                <w:rFonts w:asciiTheme="majorBidi" w:hAnsiTheme="majorBidi" w:cstheme="majorBidi"/>
              </w:rPr>
              <w:t xml:space="preserve">2026 m. planuojama pritaikyti  Salako socialinės globos namų ir Zarasų rajono Antazavės socialinių paslaugų centro „Kartų namai“ patalpas pagal teisės aktų reikalavimus asmenims su negalia. </w:t>
            </w:r>
          </w:p>
          <w:p w14:paraId="0B665F94" w14:textId="08A40F34" w:rsidR="00A55453" w:rsidRPr="002E76DB" w:rsidRDefault="00A55453" w:rsidP="0018014C">
            <w:pPr>
              <w:ind w:right="93" w:firstLine="912"/>
              <w:jc w:val="both"/>
              <w:rPr>
                <w:rFonts w:asciiTheme="majorBidi" w:hAnsiTheme="majorBidi" w:cstheme="majorBidi"/>
              </w:rPr>
            </w:pPr>
            <w:r w:rsidRPr="002E76DB">
              <w:rPr>
                <w:rFonts w:asciiTheme="majorBidi" w:hAnsiTheme="majorBidi" w:cstheme="majorBidi"/>
              </w:rPr>
              <w:t>2025 m. planuojama dvigubai daugiau pritaikyti būstų asmenims su negalia nei 2024 m.</w:t>
            </w:r>
          </w:p>
          <w:p w14:paraId="716D73AD" w14:textId="18E7EA53" w:rsidR="00A55453" w:rsidRPr="002E76DB" w:rsidRDefault="00A55453" w:rsidP="0018014C">
            <w:pPr>
              <w:tabs>
                <w:tab w:val="left" w:pos="2977"/>
              </w:tabs>
              <w:ind w:firstLine="912"/>
              <w:jc w:val="both"/>
              <w:rPr>
                <w:rFonts w:asciiTheme="majorBidi" w:hAnsiTheme="majorBidi" w:cstheme="majorBidi"/>
              </w:rPr>
            </w:pPr>
            <w:r w:rsidRPr="002E76DB">
              <w:rPr>
                <w:rFonts w:asciiTheme="majorBidi" w:hAnsiTheme="majorBidi" w:cstheme="majorBidi"/>
              </w:rPr>
              <w:t xml:space="preserve">Tęsiant projekto „Perėjimas nuo institucinės globos prie bendruomeninių paslaugų Sostinės regione, Vidurio ir Lietuvos regione“ įgyvendinimą, asmenims su psichine ir (ar) intelekto negalia bus teikiamos socialinių dirbtuvių paslaugos, dienos užimtumo centro paslaugos, taikoma atvejo vadyba, nupirkti 3 būstai, kuriuose bus teikiamos apsaugoto būsto paslaugos ir įkurti grupinio gyvenimo namai.   </w:t>
            </w:r>
          </w:p>
          <w:p w14:paraId="0EFB958F" w14:textId="77777777" w:rsidR="00A55453" w:rsidRPr="002E76DB" w:rsidRDefault="00A55453" w:rsidP="0018014C">
            <w:pPr>
              <w:tabs>
                <w:tab w:val="left" w:pos="602"/>
              </w:tabs>
              <w:ind w:right="93" w:firstLine="912"/>
              <w:jc w:val="both"/>
              <w:rPr>
                <w:rFonts w:asciiTheme="majorBidi" w:hAnsiTheme="majorBidi" w:cstheme="majorBidi"/>
                <w:highlight w:val="yellow"/>
              </w:rPr>
            </w:pPr>
            <w:r w:rsidRPr="002E76DB">
              <w:rPr>
                <w:rFonts w:asciiTheme="majorBidi" w:hAnsiTheme="majorBidi" w:cstheme="majorBidi"/>
              </w:rPr>
              <w:t>2025 m. bus teikiamos mirusių asmenų pervežimo medicinos ekspertizei ir palaikų saugojimo paslaugos bei nenustatytos tapatybės mirusių asmenų pervežimo medicinos ekspertizei, saugojimo ir laidojimo paslaugos.</w:t>
            </w:r>
          </w:p>
          <w:p w14:paraId="64A53D07" w14:textId="77777777" w:rsidR="00A55453" w:rsidRPr="002E76DB" w:rsidRDefault="00A55453" w:rsidP="0018014C">
            <w:pPr>
              <w:tabs>
                <w:tab w:val="left" w:pos="602"/>
              </w:tabs>
              <w:ind w:right="93" w:firstLine="769"/>
              <w:jc w:val="both"/>
              <w:rPr>
                <w:rFonts w:asciiTheme="majorBidi" w:hAnsiTheme="majorBidi" w:cstheme="majorBidi"/>
                <w:b/>
              </w:rPr>
            </w:pPr>
            <w:r w:rsidRPr="002E76DB">
              <w:rPr>
                <w:rFonts w:asciiTheme="majorBidi" w:hAnsiTheme="majorBidi" w:cstheme="majorBidi"/>
                <w:b/>
              </w:rPr>
              <w:t>03 uždavinys. Skatinti socialinę integraciją ir mažinti socialinę atskirtį (2.4.3).</w:t>
            </w:r>
          </w:p>
          <w:p w14:paraId="32232A95" w14:textId="77777777" w:rsidR="00A55453" w:rsidRPr="002E76DB" w:rsidRDefault="00A55453" w:rsidP="0018014C">
            <w:pPr>
              <w:tabs>
                <w:tab w:val="left" w:pos="743"/>
              </w:tabs>
              <w:ind w:right="91" w:firstLine="769"/>
              <w:jc w:val="both"/>
              <w:rPr>
                <w:rFonts w:asciiTheme="majorBidi" w:hAnsiTheme="majorBidi" w:cstheme="majorBidi"/>
                <w:strike/>
              </w:rPr>
            </w:pPr>
            <w:r w:rsidRPr="002E76DB">
              <w:rPr>
                <w:rFonts w:asciiTheme="majorBidi" w:hAnsiTheme="majorBidi" w:cstheme="majorBidi"/>
              </w:rPr>
              <w:lastRenderedPageBreak/>
              <w:t>Šiuo uždaviniu siekiama efektyviai plėtoti Zarasų rajono savivaldybės socialinio būsto fondą. Zarasų rajono savivaldybės administracija, siekdama išplėsti galimybes apsirūpinti būstu asmenims ir šeimoms, turinčioms teisę į socialinio būsto nuomą, atsižvelgdama į poreikį didinti rajono Savivaldybės socialinio būsto fondą, skelbiamų derybų būdu 2025 m. planuoja įsigyti 3 butus už lėšas, gautas į rajono Savivaldybės biudžetą socialinio būsto fondo plėtrai, už parduotus rajono Savivaldybės būstus. Administracija pagal galimybes siekia įsigyti kuo aukštesnės energinio naudingumo klasės būstus.</w:t>
            </w:r>
          </w:p>
          <w:p w14:paraId="0A256555" w14:textId="63A617CC" w:rsidR="00A55453" w:rsidRPr="002E76DB" w:rsidRDefault="00A55453" w:rsidP="0018014C">
            <w:pPr>
              <w:tabs>
                <w:tab w:val="left" w:pos="743"/>
              </w:tabs>
              <w:ind w:right="91" w:firstLine="769"/>
              <w:jc w:val="both"/>
              <w:rPr>
                <w:rFonts w:asciiTheme="majorBidi" w:hAnsiTheme="majorBidi" w:cstheme="majorBidi"/>
              </w:rPr>
            </w:pPr>
            <w:r w:rsidRPr="002E76DB">
              <w:rPr>
                <w:rFonts w:asciiTheme="majorBidi" w:hAnsiTheme="majorBidi" w:cstheme="majorBidi"/>
              </w:rPr>
              <w:t xml:space="preserve">Numatoma mokėti būsto nuomos arba išperkamosios būsto nuomos kompensacijas. Kasmet yra poreikis atlikti butų, esančių Zarasų rajono socialinio būsto fonde, remonto darbus, pagerinant gyvenimo kokybę rajono Savivaldybės socialinio būsto nuomininkams. Zarasų rajono savivaldybės socialinio būsto fondo butuose gyvenančioms daugiavaikėms šeimoms bei vienišiems neįgaliems asmenims bus įrengti dūmų detektoriai. Vadovaujantis Socialinio būsto nuomos sutarčių administravimo sutartimi, paslaugų teikėjas administruos </w:t>
            </w:r>
            <w:r w:rsidR="007A160F" w:rsidRPr="002E76DB">
              <w:rPr>
                <w:rFonts w:asciiTheme="majorBidi" w:hAnsiTheme="majorBidi" w:cstheme="majorBidi"/>
              </w:rPr>
              <w:t>198</w:t>
            </w:r>
            <w:r w:rsidRPr="002E76DB">
              <w:rPr>
                <w:rFonts w:asciiTheme="majorBidi" w:hAnsiTheme="majorBidi" w:cstheme="majorBidi"/>
              </w:rPr>
              <w:t xml:space="preserve"> rajono Savivaldybės socialinio būsto nuomos sutar</w:t>
            </w:r>
            <w:r w:rsidR="007A160F" w:rsidRPr="002E76DB">
              <w:rPr>
                <w:rFonts w:asciiTheme="majorBidi" w:hAnsiTheme="majorBidi" w:cstheme="majorBidi"/>
              </w:rPr>
              <w:t>tis</w:t>
            </w:r>
            <w:r w:rsidRPr="002E76DB">
              <w:rPr>
                <w:rFonts w:asciiTheme="majorBidi" w:hAnsiTheme="majorBidi" w:cstheme="majorBidi"/>
              </w:rPr>
              <w:t>, laiku pateiks sąskaitas nuomininkams ir įteiks įspėjimus skolininkams. Iš nuompinigių už rajono Savivaldybės būstą savininkas (rajono Savivaldybė) apmokės būstų administravimo ir techninės priežiūros išlaidas, taip pat kaupiamąsias lėšas.</w:t>
            </w:r>
          </w:p>
          <w:p w14:paraId="1E47EA7C" w14:textId="2E49E9DF" w:rsidR="00937123" w:rsidRPr="002E76DB" w:rsidRDefault="00937123" w:rsidP="0018014C">
            <w:pPr>
              <w:tabs>
                <w:tab w:val="left" w:pos="602"/>
              </w:tabs>
              <w:ind w:left="60" w:right="93" w:firstLine="709"/>
              <w:jc w:val="both"/>
              <w:rPr>
                <w:rFonts w:asciiTheme="majorBidi" w:hAnsiTheme="majorBidi" w:cstheme="majorBidi"/>
              </w:rPr>
            </w:pPr>
            <w:r w:rsidRPr="002E76DB">
              <w:rPr>
                <w:rFonts w:asciiTheme="majorBidi" w:hAnsiTheme="majorBidi" w:cstheme="majorBidi"/>
              </w:rPr>
              <w:t>2025 m. bus vykdomas projektas „Socialinio būsto fondo plėtra Zarasų rajono savivaldybėje (II etapas)“. Projekto veiklos: būstų pirkimas (planuojama pirkti 1 vnt. keturių kambarių ir 3 vnt. vieno kambario būstus. Keturių kambarių būstas bus skirtas gausiai šeimai, o vieno kambario būstai bus skirti bei pritaikyti asmenims su negalia); nauja statyba (planuojama statyti 12 butų daugiabutį, kuris bus skirtas gausių šeimų, turinčių teisę į socialinį būstą, apgyvendinimui). Įgyvendinus Projektą bus galimybė aprūpinti būstu asmenis ir šeimas, turinčias teisę į socialinio būsto nuomą, bei sumažės socialinio būsto laukiančių asmenų (šeimų) sąrašas. Planuojama socialiniu būstu aprūpinti 16 šeimų (65 asmenims).</w:t>
            </w:r>
          </w:p>
          <w:p w14:paraId="27DCD21F" w14:textId="7715E6E6" w:rsidR="00A55453" w:rsidRPr="002E76DB" w:rsidRDefault="00A55453" w:rsidP="0018014C">
            <w:pPr>
              <w:tabs>
                <w:tab w:val="left" w:pos="602"/>
              </w:tabs>
              <w:ind w:left="60" w:right="93" w:firstLine="709"/>
              <w:jc w:val="both"/>
              <w:rPr>
                <w:rFonts w:asciiTheme="majorBidi" w:hAnsiTheme="majorBidi" w:cstheme="majorBidi"/>
              </w:rPr>
            </w:pPr>
            <w:r w:rsidRPr="002E76DB">
              <w:rPr>
                <w:rFonts w:asciiTheme="majorBidi" w:hAnsiTheme="majorBidi" w:cstheme="majorBidi"/>
              </w:rPr>
              <w:t>Asmenų su negalia teisų apsaugos srityje keliamus klausimus ir problemas toliau užtikrins asmens su negalia reikalų koordinatorius.</w:t>
            </w:r>
          </w:p>
          <w:p w14:paraId="5D75AEA6" w14:textId="77777777" w:rsidR="00A55453" w:rsidRPr="002E76DB" w:rsidRDefault="00A55453" w:rsidP="0018014C">
            <w:pPr>
              <w:tabs>
                <w:tab w:val="left" w:pos="602"/>
              </w:tabs>
              <w:ind w:left="60" w:right="93" w:firstLine="709"/>
              <w:jc w:val="both"/>
              <w:rPr>
                <w:rFonts w:asciiTheme="majorBidi" w:hAnsiTheme="majorBidi" w:cstheme="majorBidi"/>
                <w:b/>
                <w:bCs/>
              </w:rPr>
            </w:pPr>
            <w:r w:rsidRPr="002E76DB">
              <w:rPr>
                <w:rFonts w:asciiTheme="majorBidi" w:hAnsiTheme="majorBidi" w:cstheme="majorBidi"/>
                <w:b/>
              </w:rPr>
              <w:t>04 uždavinys.</w:t>
            </w:r>
            <w:r w:rsidRPr="002E76DB">
              <w:rPr>
                <w:rFonts w:asciiTheme="majorBidi" w:hAnsiTheme="majorBidi" w:cstheme="majorBidi"/>
              </w:rPr>
              <w:t xml:space="preserve"> </w:t>
            </w:r>
            <w:r w:rsidRPr="002E76DB">
              <w:rPr>
                <w:rFonts w:asciiTheme="majorBidi" w:hAnsiTheme="majorBidi" w:cstheme="majorBidi"/>
                <w:b/>
                <w:bCs/>
              </w:rPr>
              <w:t>Kurti palankią vaikui ir šeimai aplinką (2.4.4).</w:t>
            </w:r>
          </w:p>
          <w:p w14:paraId="06BA09C6" w14:textId="77777777" w:rsidR="00A55453" w:rsidRPr="002E76DB" w:rsidRDefault="00A55453" w:rsidP="0018014C">
            <w:pPr>
              <w:tabs>
                <w:tab w:val="left" w:pos="602"/>
              </w:tabs>
              <w:ind w:left="60" w:right="93" w:firstLine="709"/>
              <w:jc w:val="both"/>
              <w:rPr>
                <w:rFonts w:asciiTheme="majorBidi" w:hAnsiTheme="majorBidi" w:cstheme="majorBidi"/>
              </w:rPr>
            </w:pPr>
            <w:r w:rsidRPr="002E76DB">
              <w:rPr>
                <w:rFonts w:asciiTheme="majorBidi" w:hAnsiTheme="majorBidi" w:cstheme="majorBidi"/>
              </w:rPr>
              <w:t>Įgyvendinant šį uždavinį bus plečiamas vaikų dienos centrų tinklas Zarasų rajone bei atliekama teikiamų paslaugų kokybės priežiūra.</w:t>
            </w:r>
          </w:p>
          <w:p w14:paraId="2A15A0E3" w14:textId="77777777" w:rsidR="00A55453" w:rsidRPr="002E76DB" w:rsidRDefault="00A55453" w:rsidP="0018014C">
            <w:pPr>
              <w:tabs>
                <w:tab w:val="left" w:pos="602"/>
              </w:tabs>
              <w:ind w:left="60" w:right="93" w:firstLine="709"/>
              <w:jc w:val="both"/>
              <w:rPr>
                <w:rFonts w:asciiTheme="majorBidi" w:hAnsiTheme="majorBidi" w:cstheme="majorBidi"/>
              </w:rPr>
            </w:pPr>
            <w:r w:rsidRPr="002E76DB">
              <w:rPr>
                <w:rFonts w:asciiTheme="majorBidi" w:hAnsiTheme="majorBidi" w:cstheme="majorBidi"/>
              </w:rPr>
              <w:t>Siekiant skatinti globą (rūpybą) šeimoje planuojama teikti  bendrąsias, prevencines socialines paslaugas ir reikalingą pagalbą esamiems bei būsimiems globėjams (rūpintojams), įtėviams, budintiems ir nuolatiniams globotojams, be tėvų globos likusiems vaikams bei jų šeimos nariams, šeimynoms.</w:t>
            </w:r>
          </w:p>
          <w:p w14:paraId="1AC9E189" w14:textId="77777777" w:rsidR="00A55453" w:rsidRPr="002E76DB" w:rsidRDefault="00A55453" w:rsidP="0018014C">
            <w:pPr>
              <w:tabs>
                <w:tab w:val="left" w:pos="602"/>
              </w:tabs>
              <w:ind w:left="60" w:right="93" w:firstLine="709"/>
              <w:jc w:val="both"/>
              <w:rPr>
                <w:rFonts w:asciiTheme="majorBidi" w:hAnsiTheme="majorBidi" w:cstheme="majorBidi"/>
              </w:rPr>
            </w:pPr>
            <w:r w:rsidRPr="002E76DB">
              <w:rPr>
                <w:rFonts w:asciiTheme="majorBidi" w:hAnsiTheme="majorBidi" w:cstheme="majorBidi"/>
              </w:rPr>
              <w:t>2025 m. bus siekiama mažinti socialinę atskirtį teikiant kompleksines paslaugas šeimoms, auginančioms vaikus, skiriamos ir mokamos socialinės išmokos. Bus užtikrinamas socialinių paslaugų teikimas Zarasų rajono Antazavės socialinių paslaugų centre „Kartų namai“ vaikams, likusiems be tėvų globos, teikiamos bendruomeninės paslaugos šeiminiuose namuose bei teikiamos jaunuolių palydėjimo paslaugos savarankiško gyvenimo namuose.</w:t>
            </w:r>
          </w:p>
          <w:p w14:paraId="4DDDF9AB" w14:textId="77777777" w:rsidR="00A55453" w:rsidRPr="002E76DB" w:rsidRDefault="00A55453" w:rsidP="0018014C">
            <w:pPr>
              <w:ind w:firstLine="769"/>
              <w:jc w:val="both"/>
              <w:rPr>
                <w:rFonts w:asciiTheme="majorBidi" w:hAnsiTheme="majorBidi" w:cstheme="majorBidi"/>
              </w:rPr>
            </w:pPr>
            <w:r w:rsidRPr="002E76DB">
              <w:rPr>
                <w:rFonts w:asciiTheme="majorBidi" w:hAnsiTheme="majorBidi" w:cstheme="majorBidi"/>
                <w:b/>
                <w:bCs/>
              </w:rPr>
              <w:t>Galimi programos vykdymo ir finansavimo šaltiniai:</w:t>
            </w:r>
            <w:r w:rsidRPr="002E76DB">
              <w:rPr>
                <w:rFonts w:asciiTheme="majorBidi" w:hAnsiTheme="majorBidi" w:cstheme="majorBidi"/>
              </w:rPr>
              <w:t xml:space="preserve"> Valstybės biudžeto specialioji tikslinė dotacija rajono Savivaldybės biudžetui; valstybės ir Savivaldybės biudžeto tarpusavio atsiskaitymų lėšos, rajono Savivaldybės biudžetas, Lietuvos Respublikos biudžeto lėšos, Europos Sąjungos struktūrinių fondų lėšos, kitos lėšos.</w:t>
            </w:r>
          </w:p>
          <w:p w14:paraId="57BFF81A" w14:textId="5D7D00DA" w:rsidR="00A55453" w:rsidRPr="002E76DB" w:rsidRDefault="00A55453" w:rsidP="0018014C">
            <w:pPr>
              <w:tabs>
                <w:tab w:val="left" w:pos="743"/>
              </w:tabs>
              <w:ind w:left="60" w:right="91" w:firstLine="709"/>
              <w:jc w:val="both"/>
              <w:rPr>
                <w:rFonts w:asciiTheme="majorBidi" w:hAnsiTheme="majorBidi" w:cstheme="majorBidi"/>
              </w:rPr>
            </w:pPr>
            <w:r w:rsidRPr="002E76DB">
              <w:rPr>
                <w:rFonts w:asciiTheme="majorBidi" w:hAnsiTheme="majorBidi" w:cstheme="majorBidi"/>
                <w:b/>
                <w:bCs/>
              </w:rPr>
              <w:t>Programos vykdytojai</w:t>
            </w:r>
            <w:r w:rsidRPr="002E76DB">
              <w:rPr>
                <w:rFonts w:asciiTheme="majorBidi" w:hAnsiTheme="majorBidi" w:cstheme="majorBidi"/>
              </w:rPr>
              <w:t>: Zarasų rajono savivaldybės administracijos direktorius; Zarasų rajono Antazavės socialinių paslaugų centro „Kartų namai“ direktorius; Zarasų rajono socialinių paslaugų centro direktorius; Zarasų rajono savivaldybės visuomenės sveikatos biuras; Salako socialinės globos namų direktorius</w:t>
            </w:r>
            <w:r w:rsidR="008E23B5" w:rsidRPr="002E76DB">
              <w:rPr>
                <w:rFonts w:asciiTheme="majorBidi" w:hAnsiTheme="majorBidi" w:cstheme="majorBidi"/>
              </w:rPr>
              <w:t>.</w:t>
            </w:r>
            <w:r w:rsidRPr="002E76DB">
              <w:rPr>
                <w:rFonts w:asciiTheme="majorBidi" w:hAnsiTheme="majorBidi" w:cstheme="majorBidi"/>
              </w:rPr>
              <w:t xml:space="preserve"> </w:t>
            </w:r>
          </w:p>
          <w:p w14:paraId="7A9DD542" w14:textId="77777777" w:rsidR="00A55453" w:rsidRPr="002E76DB" w:rsidRDefault="00A55453" w:rsidP="0018014C">
            <w:pPr>
              <w:tabs>
                <w:tab w:val="left" w:pos="1089"/>
              </w:tabs>
              <w:ind w:firstLine="769"/>
              <w:jc w:val="both"/>
              <w:rPr>
                <w:rFonts w:asciiTheme="majorBidi" w:hAnsiTheme="majorBidi" w:cstheme="majorBidi"/>
                <w:b/>
                <w:bCs/>
              </w:rPr>
            </w:pPr>
            <w:r w:rsidRPr="002E76DB">
              <w:rPr>
                <w:rFonts w:asciiTheme="majorBidi" w:hAnsiTheme="majorBidi" w:cstheme="majorBidi"/>
                <w:b/>
                <w:bCs/>
              </w:rPr>
              <w:t>Programa tęstinė ir neterminuota.</w:t>
            </w:r>
          </w:p>
          <w:p w14:paraId="140B40B0" w14:textId="0BFC0420" w:rsidR="00A55453" w:rsidRPr="002E76DB" w:rsidRDefault="00A55453" w:rsidP="0018014C">
            <w:pPr>
              <w:ind w:left="60" w:firstLine="709"/>
              <w:jc w:val="both"/>
              <w:rPr>
                <w:rFonts w:asciiTheme="majorBidi" w:hAnsiTheme="majorBidi" w:cstheme="majorBidi"/>
                <w:szCs w:val="24"/>
              </w:rPr>
            </w:pPr>
            <w:r w:rsidRPr="002E76DB">
              <w:rPr>
                <w:rFonts w:asciiTheme="majorBidi" w:hAnsiTheme="majorBidi" w:cstheme="majorBidi"/>
                <w:b/>
                <w:bCs/>
                <w:szCs w:val="24"/>
              </w:rPr>
              <w:t>Programos koordinatorė</w:t>
            </w:r>
            <w:r w:rsidRPr="002E76DB">
              <w:rPr>
                <w:rFonts w:asciiTheme="majorBidi" w:hAnsiTheme="majorBidi" w:cstheme="majorBidi"/>
                <w:szCs w:val="24"/>
              </w:rPr>
              <w:t xml:space="preserve"> Sabina Mechovičienė, Zarasų rajono savivaldybės administracijos Socialinės paramos skyriaus vedėja, tel. 0 385  54 332, el. p. </w:t>
            </w:r>
            <w:hyperlink r:id="rId45" w:history="1">
              <w:r w:rsidRPr="002E76DB">
                <w:rPr>
                  <w:rStyle w:val="Hipersaitas"/>
                  <w:rFonts w:asciiTheme="majorBidi" w:hAnsiTheme="majorBidi" w:cstheme="majorBidi"/>
                  <w:color w:val="auto"/>
                  <w:szCs w:val="24"/>
                  <w:u w:val="none"/>
                </w:rPr>
                <w:t>sabina.mechoviciene@zarasai.lt</w:t>
              </w:r>
            </w:hyperlink>
            <w:r w:rsidRPr="002E76DB">
              <w:rPr>
                <w:rFonts w:asciiTheme="majorBidi" w:hAnsiTheme="majorBidi" w:cstheme="majorBidi"/>
                <w:szCs w:val="24"/>
              </w:rPr>
              <w:t xml:space="preserve">. </w:t>
            </w:r>
          </w:p>
          <w:p w14:paraId="2DB3C80E" w14:textId="31AAB52F" w:rsidR="00A55453" w:rsidRPr="002E76DB" w:rsidRDefault="00A55453" w:rsidP="0018014C">
            <w:pPr>
              <w:pStyle w:val="WW-BodyText3"/>
              <w:ind w:firstLine="630"/>
              <w:rPr>
                <w:rFonts w:asciiTheme="majorBidi" w:hAnsiTheme="majorBidi" w:cstheme="majorBidi"/>
              </w:rPr>
            </w:pPr>
            <w:r w:rsidRPr="002E76DB">
              <w:rPr>
                <w:rFonts w:asciiTheme="majorBidi" w:hAnsiTheme="majorBidi" w:cstheme="majorBidi"/>
              </w:rPr>
              <w:t>Zarasų rajono savivaldybės 2025–2027 metų Socialinių paslaugų, paramos ir sveikatos priežiūros programos tikslai, uždaviniai, priemonės, asignavimai ir kitos lėšos (tūkst. eurų) pateikiami Microsoft Excel formatu 5 priede.</w:t>
            </w:r>
          </w:p>
        </w:tc>
      </w:tr>
    </w:tbl>
    <w:p w14:paraId="363F47F7" w14:textId="77777777" w:rsidR="000F45BE" w:rsidRPr="002E76DB" w:rsidRDefault="000F45BE" w:rsidP="0018014C">
      <w:pPr>
        <w:rPr>
          <w:rFonts w:asciiTheme="majorBidi" w:hAnsiTheme="majorBidi" w:cstheme="majorBidi"/>
          <w:b/>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28E989A7" w14:textId="77777777" w:rsidTr="00E03F8F">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B431E2E" w14:textId="124C7443" w:rsidR="0099384D" w:rsidRPr="002E76DB" w:rsidRDefault="002B2986" w:rsidP="0018014C">
            <w:pPr>
              <w:jc w:val="center"/>
              <w:rPr>
                <w:rFonts w:asciiTheme="majorBidi" w:hAnsiTheme="majorBidi" w:cstheme="majorBidi"/>
                <w:b/>
                <w:bCs/>
                <w:szCs w:val="24"/>
              </w:rPr>
            </w:pPr>
            <w:r w:rsidRPr="002E76DB">
              <w:rPr>
                <w:rFonts w:asciiTheme="majorBidi" w:hAnsiTheme="majorBidi" w:cstheme="majorBidi"/>
                <w:b/>
                <w:bCs/>
                <w:szCs w:val="24"/>
              </w:rPr>
              <w:lastRenderedPageBreak/>
              <w:t>Verslo ir investicijų</w:t>
            </w:r>
            <w:r w:rsidR="0099384D" w:rsidRPr="002E76DB">
              <w:rPr>
                <w:rFonts w:asciiTheme="majorBidi" w:hAnsiTheme="majorBidi" w:cstheme="majorBidi"/>
                <w:b/>
                <w:bCs/>
                <w:szCs w:val="24"/>
              </w:rPr>
              <w:t xml:space="preserve"> programa (kodas </w:t>
            </w:r>
            <w:r w:rsidR="00FF5725" w:rsidRPr="008F737C">
              <w:rPr>
                <w:rFonts w:asciiTheme="majorBidi" w:hAnsiTheme="majorBidi" w:cstheme="majorBidi"/>
                <w:sz w:val="22"/>
                <w:szCs w:val="22"/>
              </w:rPr>
              <w:t>–</w:t>
            </w:r>
            <w:r w:rsidR="0099384D" w:rsidRPr="008F737C">
              <w:rPr>
                <w:rFonts w:asciiTheme="majorBidi" w:hAnsiTheme="majorBidi" w:cstheme="majorBidi"/>
                <w:b/>
                <w:bCs/>
                <w:szCs w:val="24"/>
              </w:rPr>
              <w:t xml:space="preserve"> </w:t>
            </w:r>
            <w:r w:rsidRPr="008F737C">
              <w:rPr>
                <w:rFonts w:asciiTheme="majorBidi" w:hAnsiTheme="majorBidi" w:cstheme="majorBidi"/>
                <w:b/>
                <w:bCs/>
                <w:szCs w:val="24"/>
              </w:rPr>
              <w:t>1</w:t>
            </w:r>
            <w:r w:rsidRPr="002E76DB">
              <w:rPr>
                <w:rFonts w:asciiTheme="majorBidi" w:hAnsiTheme="majorBidi" w:cstheme="majorBidi"/>
                <w:b/>
                <w:bCs/>
                <w:szCs w:val="24"/>
              </w:rPr>
              <w:t>3</w:t>
            </w:r>
            <w:r w:rsidR="0099384D" w:rsidRPr="002E76DB">
              <w:rPr>
                <w:rFonts w:asciiTheme="majorBidi" w:hAnsiTheme="majorBidi" w:cstheme="majorBidi"/>
                <w:b/>
                <w:bCs/>
                <w:szCs w:val="24"/>
              </w:rPr>
              <w:t>)</w:t>
            </w:r>
          </w:p>
        </w:tc>
      </w:tr>
    </w:tbl>
    <w:p w14:paraId="3B9C7F9B" w14:textId="4A0E834D" w:rsidR="00BD2CC5" w:rsidRPr="002E76DB" w:rsidRDefault="00B5597B" w:rsidP="0018014C">
      <w:pPr>
        <w:pStyle w:val="Antrats"/>
        <w:tabs>
          <w:tab w:val="left" w:pos="851"/>
        </w:tabs>
        <w:ind w:firstLine="540"/>
        <w:jc w:val="both"/>
        <w:rPr>
          <w:rFonts w:asciiTheme="majorBidi" w:hAnsiTheme="majorBidi" w:cstheme="majorBidi"/>
          <w:szCs w:val="24"/>
        </w:rPr>
      </w:pPr>
      <w:r w:rsidRPr="002E76DB">
        <w:rPr>
          <w:rFonts w:asciiTheme="majorBidi" w:hAnsiTheme="majorBidi" w:cstheme="majorBidi"/>
          <w:szCs w:val="24"/>
        </w:rPr>
        <w:t>P</w:t>
      </w:r>
      <w:r w:rsidR="00D677FB" w:rsidRPr="002E76DB">
        <w:rPr>
          <w:rFonts w:asciiTheme="majorBidi" w:hAnsiTheme="majorBidi" w:cstheme="majorBidi"/>
          <w:szCs w:val="24"/>
        </w:rPr>
        <w:t>rograma siekiama skatinti Zarasų rajono gyventojų verslumą, sudarant palankias sąlygas pradėti ir vykdyti veiklą naujai įsisteigusioms smulkiojo ir vidutinio verslo (SVV) įmonėms, pritraukti į Zarasų rajoną šalies ir užsienio investicijas skleidžiant informaciją apie verslo sąlygas ir galimybes Zarasuose. Programa siekiama įgyvendinti Zarasų rajono savivaldybės politiką turizmo srityje, skatinti ir vystyti turizmo plėtrą Zarasų rajone, kurti atviro, jaukaus, svetingo ir saugaus rajono įvaizdį. Programa siekiama skatinti vietinių turizmo subjektų iniciatyvumą informuojant visuomenę apie teikiamas turizmo paslaugas.</w:t>
      </w:r>
    </w:p>
    <w:p w14:paraId="0D51110C" w14:textId="77777777" w:rsidR="006616A5" w:rsidRDefault="006616A5" w:rsidP="0018014C">
      <w:pPr>
        <w:jc w:val="right"/>
        <w:outlineLvl w:val="0"/>
        <w:rPr>
          <w:rFonts w:asciiTheme="majorBidi" w:hAnsiTheme="majorBidi" w:cstheme="majorBidi"/>
        </w:rPr>
      </w:pPr>
    </w:p>
    <w:p w14:paraId="5806A5D6" w14:textId="4B4E138E" w:rsidR="00C07140" w:rsidRPr="002E76DB" w:rsidRDefault="00D45420" w:rsidP="0018014C">
      <w:pPr>
        <w:jc w:val="right"/>
        <w:outlineLvl w:val="0"/>
        <w:rPr>
          <w:rFonts w:asciiTheme="majorBidi" w:hAnsiTheme="majorBidi" w:cstheme="majorBidi"/>
        </w:rPr>
      </w:pPr>
      <w:r w:rsidRPr="002E76DB">
        <w:rPr>
          <w:rFonts w:asciiTheme="majorBidi" w:hAnsiTheme="majorBidi" w:cstheme="majorBidi"/>
        </w:rPr>
        <w:t>9</w:t>
      </w:r>
      <w:r w:rsidR="00C07140" w:rsidRPr="002E76DB">
        <w:rPr>
          <w:rFonts w:asciiTheme="majorBidi" w:hAnsiTheme="majorBidi" w:cstheme="majorBidi"/>
        </w:rPr>
        <w:t xml:space="preserve"> grafikas.</w:t>
      </w:r>
    </w:p>
    <w:p w14:paraId="1214E653" w14:textId="439DCB83" w:rsidR="00C07140" w:rsidRPr="002E76DB" w:rsidRDefault="00C07140" w:rsidP="0018014C">
      <w:pPr>
        <w:jc w:val="center"/>
        <w:outlineLvl w:val="0"/>
        <w:rPr>
          <w:rFonts w:asciiTheme="majorBidi" w:hAnsiTheme="majorBidi" w:cstheme="majorBidi"/>
          <w:b/>
          <w:bCs/>
        </w:rPr>
      </w:pPr>
      <w:r w:rsidRPr="002E76DB">
        <w:rPr>
          <w:rFonts w:asciiTheme="majorBidi" w:hAnsiTheme="majorBidi" w:cstheme="majorBidi"/>
          <w:b/>
          <w:bCs/>
        </w:rPr>
        <w:t>Verslo ir investicijų programa ir jos uždaviniai</w:t>
      </w:r>
    </w:p>
    <w:p w14:paraId="2740BE06" w14:textId="77777777" w:rsidR="00C07140" w:rsidRPr="002E76DB" w:rsidRDefault="00C07140" w:rsidP="0018014C">
      <w:pPr>
        <w:pStyle w:val="Antrats"/>
        <w:tabs>
          <w:tab w:val="left" w:pos="851"/>
        </w:tabs>
        <w:ind w:firstLine="540"/>
        <w:jc w:val="both"/>
        <w:rPr>
          <w:rFonts w:asciiTheme="majorBidi" w:hAnsiTheme="majorBidi" w:cstheme="majorBidi"/>
          <w:szCs w:val="24"/>
        </w:rPr>
      </w:pPr>
    </w:p>
    <w:p w14:paraId="2D318E2E" w14:textId="2DE9C212" w:rsidR="00BD2CC5" w:rsidRPr="002E76DB" w:rsidRDefault="00BD2CC5" w:rsidP="0018014C">
      <w:pPr>
        <w:pStyle w:val="Antrats"/>
        <w:tabs>
          <w:tab w:val="left" w:pos="851"/>
        </w:tabs>
        <w:jc w:val="both"/>
        <w:rPr>
          <w:rFonts w:asciiTheme="majorBidi" w:hAnsiTheme="majorBidi" w:cstheme="majorBidi"/>
          <w:szCs w:val="24"/>
        </w:rPr>
      </w:pPr>
      <w:r w:rsidRPr="002E76DB">
        <w:rPr>
          <w:rFonts w:asciiTheme="majorBidi" w:hAnsiTheme="majorBidi" w:cstheme="majorBidi"/>
          <w:noProof/>
        </w:rPr>
        <w:drawing>
          <wp:inline distT="0" distB="0" distL="0" distR="0" wp14:anchorId="7BC6F837" wp14:editId="60FA54E4">
            <wp:extent cx="6120130" cy="3320907"/>
            <wp:effectExtent l="38100" t="19050" r="33020" b="13335"/>
            <wp:docPr id="800633306"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1ADB85CE" w14:textId="5919944D" w:rsidR="00DC3E32" w:rsidRPr="002E76DB" w:rsidRDefault="00DC3E32" w:rsidP="0018014C">
      <w:pPr>
        <w:outlineLvl w:val="0"/>
        <w:rPr>
          <w:rFonts w:asciiTheme="majorBidi" w:hAnsiTheme="majorBidi" w:cstheme="majorBidi"/>
          <w:b/>
          <w:bCs/>
          <w:szCs w:val="24"/>
        </w:rPr>
      </w:pPr>
    </w:p>
    <w:tbl>
      <w:tblPr>
        <w:tblW w:w="9697"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5528"/>
        <w:gridCol w:w="876"/>
        <w:gridCol w:w="633"/>
      </w:tblGrid>
      <w:tr w:rsidR="002E76DB" w:rsidRPr="002E76DB" w14:paraId="7FC6EAC5" w14:textId="77777777" w:rsidTr="00D677FB">
        <w:tc>
          <w:tcPr>
            <w:tcW w:w="2660" w:type="dxa"/>
            <w:tcBorders>
              <w:top w:val="single" w:sz="4" w:space="0" w:color="auto"/>
              <w:left w:val="single" w:sz="4" w:space="0" w:color="auto"/>
              <w:bottom w:val="single" w:sz="4" w:space="0" w:color="auto"/>
              <w:right w:val="single" w:sz="4" w:space="0" w:color="auto"/>
            </w:tcBorders>
          </w:tcPr>
          <w:p w14:paraId="03F314B0"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Strateginis tikslas</w:t>
            </w:r>
          </w:p>
        </w:tc>
        <w:tc>
          <w:tcPr>
            <w:tcW w:w="5528" w:type="dxa"/>
            <w:tcBorders>
              <w:top w:val="single" w:sz="4" w:space="0" w:color="auto"/>
              <w:left w:val="single" w:sz="4" w:space="0" w:color="auto"/>
              <w:bottom w:val="single" w:sz="4" w:space="0" w:color="auto"/>
              <w:right w:val="single" w:sz="4" w:space="0" w:color="auto"/>
            </w:tcBorders>
          </w:tcPr>
          <w:p w14:paraId="1F6D4F53"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Patrauklios ekonominės aplinkos kūrimas ir investicijų skatinimas</w:t>
            </w:r>
          </w:p>
        </w:tc>
        <w:tc>
          <w:tcPr>
            <w:tcW w:w="876" w:type="dxa"/>
            <w:tcBorders>
              <w:top w:val="single" w:sz="4" w:space="0" w:color="auto"/>
              <w:left w:val="single" w:sz="4" w:space="0" w:color="auto"/>
              <w:bottom w:val="single" w:sz="4" w:space="0" w:color="auto"/>
              <w:right w:val="single" w:sz="4" w:space="0" w:color="auto"/>
            </w:tcBorders>
          </w:tcPr>
          <w:p w14:paraId="3F88DD26"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Kodas</w:t>
            </w:r>
          </w:p>
        </w:tc>
        <w:tc>
          <w:tcPr>
            <w:tcW w:w="633" w:type="dxa"/>
            <w:tcBorders>
              <w:top w:val="single" w:sz="4" w:space="0" w:color="auto"/>
              <w:left w:val="single" w:sz="4" w:space="0" w:color="auto"/>
              <w:bottom w:val="single" w:sz="4" w:space="0" w:color="auto"/>
              <w:right w:val="single" w:sz="4" w:space="0" w:color="auto"/>
            </w:tcBorders>
          </w:tcPr>
          <w:p w14:paraId="0098C4EA"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1.1</w:t>
            </w:r>
          </w:p>
        </w:tc>
      </w:tr>
      <w:tr w:rsidR="004D42C3" w:rsidRPr="002E76DB" w14:paraId="601D7F63" w14:textId="77777777" w:rsidTr="00D677FB">
        <w:tc>
          <w:tcPr>
            <w:tcW w:w="9697" w:type="dxa"/>
            <w:gridSpan w:val="4"/>
            <w:tcBorders>
              <w:top w:val="single" w:sz="4" w:space="0" w:color="auto"/>
              <w:left w:val="single" w:sz="4" w:space="0" w:color="auto"/>
              <w:bottom w:val="single" w:sz="4" w:space="0" w:color="auto"/>
              <w:right w:val="single" w:sz="4" w:space="0" w:color="auto"/>
            </w:tcBorders>
          </w:tcPr>
          <w:p w14:paraId="54E08A96" w14:textId="77777777" w:rsidR="004466F5" w:rsidRPr="002E76DB" w:rsidRDefault="004466F5" w:rsidP="0018014C">
            <w:pPr>
              <w:pStyle w:val="Antrats"/>
              <w:ind w:firstLine="731"/>
              <w:rPr>
                <w:rFonts w:asciiTheme="majorBidi" w:hAnsiTheme="majorBidi" w:cstheme="majorBidi"/>
                <w:b/>
                <w:szCs w:val="24"/>
              </w:rPr>
            </w:pPr>
          </w:p>
          <w:p w14:paraId="4128B119" w14:textId="301C9DDA" w:rsidR="004D42C3" w:rsidRPr="002E76DB" w:rsidRDefault="004D42C3" w:rsidP="0018014C">
            <w:pPr>
              <w:pStyle w:val="Antrats"/>
              <w:ind w:firstLine="731"/>
              <w:rPr>
                <w:rFonts w:asciiTheme="majorBidi" w:hAnsiTheme="majorBidi" w:cstheme="majorBidi"/>
                <w:b/>
                <w:szCs w:val="24"/>
              </w:rPr>
            </w:pPr>
            <w:r w:rsidRPr="002E76DB">
              <w:rPr>
                <w:rFonts w:asciiTheme="majorBidi" w:hAnsiTheme="majorBidi" w:cstheme="majorBidi"/>
                <w:b/>
                <w:szCs w:val="24"/>
              </w:rPr>
              <w:t>01 uždavinys. Gerinti verslo plėtros bei investicijų pritraukimo sąlygas (1.1.1).</w:t>
            </w:r>
          </w:p>
          <w:p w14:paraId="6FED8700" w14:textId="084B274E" w:rsidR="00DC2B3F" w:rsidRPr="002E76DB" w:rsidRDefault="004D42C3" w:rsidP="0018014C">
            <w:pPr>
              <w:pStyle w:val="Antrats"/>
              <w:ind w:firstLine="731"/>
              <w:jc w:val="both"/>
              <w:rPr>
                <w:rFonts w:asciiTheme="majorBidi" w:hAnsiTheme="majorBidi" w:cstheme="majorBidi"/>
                <w:szCs w:val="24"/>
              </w:rPr>
            </w:pPr>
            <w:r w:rsidRPr="002E76DB">
              <w:rPr>
                <w:rFonts w:asciiTheme="majorBidi" w:hAnsiTheme="majorBidi" w:cstheme="majorBidi"/>
                <w:szCs w:val="24"/>
              </w:rPr>
              <w:t>Zarasų rajono savivaldybės i</w:t>
            </w:r>
            <w:r w:rsidRPr="002E76DB">
              <w:rPr>
                <w:rFonts w:asciiTheme="majorBidi" w:hAnsiTheme="majorBidi" w:cstheme="majorBidi"/>
                <w:kern w:val="24"/>
                <w:szCs w:val="24"/>
              </w:rPr>
              <w:t>nvesticinės aplinkos patrauklumo ir ekonominio potencialo didinimo srityje numatoma p</w:t>
            </w:r>
            <w:r w:rsidRPr="002E76DB">
              <w:rPr>
                <w:rFonts w:asciiTheme="majorBidi" w:hAnsiTheme="majorBidi" w:cstheme="majorBidi"/>
                <w:szCs w:val="24"/>
              </w:rPr>
              <w:t xml:space="preserve">aruošti ekonominei bei verslo plėtrai esamas ar apleistas buvusias pramonės bei komercines teritorijas, pašalinant inžinerinės infrastruktūros trūkumus ir taikant priemones, mažinančia neigiamą ekonominės veiklos poveikį aplinkai, parengti ir pristatyti jas investuotojams. Šie veiksmai bus vykdomi kaip kompleksiniai funkcinės zonos VIZA elementai skirti investicijų pritraukimui bei darbo vietų kūrimo skatinimui. </w:t>
            </w:r>
            <w:r w:rsidR="00DC2B3F" w:rsidRPr="002E76DB">
              <w:rPr>
                <w:rFonts w:asciiTheme="majorBidi" w:hAnsiTheme="majorBidi" w:cstheme="majorBidi"/>
                <w:szCs w:val="24"/>
              </w:rPr>
              <w:t xml:space="preserve">Projekto „Bendradarbystės centro VIZA-ART įkūrimas“ įgyvendinimo metu planuojamas pastato, esančio Malūno g. 2, Zarasuose, kapitalinis remontas įrengiant vidaus erdves (bendro naudojimo, individualaus darbo, ekspozicines erdves, administracines patalpas), sutvarkant lauko infrastruktūrą, įsigyjant veiklai būtinus baldus ir įrangą. Erdvės bus skirtos smulkaus ir vidutinio verslo subjektams vykdantiems veiklą susijusią su  vaizduojamuoju menu (dailės, fotografijos, vaizdo kūrimo studijos), šiuolaikiniais amatais (pvz., antrinio žaliavų panaudojimo dirbtuvės, dirbtuvės specifiniams spaudos darbams, siuvimui, mezgimui, kvapų ir muilo gamybai), dizainu (pvz., interjero ir landšafto, mados ir tekstilės). </w:t>
            </w:r>
          </w:p>
          <w:p w14:paraId="544C2BF8" w14:textId="0660F062" w:rsidR="004D42C3" w:rsidRPr="002E76DB" w:rsidRDefault="00DC2B3F" w:rsidP="0018014C">
            <w:pPr>
              <w:pStyle w:val="Antrats"/>
              <w:ind w:firstLine="731"/>
              <w:jc w:val="both"/>
              <w:rPr>
                <w:rFonts w:asciiTheme="majorBidi" w:hAnsiTheme="majorBidi" w:cstheme="majorBidi"/>
                <w:szCs w:val="24"/>
              </w:rPr>
            </w:pPr>
            <w:r w:rsidRPr="002E76DB">
              <w:rPr>
                <w:rFonts w:asciiTheme="majorBidi" w:hAnsiTheme="majorBidi" w:cstheme="majorBidi"/>
                <w:szCs w:val="24"/>
              </w:rPr>
              <w:t>Tikslinė grupė – SVV ir/ar individuliai ekonominę veiklą vykdantys subjektai, meno kūrėjai.</w:t>
            </w:r>
          </w:p>
          <w:p w14:paraId="28E89D8D" w14:textId="71B9AA3D" w:rsidR="00D11C5F" w:rsidRPr="002E76DB" w:rsidRDefault="00D11C5F" w:rsidP="0018014C">
            <w:pPr>
              <w:pStyle w:val="Antrats"/>
              <w:tabs>
                <w:tab w:val="left" w:pos="709"/>
              </w:tabs>
              <w:ind w:firstLine="731"/>
              <w:jc w:val="both"/>
              <w:rPr>
                <w:rFonts w:asciiTheme="majorBidi" w:hAnsiTheme="majorBidi" w:cstheme="majorBidi"/>
                <w:bCs/>
                <w:szCs w:val="24"/>
              </w:rPr>
            </w:pPr>
            <w:r w:rsidRPr="002E76DB">
              <w:rPr>
                <w:rFonts w:asciiTheme="majorBidi" w:hAnsiTheme="majorBidi" w:cstheme="majorBidi"/>
                <w:bCs/>
                <w:szCs w:val="24"/>
              </w:rPr>
              <w:lastRenderedPageBreak/>
              <w:t xml:space="preserve">2025 m. planuojamas teritorijos, esančios Igno Pašilio g. 18, Zarasuose, parengimas  investicijoms: teritorijos išvalymas, sklypo išlyginimas, reikiamos inžinerinės infrastruktūros įrengimas.  </w:t>
            </w:r>
          </w:p>
          <w:p w14:paraId="2E9718B0" w14:textId="35917956" w:rsidR="004D42C3" w:rsidRPr="002E76DB" w:rsidRDefault="004D42C3" w:rsidP="0018014C">
            <w:pPr>
              <w:pStyle w:val="Antrats"/>
              <w:tabs>
                <w:tab w:val="left" w:pos="709"/>
              </w:tabs>
              <w:ind w:firstLine="731"/>
              <w:rPr>
                <w:rFonts w:asciiTheme="majorBidi" w:hAnsiTheme="majorBidi" w:cstheme="majorBidi"/>
                <w:b/>
                <w:szCs w:val="24"/>
              </w:rPr>
            </w:pPr>
            <w:r w:rsidRPr="002E76DB">
              <w:rPr>
                <w:rFonts w:asciiTheme="majorBidi" w:hAnsiTheme="majorBidi" w:cstheme="majorBidi"/>
                <w:b/>
                <w:szCs w:val="24"/>
              </w:rPr>
              <w:t>02 uždavinys. Skatinti gyventojų verslumą bei ekonominį mobilumą (1.1.2).</w:t>
            </w:r>
          </w:p>
          <w:p w14:paraId="14936683" w14:textId="77777777" w:rsidR="004D42C3" w:rsidRPr="002E76DB" w:rsidRDefault="004D42C3" w:rsidP="0018014C">
            <w:pPr>
              <w:ind w:firstLine="731"/>
              <w:jc w:val="both"/>
              <w:rPr>
                <w:rFonts w:asciiTheme="majorBidi" w:hAnsiTheme="majorBidi" w:cstheme="majorBidi"/>
                <w:szCs w:val="24"/>
                <w:shd w:val="clear" w:color="auto" w:fill="FFFFFF"/>
              </w:rPr>
            </w:pPr>
            <w:r w:rsidRPr="002E76DB">
              <w:rPr>
                <w:rFonts w:asciiTheme="majorBidi" w:hAnsiTheme="majorBidi" w:cstheme="majorBidi"/>
                <w:szCs w:val="24"/>
              </w:rPr>
              <w:t xml:space="preserve">Bus teikiama parama verslo plėtrai, metodinė ir techninė pagalba verslo įmonėms ir verslininkams, taikomos jiems lengvatos bei įvairios rinkodaros priemonės, ugdomas gyventojų, ypač jaunimo ekonominis ir socialinis verslumas, finansinis raštingumas naudojant įvairias institucines formas bei metodus. Parama smulkiam verslui bus teikiama konkurso būdu. </w:t>
            </w:r>
            <w:r w:rsidRPr="002E76DB">
              <w:rPr>
                <w:rFonts w:asciiTheme="majorBidi" w:hAnsiTheme="majorBidi" w:cstheme="majorBidi"/>
                <w:szCs w:val="24"/>
                <w:shd w:val="clear" w:color="auto" w:fill="FFFFFF"/>
              </w:rPr>
              <w:t>Konkurso tikslas – skatinti gyventojų verslumą, smulkiojo verslo kūrimąsi ir plėtojimą. Programa siekiama remiant verslą prisidedant prie nedarbo mažinimo bei užimtumo didinimo Zarasų rajone. Toliau tęsiamas jaunimo verslumo ugdymo ir investicijų į darbo rinką priemonių įgyvendinimas.</w:t>
            </w:r>
          </w:p>
          <w:p w14:paraId="0557B8BE" w14:textId="1D50ED50" w:rsidR="004B74D5" w:rsidRPr="002E76DB" w:rsidRDefault="004B74D5" w:rsidP="0018014C">
            <w:pPr>
              <w:ind w:firstLine="731"/>
              <w:jc w:val="both"/>
              <w:rPr>
                <w:rFonts w:asciiTheme="majorBidi" w:hAnsiTheme="majorBidi" w:cstheme="majorBidi"/>
                <w:szCs w:val="24"/>
              </w:rPr>
            </w:pPr>
            <w:r w:rsidRPr="002E76DB">
              <w:rPr>
                <w:rFonts w:asciiTheme="majorBidi" w:hAnsiTheme="majorBidi" w:cstheme="majorBidi"/>
                <w:szCs w:val="24"/>
                <w:shd w:val="clear" w:color="auto" w:fill="FFFFFF"/>
              </w:rPr>
              <w:t>Toliau tęsiamos projekto „Žalias, skaitmeninis, moterų valdomas smulkus ir vidutinis verslas</w:t>
            </w:r>
            <w:r w:rsidR="00EE68F0">
              <w:rPr>
                <w:rFonts w:asciiTheme="majorBidi" w:hAnsiTheme="majorBidi" w:cstheme="majorBidi"/>
                <w:szCs w:val="24"/>
                <w:shd w:val="clear" w:color="auto" w:fill="FFFFFF"/>
              </w:rPr>
              <w:t>“</w:t>
            </w:r>
            <w:r w:rsidRPr="002E76DB">
              <w:rPr>
                <w:rFonts w:asciiTheme="majorBidi" w:hAnsiTheme="majorBidi" w:cstheme="majorBidi"/>
                <w:szCs w:val="24"/>
                <w:shd w:val="clear" w:color="auto" w:fill="FFFFFF"/>
              </w:rPr>
              <w:t xml:space="preserve"> veiklos. </w:t>
            </w:r>
          </w:p>
          <w:tbl>
            <w:tblPr>
              <w:tblW w:w="96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5153"/>
              <w:gridCol w:w="993"/>
              <w:gridCol w:w="891"/>
            </w:tblGrid>
            <w:tr w:rsidR="002E76DB" w:rsidRPr="002E76DB" w14:paraId="205E946B" w14:textId="77777777" w:rsidTr="00E03F8F">
              <w:tc>
                <w:tcPr>
                  <w:tcW w:w="2660" w:type="dxa"/>
                  <w:tcBorders>
                    <w:top w:val="single" w:sz="4" w:space="0" w:color="auto"/>
                    <w:left w:val="single" w:sz="4" w:space="0" w:color="auto"/>
                    <w:bottom w:val="single" w:sz="4" w:space="0" w:color="auto"/>
                    <w:right w:val="single" w:sz="4" w:space="0" w:color="auto"/>
                  </w:tcBorders>
                </w:tcPr>
                <w:p w14:paraId="75D05BB8"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Strateginis tikslas</w:t>
                  </w:r>
                </w:p>
              </w:tc>
              <w:tc>
                <w:tcPr>
                  <w:tcW w:w="5153" w:type="dxa"/>
                  <w:tcBorders>
                    <w:top w:val="single" w:sz="4" w:space="0" w:color="auto"/>
                    <w:left w:val="single" w:sz="4" w:space="0" w:color="auto"/>
                    <w:bottom w:val="single" w:sz="4" w:space="0" w:color="auto"/>
                    <w:right w:val="single" w:sz="4" w:space="0" w:color="auto"/>
                  </w:tcBorders>
                </w:tcPr>
                <w:p w14:paraId="555BA185"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Turizmo vystymas ir kurortinė plėtra</w:t>
                  </w:r>
                </w:p>
              </w:tc>
              <w:tc>
                <w:tcPr>
                  <w:tcW w:w="993" w:type="dxa"/>
                  <w:tcBorders>
                    <w:top w:val="single" w:sz="4" w:space="0" w:color="auto"/>
                    <w:left w:val="single" w:sz="4" w:space="0" w:color="auto"/>
                    <w:bottom w:val="single" w:sz="4" w:space="0" w:color="auto"/>
                    <w:right w:val="single" w:sz="4" w:space="0" w:color="auto"/>
                  </w:tcBorders>
                </w:tcPr>
                <w:p w14:paraId="375058F0"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Kodas</w:t>
                  </w:r>
                </w:p>
              </w:tc>
              <w:tc>
                <w:tcPr>
                  <w:tcW w:w="891" w:type="dxa"/>
                  <w:tcBorders>
                    <w:top w:val="single" w:sz="4" w:space="0" w:color="auto"/>
                    <w:left w:val="single" w:sz="4" w:space="0" w:color="auto"/>
                    <w:bottom w:val="single" w:sz="4" w:space="0" w:color="auto"/>
                    <w:right w:val="single" w:sz="4" w:space="0" w:color="auto"/>
                  </w:tcBorders>
                </w:tcPr>
                <w:p w14:paraId="2070BF10"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1.2</w:t>
                  </w:r>
                </w:p>
              </w:tc>
            </w:tr>
          </w:tbl>
          <w:p w14:paraId="638DF5C4" w14:textId="28544D2B" w:rsidR="004D42C3" w:rsidRPr="002E76DB" w:rsidRDefault="004D42C3" w:rsidP="0018014C">
            <w:pPr>
              <w:ind w:firstLine="729"/>
              <w:jc w:val="both"/>
              <w:rPr>
                <w:rFonts w:asciiTheme="majorBidi" w:hAnsiTheme="majorBidi" w:cstheme="majorBidi"/>
                <w:szCs w:val="24"/>
              </w:rPr>
            </w:pPr>
            <w:r w:rsidRPr="002E76DB">
              <w:rPr>
                <w:rFonts w:asciiTheme="majorBidi" w:hAnsiTheme="majorBidi" w:cstheme="majorBidi"/>
                <w:szCs w:val="24"/>
              </w:rPr>
              <w:t>Zarasai turi didelį potencialą kultūrinio ir aktyvaus poilsio turizmo srityje, tai sąlygoja rekreaciniai ištekliai, jau sukurta kultūrinio turizmo ir aktyvaus poilsio infrastruktūra, susiformavę turistų srautai. Vystant turizmo sektorių, bus plėtojamas aktyvaus poilsio paslaugų ir pramogų, pažintinio, vandens turizmo infrastruktūra. Svarbus elementas turizmo plėtros srityje bus informacinė sklaida apie teikiamas turizmo paslaugas naudojant naujausias, šiuolaikines informacines technologijas, taikomos įvairios rinkodar</w:t>
            </w:r>
            <w:r w:rsidR="00B0053B" w:rsidRPr="002E76DB">
              <w:rPr>
                <w:rFonts w:asciiTheme="majorBidi" w:hAnsiTheme="majorBidi" w:cstheme="majorBidi"/>
                <w:szCs w:val="24"/>
              </w:rPr>
              <w:t>os</w:t>
            </w:r>
            <w:r w:rsidRPr="002E76DB">
              <w:rPr>
                <w:rFonts w:asciiTheme="majorBidi" w:hAnsiTheme="majorBidi" w:cstheme="majorBidi"/>
                <w:szCs w:val="24"/>
              </w:rPr>
              <w:t xml:space="preserve"> priemonės, panaudojant regioninius ir institucinius turizmo informacijos kanalus.</w:t>
            </w:r>
          </w:p>
          <w:p w14:paraId="471F92CF" w14:textId="77777777" w:rsidR="004D42C3" w:rsidRPr="002E76DB" w:rsidRDefault="004D42C3" w:rsidP="0018014C">
            <w:pPr>
              <w:pStyle w:val="Antrats"/>
              <w:tabs>
                <w:tab w:val="left" w:pos="709"/>
                <w:tab w:val="left" w:pos="4111"/>
                <w:tab w:val="right" w:pos="8931"/>
              </w:tabs>
              <w:ind w:right="768" w:firstLine="731"/>
              <w:jc w:val="both"/>
              <w:rPr>
                <w:rFonts w:asciiTheme="majorBidi" w:hAnsiTheme="majorBidi" w:cstheme="majorBidi"/>
                <w:b/>
                <w:szCs w:val="24"/>
              </w:rPr>
            </w:pPr>
            <w:r w:rsidRPr="002E76DB">
              <w:rPr>
                <w:rFonts w:asciiTheme="majorBidi" w:hAnsiTheme="majorBidi" w:cstheme="majorBidi"/>
                <w:b/>
                <w:szCs w:val="24"/>
              </w:rPr>
              <w:t>01 uždavinys. Stiprinti kurortinį ir turizmo potencialą (1.2.1).</w:t>
            </w:r>
          </w:p>
          <w:p w14:paraId="1DEE5092" w14:textId="2DFCC28A" w:rsidR="006614DC" w:rsidRPr="002E76DB" w:rsidRDefault="00EF6858" w:rsidP="0018014C">
            <w:pPr>
              <w:ind w:firstLine="731"/>
              <w:jc w:val="both"/>
              <w:rPr>
                <w:rFonts w:asciiTheme="majorBidi" w:hAnsiTheme="majorBidi" w:cstheme="majorBidi"/>
                <w:szCs w:val="24"/>
              </w:rPr>
            </w:pPr>
            <w:r w:rsidRPr="002E76DB">
              <w:rPr>
                <w:rFonts w:asciiTheme="majorBidi" w:hAnsiTheme="majorBidi" w:cstheme="majorBidi"/>
                <w:szCs w:val="24"/>
              </w:rPr>
              <w:t>Šiuo uždaviniu siekiama kurti laisvalaikio ir sveikatinimo infrastruktūrą Zarasų rajone</w:t>
            </w:r>
            <w:r w:rsidR="003017FE" w:rsidRPr="002E76DB">
              <w:rPr>
                <w:rFonts w:asciiTheme="majorBidi" w:hAnsiTheme="majorBidi" w:cstheme="majorBidi"/>
                <w:szCs w:val="24"/>
              </w:rPr>
              <w:t>, todėl pradedamas įgyvendinti projektas „Visuomenės sveikatinimo ir neformalaus švietimo paslaugų plėtra”.</w:t>
            </w:r>
            <w:r w:rsidRPr="002E76DB">
              <w:rPr>
                <w:rFonts w:asciiTheme="majorBidi" w:hAnsiTheme="majorBidi" w:cstheme="majorBidi"/>
                <w:szCs w:val="24"/>
              </w:rPr>
              <w:t xml:space="preserve"> </w:t>
            </w:r>
            <w:r w:rsidR="003017FE" w:rsidRPr="002E76DB">
              <w:rPr>
                <w:rFonts w:asciiTheme="majorBidi" w:hAnsiTheme="majorBidi" w:cstheme="majorBidi"/>
                <w:szCs w:val="24"/>
              </w:rPr>
              <w:t>Projekto v</w:t>
            </w:r>
            <w:r w:rsidR="006614DC" w:rsidRPr="002E76DB">
              <w:rPr>
                <w:rFonts w:asciiTheme="majorBidi" w:hAnsiTheme="majorBidi" w:cstheme="majorBidi"/>
                <w:szCs w:val="24"/>
              </w:rPr>
              <w:t>eiklos</w:t>
            </w:r>
            <w:r w:rsidR="00044642" w:rsidRPr="002E76DB">
              <w:rPr>
                <w:rFonts w:asciiTheme="majorBidi" w:hAnsiTheme="majorBidi" w:cstheme="majorBidi"/>
                <w:szCs w:val="24"/>
              </w:rPr>
              <w:t xml:space="preserve"> </w:t>
            </w:r>
            <w:r w:rsidR="006614DC" w:rsidRPr="002E76DB">
              <w:rPr>
                <w:rFonts w:asciiTheme="majorBidi" w:hAnsiTheme="majorBidi" w:cstheme="majorBidi"/>
                <w:szCs w:val="24"/>
              </w:rPr>
              <w:t xml:space="preserve">orientuotos į visuomenės sveikatinimo užsiėmimus, gyventojų sveikatos gerinimą, reabilitaciją, į vaikų mokymą plaukti. Projektu planuojamos įrengti patalpos:  baseinas (6 takeliai x 25 m ilgio), kuriame bus teikiamos profilaktinės sveikatinimo ir reabilitacijos paslaugos asmenims, turintiems problemų su įvairiomis artrozėmis (sąnarių ligos), laikysenos, stuburo iškrypimu (skoliozės, spondiliozės), adikulopatijų, kaklo, juosmens ir kitų tarpslankstelinių diskų ligomis; mažas baseinas, skirtas vaikų mokymuisi plaukti (1 m gylio); kūdikių baseinas, skirtas </w:t>
            </w:r>
            <w:r w:rsidR="006614DC" w:rsidRPr="008F737C">
              <w:rPr>
                <w:rFonts w:asciiTheme="majorBidi" w:hAnsiTheme="majorBidi" w:cstheme="majorBidi"/>
                <w:szCs w:val="24"/>
              </w:rPr>
              <w:t>0</w:t>
            </w:r>
            <w:r w:rsidR="00FF5725" w:rsidRPr="008F737C">
              <w:rPr>
                <w:rFonts w:asciiTheme="majorBidi" w:hAnsiTheme="majorBidi" w:cstheme="majorBidi"/>
                <w:sz w:val="22"/>
                <w:szCs w:val="22"/>
              </w:rPr>
              <w:t>–</w:t>
            </w:r>
            <w:r w:rsidR="006614DC" w:rsidRPr="002E76DB">
              <w:rPr>
                <w:rFonts w:asciiTheme="majorBidi" w:hAnsiTheme="majorBidi" w:cstheme="majorBidi"/>
                <w:szCs w:val="24"/>
              </w:rPr>
              <w:t>3 metų amžiaus vaikų grupei; druskų kambarys, kuriame bus vykdoma reabilitacija po kvėpavimo takų, sinusų, plaučių uždegimo ligų, stiprinamas nusilpęs imunitetas; sveikatinimo ir neformalaus ugdymo užsiėmimų patalpos (pvz.: aerobikos, treniruoklių, batutų, sveikos gyvensenos mokymų ir kt.); rūsio ir pagalbinės patalpos (registratūra, rūbinės, dušų ir WC patalpos, gelbėtojų, med. punktas, vaizdo stebėjimo  postai, personalo ir administracinės patalpos).</w:t>
            </w:r>
          </w:p>
          <w:p w14:paraId="1FE00E75" w14:textId="62E01674" w:rsidR="00971FF2" w:rsidRPr="002E76DB" w:rsidRDefault="00586CA8" w:rsidP="0018014C">
            <w:pPr>
              <w:ind w:firstLine="731"/>
              <w:jc w:val="both"/>
              <w:rPr>
                <w:rFonts w:asciiTheme="majorBidi" w:hAnsiTheme="majorBidi" w:cstheme="majorBidi"/>
                <w:szCs w:val="24"/>
              </w:rPr>
            </w:pPr>
            <w:r w:rsidRPr="002E76DB">
              <w:rPr>
                <w:rFonts w:asciiTheme="majorBidi" w:hAnsiTheme="majorBidi" w:cstheme="majorBidi"/>
                <w:szCs w:val="24"/>
              </w:rPr>
              <w:t>2025 m. rengiamas Sumanių kaimų strategija, projektų įgyvendinimas numatomas 2026 m.</w:t>
            </w:r>
            <w:r w:rsidR="00A55DFD" w:rsidRPr="002E76DB">
              <w:rPr>
                <w:rFonts w:asciiTheme="majorBidi" w:hAnsiTheme="majorBidi" w:cstheme="majorBidi"/>
                <w:szCs w:val="24"/>
              </w:rPr>
              <w:t>,</w:t>
            </w:r>
            <w:r w:rsidRPr="002E76DB">
              <w:rPr>
                <w:rFonts w:asciiTheme="majorBidi" w:hAnsiTheme="majorBidi" w:cstheme="majorBidi"/>
                <w:szCs w:val="24"/>
              </w:rPr>
              <w:t xml:space="preserve"> </w:t>
            </w:r>
            <w:r w:rsidR="00A55DFD" w:rsidRPr="002E76DB">
              <w:rPr>
                <w:rFonts w:asciiTheme="majorBidi" w:hAnsiTheme="majorBidi" w:cstheme="majorBidi"/>
                <w:szCs w:val="24"/>
              </w:rPr>
              <w:t>bus pradedama rengti Zarasų rajono turizmo ir kurortinės plėtros strategija</w:t>
            </w:r>
            <w:r w:rsidR="00EC5DED" w:rsidRPr="002E76DB">
              <w:rPr>
                <w:rFonts w:asciiTheme="majorBidi" w:hAnsiTheme="majorBidi" w:cstheme="majorBidi"/>
                <w:szCs w:val="24"/>
              </w:rPr>
              <w:t xml:space="preserve">, </w:t>
            </w:r>
            <w:r w:rsidR="006614DC" w:rsidRPr="002E76DB">
              <w:rPr>
                <w:rFonts w:asciiTheme="majorBidi" w:hAnsiTheme="majorBidi" w:cstheme="majorBidi"/>
                <w:szCs w:val="24"/>
              </w:rPr>
              <w:t>b</w:t>
            </w:r>
            <w:r w:rsidR="00971FF2" w:rsidRPr="002E76DB">
              <w:rPr>
                <w:rFonts w:asciiTheme="majorBidi" w:hAnsiTheme="majorBidi" w:cstheme="majorBidi"/>
                <w:szCs w:val="24"/>
              </w:rPr>
              <w:t>us plečiama ir atnaujinama vandens turizmo paslaugų bei pramogų infrastruktūra, kultūros bei gamtos paveldo objektų ženklinimo ir nuorodų sistemą</w:t>
            </w:r>
            <w:r w:rsidR="008A08C6" w:rsidRPr="002E76DB">
              <w:rPr>
                <w:rFonts w:asciiTheme="majorBidi" w:hAnsiTheme="majorBidi" w:cstheme="majorBidi"/>
                <w:szCs w:val="24"/>
              </w:rPr>
              <w:t>.</w:t>
            </w:r>
          </w:p>
          <w:p w14:paraId="7EA67934" w14:textId="53758044" w:rsidR="004D42C3" w:rsidRPr="002E76DB" w:rsidRDefault="004D42C3" w:rsidP="0018014C">
            <w:pPr>
              <w:ind w:firstLine="731"/>
              <w:jc w:val="both"/>
              <w:rPr>
                <w:rFonts w:asciiTheme="majorBidi" w:hAnsiTheme="majorBidi" w:cstheme="majorBidi"/>
                <w:b/>
                <w:szCs w:val="24"/>
              </w:rPr>
            </w:pPr>
            <w:r w:rsidRPr="002E76DB">
              <w:rPr>
                <w:rFonts w:asciiTheme="majorBidi" w:hAnsiTheme="majorBidi" w:cstheme="majorBidi"/>
                <w:b/>
                <w:szCs w:val="24"/>
              </w:rPr>
              <w:t>02 uždavinys. Pritaikyti gamtos paveldo objektus turizmui (1.2.2).</w:t>
            </w:r>
          </w:p>
          <w:p w14:paraId="3DF45C9D" w14:textId="44CEA05F" w:rsidR="00044642" w:rsidRPr="002E76DB" w:rsidRDefault="004D42C3" w:rsidP="0018014C">
            <w:pPr>
              <w:ind w:firstLine="731"/>
              <w:jc w:val="both"/>
              <w:rPr>
                <w:rFonts w:asciiTheme="majorBidi" w:hAnsiTheme="majorBidi" w:cstheme="majorBidi"/>
                <w:szCs w:val="24"/>
              </w:rPr>
            </w:pPr>
            <w:r w:rsidRPr="002E76DB">
              <w:rPr>
                <w:rFonts w:asciiTheme="majorBidi" w:hAnsiTheme="majorBidi" w:cstheme="majorBidi"/>
              </w:rPr>
              <w:t>Uždaviniu siekiama sutvarkyti gamtos paveldo objektus ir pritaikyti juos turizmui</w:t>
            </w:r>
            <w:r w:rsidR="00D51F77" w:rsidRPr="002E76DB">
              <w:rPr>
                <w:rFonts w:asciiTheme="majorBidi" w:hAnsiTheme="majorBidi" w:cstheme="majorBidi"/>
              </w:rPr>
              <w:t>, tai</w:t>
            </w:r>
            <w:r w:rsidR="00B96E05" w:rsidRPr="002E76DB">
              <w:rPr>
                <w:rFonts w:asciiTheme="majorBidi" w:hAnsiTheme="majorBidi" w:cstheme="majorBidi"/>
              </w:rPr>
              <w:t>:</w:t>
            </w:r>
            <w:r w:rsidR="00D51F77" w:rsidRPr="002E76DB">
              <w:rPr>
                <w:rFonts w:asciiTheme="majorBidi" w:hAnsiTheme="majorBidi" w:cstheme="majorBidi"/>
              </w:rPr>
              <w:t xml:space="preserve"> </w:t>
            </w:r>
            <w:r w:rsidR="00044642" w:rsidRPr="002E76DB">
              <w:rPr>
                <w:rFonts w:asciiTheme="majorBidi" w:hAnsiTheme="majorBidi" w:cstheme="majorBidi"/>
              </w:rPr>
              <w:t xml:space="preserve">Zaraso ir Zarasaičio ežerų sujungimas pėsčiųjų taku (nuo apžvalgos rato (po tiltu) iki tramplyno prie Zarasaičio ežero), </w:t>
            </w:r>
            <w:r w:rsidR="00044642" w:rsidRPr="002E76DB">
              <w:rPr>
                <w:rFonts w:asciiTheme="majorBidi" w:hAnsiTheme="majorBidi" w:cstheme="majorBidi"/>
                <w:szCs w:val="24"/>
              </w:rPr>
              <w:t>Sartų ežero pakrantės pritaikymo poilsiui</w:t>
            </w:r>
            <w:r w:rsidR="00B96E05" w:rsidRPr="002E76DB">
              <w:rPr>
                <w:rFonts w:asciiTheme="majorBidi" w:hAnsiTheme="majorBidi" w:cstheme="majorBidi"/>
                <w:szCs w:val="24"/>
              </w:rPr>
              <w:t>, hidrotechninio įrenginio pritaikymo rekreacijai</w:t>
            </w:r>
            <w:r w:rsidR="009E719F" w:rsidRPr="002E76DB">
              <w:rPr>
                <w:rFonts w:asciiTheme="majorBidi" w:hAnsiTheme="majorBidi" w:cstheme="majorBidi"/>
                <w:szCs w:val="24"/>
              </w:rPr>
              <w:t>. Šiais metais bus rengiami techniniai projektai, statybos darbai planuojami 2026 m.</w:t>
            </w:r>
            <w:r w:rsidR="00044642" w:rsidRPr="002E76DB">
              <w:rPr>
                <w:rFonts w:asciiTheme="majorBidi" w:hAnsiTheme="majorBidi" w:cstheme="majorBidi"/>
                <w:szCs w:val="24"/>
              </w:rPr>
              <w:t xml:space="preserve"> </w:t>
            </w:r>
          </w:p>
          <w:p w14:paraId="138A72A4" w14:textId="07EC599C" w:rsidR="004D42C3" w:rsidRPr="002E76DB" w:rsidRDefault="004D42C3" w:rsidP="0018014C">
            <w:pPr>
              <w:pStyle w:val="Antrats"/>
              <w:tabs>
                <w:tab w:val="left" w:pos="709"/>
                <w:tab w:val="left" w:pos="4111"/>
                <w:tab w:val="right" w:pos="8931"/>
              </w:tabs>
              <w:ind w:firstLine="731"/>
              <w:jc w:val="both"/>
              <w:rPr>
                <w:rFonts w:asciiTheme="majorBidi" w:hAnsiTheme="majorBidi" w:cstheme="majorBidi"/>
                <w:b/>
                <w:szCs w:val="24"/>
              </w:rPr>
            </w:pPr>
            <w:r w:rsidRPr="002E76DB">
              <w:rPr>
                <w:rFonts w:asciiTheme="majorBidi" w:hAnsiTheme="majorBidi" w:cstheme="majorBidi"/>
                <w:b/>
                <w:szCs w:val="24"/>
              </w:rPr>
              <w:t>03 uždavinys. Vystyti turizmo paslaugų rinkodarą ir informacinę sklaidą</w:t>
            </w:r>
            <w:r w:rsidR="00EF21F9" w:rsidRPr="002E76DB">
              <w:rPr>
                <w:rFonts w:asciiTheme="majorBidi" w:hAnsiTheme="majorBidi" w:cstheme="majorBidi"/>
                <w:b/>
                <w:szCs w:val="24"/>
              </w:rPr>
              <w:t xml:space="preserve"> </w:t>
            </w:r>
            <w:r w:rsidRPr="002E76DB">
              <w:rPr>
                <w:rFonts w:asciiTheme="majorBidi" w:hAnsiTheme="majorBidi" w:cstheme="majorBidi"/>
                <w:b/>
                <w:szCs w:val="24"/>
              </w:rPr>
              <w:t>(1.2.3).</w:t>
            </w:r>
          </w:p>
          <w:p w14:paraId="1D7CA6B0" w14:textId="77777777" w:rsidR="004D42C3" w:rsidRPr="002E76DB" w:rsidRDefault="004D42C3" w:rsidP="0018014C">
            <w:pPr>
              <w:pStyle w:val="Antrats"/>
              <w:ind w:firstLine="731"/>
              <w:jc w:val="both"/>
              <w:rPr>
                <w:rFonts w:asciiTheme="majorBidi" w:hAnsiTheme="majorBidi" w:cstheme="majorBidi"/>
                <w:szCs w:val="24"/>
              </w:rPr>
            </w:pPr>
            <w:r w:rsidRPr="002E76DB">
              <w:rPr>
                <w:rFonts w:asciiTheme="majorBidi" w:hAnsiTheme="majorBidi" w:cstheme="majorBidi"/>
                <w:szCs w:val="24"/>
              </w:rPr>
              <w:t xml:space="preserve">Turizmo informacijos teikimas yra pagrindinė priemonė, skatinanti atvykusius turistus ilgiau pasilikti vietovėje bei naudotis joje teikiamomis paslaugomis. Turizmo informacinės sistemos sukūrimas ir jos funkcionavimo užtikrinimas yra vienas esminių turistų traukos mechanizmų. </w:t>
            </w:r>
          </w:p>
          <w:p w14:paraId="6A73EBD8" w14:textId="77777777" w:rsidR="003A1912" w:rsidRPr="002E76DB" w:rsidRDefault="004D42C3" w:rsidP="0018014C">
            <w:pPr>
              <w:pStyle w:val="Antrats"/>
              <w:ind w:firstLine="731"/>
              <w:jc w:val="both"/>
              <w:rPr>
                <w:rFonts w:asciiTheme="majorBidi" w:hAnsiTheme="majorBidi" w:cstheme="majorBidi"/>
                <w:szCs w:val="24"/>
              </w:rPr>
            </w:pPr>
            <w:r w:rsidRPr="002E76DB">
              <w:rPr>
                <w:rFonts w:asciiTheme="majorBidi" w:hAnsiTheme="majorBidi" w:cstheme="majorBidi"/>
                <w:szCs w:val="24"/>
              </w:rPr>
              <w:t>Siekiant skatinti atvykstamąjį turizmą, plečiant turistinės informacijos sklaidą išskiriamos šios veiklos kryptys: turizmo galimybių pristatymas tarptautiniuose ir respublikiniuose tiksliniuose turizmo renginiuose – parodose; rinkodaros vykdymas, turizmo forumų organizavimas;</w:t>
            </w:r>
            <w:r w:rsidR="003A1912" w:rsidRPr="002E76DB">
              <w:rPr>
                <w:rFonts w:asciiTheme="majorBidi" w:hAnsiTheme="majorBidi" w:cstheme="majorBidi"/>
                <w:szCs w:val="24"/>
              </w:rPr>
              <w:t xml:space="preserve"> </w:t>
            </w:r>
            <w:r w:rsidRPr="002E76DB">
              <w:rPr>
                <w:rFonts w:asciiTheme="majorBidi" w:hAnsiTheme="majorBidi" w:cstheme="majorBidi"/>
                <w:szCs w:val="24"/>
              </w:rPr>
              <w:t xml:space="preserve"> nemokamos informacijos teikimas turistams bei turistines paslaugas teikiantiems subjektams.</w:t>
            </w:r>
          </w:p>
          <w:p w14:paraId="3756A474" w14:textId="085CC811" w:rsidR="004D42C3" w:rsidRPr="002E76DB" w:rsidRDefault="004D42C3" w:rsidP="0018014C">
            <w:pPr>
              <w:pStyle w:val="Antrats"/>
              <w:ind w:firstLine="731"/>
              <w:jc w:val="both"/>
              <w:rPr>
                <w:rFonts w:asciiTheme="majorBidi" w:hAnsiTheme="majorBidi" w:cstheme="majorBidi"/>
                <w:szCs w:val="24"/>
              </w:rPr>
            </w:pPr>
            <w:r w:rsidRPr="002E76DB">
              <w:rPr>
                <w:rFonts w:asciiTheme="majorBidi" w:hAnsiTheme="majorBidi" w:cstheme="majorBidi"/>
                <w:szCs w:val="24"/>
              </w:rPr>
              <w:lastRenderedPageBreak/>
              <w:t>Planuojama parengti, išleisti ir išplatinti leidinius, pristatančius Zarasų miestą bei rajoną ir jo turizmo produktus. Interneto erdvėje skleisti aktualią informaciją, parengti ateinančių metų krašto suvenyrų rinkinį ir kt.</w:t>
            </w:r>
          </w:p>
          <w:p w14:paraId="2B4278AF" w14:textId="77777777" w:rsidR="004466F5" w:rsidRPr="002E76DB" w:rsidRDefault="004466F5" w:rsidP="0018014C">
            <w:pPr>
              <w:pStyle w:val="Antrats"/>
              <w:ind w:firstLine="731"/>
              <w:jc w:val="both"/>
              <w:rPr>
                <w:rFonts w:asciiTheme="majorBidi" w:hAnsiTheme="majorBidi" w:cstheme="majorBidi"/>
                <w:szCs w:val="24"/>
              </w:rPr>
            </w:pPr>
          </w:p>
          <w:tbl>
            <w:tblPr>
              <w:tblW w:w="96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27"/>
              <w:gridCol w:w="5386"/>
              <w:gridCol w:w="993"/>
              <w:gridCol w:w="891"/>
            </w:tblGrid>
            <w:tr w:rsidR="002E76DB" w:rsidRPr="002E76DB" w14:paraId="4B3BEAFF" w14:textId="77777777" w:rsidTr="00E03F8F">
              <w:tc>
                <w:tcPr>
                  <w:tcW w:w="2427" w:type="dxa"/>
                  <w:tcBorders>
                    <w:top w:val="single" w:sz="4" w:space="0" w:color="auto"/>
                    <w:left w:val="single" w:sz="4" w:space="0" w:color="auto"/>
                    <w:bottom w:val="single" w:sz="4" w:space="0" w:color="auto"/>
                    <w:right w:val="single" w:sz="4" w:space="0" w:color="auto"/>
                  </w:tcBorders>
                </w:tcPr>
                <w:p w14:paraId="11EFD17B"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Strateginis tikslas</w:t>
                  </w:r>
                </w:p>
              </w:tc>
              <w:tc>
                <w:tcPr>
                  <w:tcW w:w="5386" w:type="dxa"/>
                  <w:tcBorders>
                    <w:top w:val="single" w:sz="4" w:space="0" w:color="auto"/>
                    <w:left w:val="single" w:sz="4" w:space="0" w:color="auto"/>
                    <w:bottom w:val="single" w:sz="4" w:space="0" w:color="auto"/>
                    <w:right w:val="single" w:sz="4" w:space="0" w:color="auto"/>
                  </w:tcBorders>
                </w:tcPr>
                <w:p w14:paraId="38441F45"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Pažangaus žemės ūkio vystymas bei kaimo plėtra</w:t>
                  </w:r>
                </w:p>
              </w:tc>
              <w:tc>
                <w:tcPr>
                  <w:tcW w:w="993" w:type="dxa"/>
                  <w:tcBorders>
                    <w:top w:val="single" w:sz="4" w:space="0" w:color="auto"/>
                    <w:left w:val="single" w:sz="4" w:space="0" w:color="auto"/>
                    <w:bottom w:val="single" w:sz="4" w:space="0" w:color="auto"/>
                    <w:right w:val="single" w:sz="4" w:space="0" w:color="auto"/>
                  </w:tcBorders>
                </w:tcPr>
                <w:p w14:paraId="28706DC3"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Kodas</w:t>
                  </w:r>
                </w:p>
              </w:tc>
              <w:tc>
                <w:tcPr>
                  <w:tcW w:w="891" w:type="dxa"/>
                  <w:tcBorders>
                    <w:top w:val="single" w:sz="4" w:space="0" w:color="auto"/>
                    <w:left w:val="single" w:sz="4" w:space="0" w:color="auto"/>
                    <w:bottom w:val="single" w:sz="4" w:space="0" w:color="auto"/>
                    <w:right w:val="single" w:sz="4" w:space="0" w:color="auto"/>
                  </w:tcBorders>
                </w:tcPr>
                <w:p w14:paraId="7C2FA78E"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1.3</w:t>
                  </w:r>
                </w:p>
              </w:tc>
            </w:tr>
          </w:tbl>
          <w:p w14:paraId="74432AB7" w14:textId="77777777" w:rsidR="004D42C3" w:rsidRPr="002E76DB" w:rsidRDefault="004D42C3" w:rsidP="0018014C">
            <w:pPr>
              <w:ind w:firstLine="731"/>
              <w:jc w:val="both"/>
              <w:rPr>
                <w:rFonts w:asciiTheme="majorBidi" w:hAnsiTheme="majorBidi" w:cstheme="majorBidi"/>
                <w:szCs w:val="24"/>
              </w:rPr>
            </w:pPr>
            <w:r w:rsidRPr="002E76DB">
              <w:rPr>
                <w:rFonts w:asciiTheme="majorBidi" w:hAnsiTheme="majorBidi" w:cstheme="majorBidi"/>
                <w:szCs w:val="24"/>
              </w:rPr>
              <w:t>Žemės ūkio sektorius Zarasų rajone išliks svarbia ekonominės veiklos dalimi, bus siekiama išlaikyti esamą žemės ūkio produkcijos gamybos struktūrą. Ūkiai, ypač ekologiniai, bus orientuojami kurti maisto tiekimo grandines arčiau galutinio vartotojo. Bus skatinamas bendradarbiavimas tarp ūkininkų didinant turimų išteklių panaudojimo efektyvumą. Vystant ir kuriant alternatyvias veiklas kaime reikėtų skatinti vietinio maisto sistemų (Zarasų rajone gaminamų, perdirbamų ir vartojamų maisto produktų, gėrimų ir kt.) atsiradimą, pagalbą realizuojant produkciją bei ieškant naujų rinkų.</w:t>
            </w:r>
          </w:p>
          <w:p w14:paraId="7516F9E5" w14:textId="77777777" w:rsidR="004466F5" w:rsidRPr="002E76DB" w:rsidRDefault="004466F5" w:rsidP="0018014C">
            <w:pPr>
              <w:pStyle w:val="Antrats"/>
              <w:ind w:firstLine="873"/>
              <w:jc w:val="both"/>
              <w:rPr>
                <w:rFonts w:asciiTheme="majorBidi" w:hAnsiTheme="majorBidi" w:cstheme="majorBidi"/>
                <w:b/>
                <w:bCs/>
                <w:szCs w:val="24"/>
              </w:rPr>
            </w:pPr>
          </w:p>
          <w:p w14:paraId="04F7E440" w14:textId="4C3A568B" w:rsidR="004D42C3" w:rsidRPr="002E76DB" w:rsidRDefault="004D42C3" w:rsidP="0018014C">
            <w:pPr>
              <w:pStyle w:val="Antrats"/>
              <w:ind w:firstLine="873"/>
              <w:jc w:val="both"/>
              <w:rPr>
                <w:rFonts w:asciiTheme="majorBidi" w:hAnsiTheme="majorBidi" w:cstheme="majorBidi"/>
                <w:b/>
                <w:bCs/>
                <w:szCs w:val="24"/>
              </w:rPr>
            </w:pPr>
            <w:r w:rsidRPr="002E76DB">
              <w:rPr>
                <w:rFonts w:asciiTheme="majorBidi" w:hAnsiTheme="majorBidi" w:cstheme="majorBidi"/>
                <w:b/>
                <w:bCs/>
                <w:szCs w:val="24"/>
              </w:rPr>
              <w:t>01 uždavinys. Modernizuoti žemės ūkiui reikalingą infrastruktūrą, skatinti pažangų ūkininkavimą (1.3.1).</w:t>
            </w:r>
          </w:p>
          <w:p w14:paraId="34FC2253" w14:textId="77777777" w:rsidR="004D42C3" w:rsidRPr="002E76DB" w:rsidRDefault="004D42C3" w:rsidP="0018014C">
            <w:pPr>
              <w:pStyle w:val="Antrats"/>
              <w:ind w:firstLine="873"/>
              <w:jc w:val="both"/>
              <w:rPr>
                <w:rFonts w:asciiTheme="majorBidi" w:hAnsiTheme="majorBidi" w:cstheme="majorBidi"/>
              </w:rPr>
            </w:pPr>
            <w:r w:rsidRPr="002E76DB">
              <w:rPr>
                <w:rFonts w:asciiTheme="majorBidi" w:hAnsiTheme="majorBidi" w:cstheme="majorBidi"/>
                <w:szCs w:val="24"/>
              </w:rPr>
              <w:t>Šiuo uždaviniu bus siekiama į</w:t>
            </w:r>
            <w:r w:rsidRPr="002E76DB">
              <w:rPr>
                <w:rFonts w:asciiTheme="majorBidi" w:hAnsiTheme="majorBidi" w:cstheme="majorBidi"/>
              </w:rPr>
              <w:t>steigti Zarasų rajono žemės savininkų asociaciją konsoliduotiems melioracijos projektams įgyvendinti, vystyti ir skatinti ekologinių žemės ūkio šakų atsiradimą ir plėtrą, skatinti vietinio maisto sistemų atsiradimą ir plėtojimą.</w:t>
            </w:r>
          </w:p>
          <w:p w14:paraId="2DD2396D" w14:textId="74F1DAC5" w:rsidR="00E80D66" w:rsidRPr="002E76DB" w:rsidRDefault="004D42C3" w:rsidP="0018014C">
            <w:pPr>
              <w:pStyle w:val="Antrats"/>
              <w:ind w:firstLine="873"/>
              <w:jc w:val="both"/>
              <w:rPr>
                <w:rFonts w:asciiTheme="majorBidi" w:hAnsiTheme="majorBidi" w:cstheme="majorBidi"/>
              </w:rPr>
            </w:pPr>
            <w:r w:rsidRPr="002E76DB">
              <w:rPr>
                <w:rFonts w:asciiTheme="majorBidi" w:hAnsiTheme="majorBidi" w:cstheme="majorBidi"/>
              </w:rPr>
              <w:t>Bus teikiama metodinę pagalbą fiziniams asmenis dėl paramos kaimo vietovėse, organizuojami kaimiškų vietovių gyventojų verslumą bei alternatyvias žemės ūkiui veiklas kaime skatinantys mokymai. Planuojama bendrai finansuoti Sumanaus kaimo projektus ir iniciatyvas.</w:t>
            </w:r>
          </w:p>
          <w:p w14:paraId="088D7D53" w14:textId="77777777" w:rsidR="004466F5" w:rsidRPr="002E76DB" w:rsidRDefault="004466F5" w:rsidP="0018014C">
            <w:pPr>
              <w:pStyle w:val="Antrats"/>
              <w:ind w:firstLine="873"/>
              <w:jc w:val="both"/>
              <w:rPr>
                <w:rFonts w:asciiTheme="majorBidi" w:hAnsiTheme="majorBidi" w:cstheme="majorBidi"/>
              </w:rPr>
            </w:pPr>
          </w:p>
          <w:tbl>
            <w:tblPr>
              <w:tblW w:w="96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5153"/>
              <w:gridCol w:w="993"/>
              <w:gridCol w:w="891"/>
            </w:tblGrid>
            <w:tr w:rsidR="002E76DB" w:rsidRPr="002E76DB" w14:paraId="0E96C7E2" w14:textId="77777777" w:rsidTr="00E03F8F">
              <w:tc>
                <w:tcPr>
                  <w:tcW w:w="2660" w:type="dxa"/>
                  <w:tcBorders>
                    <w:top w:val="single" w:sz="4" w:space="0" w:color="auto"/>
                    <w:left w:val="single" w:sz="4" w:space="0" w:color="auto"/>
                    <w:bottom w:val="single" w:sz="4" w:space="0" w:color="auto"/>
                    <w:right w:val="single" w:sz="4" w:space="0" w:color="auto"/>
                  </w:tcBorders>
                </w:tcPr>
                <w:p w14:paraId="4CAAF4E1"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Strateginis tikslas</w:t>
                  </w:r>
                </w:p>
              </w:tc>
              <w:tc>
                <w:tcPr>
                  <w:tcW w:w="5153" w:type="dxa"/>
                  <w:tcBorders>
                    <w:top w:val="single" w:sz="4" w:space="0" w:color="auto"/>
                    <w:left w:val="single" w:sz="4" w:space="0" w:color="auto"/>
                    <w:bottom w:val="single" w:sz="4" w:space="0" w:color="auto"/>
                    <w:right w:val="single" w:sz="4" w:space="0" w:color="auto"/>
                  </w:tcBorders>
                </w:tcPr>
                <w:p w14:paraId="55812FCF" w14:textId="77777777" w:rsidR="004D42C3" w:rsidRPr="002E76DB" w:rsidRDefault="004D42C3" w:rsidP="0018014C">
                  <w:pPr>
                    <w:pStyle w:val="Antrats"/>
                    <w:rPr>
                      <w:rFonts w:asciiTheme="majorBidi" w:hAnsiTheme="majorBidi" w:cstheme="majorBidi"/>
                      <w:b/>
                      <w:bCs/>
                      <w:szCs w:val="24"/>
                    </w:rPr>
                  </w:pPr>
                  <w:r w:rsidRPr="002E76DB">
                    <w:rPr>
                      <w:rFonts w:asciiTheme="majorBidi" w:hAnsiTheme="majorBidi" w:cstheme="majorBidi"/>
                      <w:b/>
                      <w:bCs/>
                      <w:szCs w:val="24"/>
                    </w:rPr>
                    <w:t xml:space="preserve">Nevyriausybinio sektoriaus įtraukties į viešąjį valdymą didinimas </w:t>
                  </w:r>
                </w:p>
              </w:tc>
              <w:tc>
                <w:tcPr>
                  <w:tcW w:w="993" w:type="dxa"/>
                  <w:tcBorders>
                    <w:top w:val="single" w:sz="4" w:space="0" w:color="auto"/>
                    <w:left w:val="single" w:sz="4" w:space="0" w:color="auto"/>
                    <w:bottom w:val="single" w:sz="4" w:space="0" w:color="auto"/>
                    <w:right w:val="single" w:sz="4" w:space="0" w:color="auto"/>
                  </w:tcBorders>
                </w:tcPr>
                <w:p w14:paraId="5813EA65"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Kodas</w:t>
                  </w:r>
                </w:p>
              </w:tc>
              <w:tc>
                <w:tcPr>
                  <w:tcW w:w="891" w:type="dxa"/>
                  <w:tcBorders>
                    <w:top w:val="single" w:sz="4" w:space="0" w:color="auto"/>
                    <w:left w:val="single" w:sz="4" w:space="0" w:color="auto"/>
                    <w:bottom w:val="single" w:sz="4" w:space="0" w:color="auto"/>
                    <w:right w:val="single" w:sz="4" w:space="0" w:color="auto"/>
                  </w:tcBorders>
                </w:tcPr>
                <w:p w14:paraId="0F140880" w14:textId="77777777" w:rsidR="004D42C3" w:rsidRPr="002E76DB" w:rsidRDefault="004D42C3" w:rsidP="0018014C">
                  <w:pPr>
                    <w:pStyle w:val="Antrats"/>
                    <w:jc w:val="center"/>
                    <w:rPr>
                      <w:rFonts w:asciiTheme="majorBidi" w:hAnsiTheme="majorBidi" w:cstheme="majorBidi"/>
                      <w:b/>
                      <w:bCs/>
                      <w:szCs w:val="24"/>
                    </w:rPr>
                  </w:pPr>
                  <w:r w:rsidRPr="002E76DB">
                    <w:rPr>
                      <w:rFonts w:asciiTheme="majorBidi" w:hAnsiTheme="majorBidi" w:cstheme="majorBidi"/>
                      <w:b/>
                      <w:bCs/>
                      <w:szCs w:val="24"/>
                    </w:rPr>
                    <w:t>4.2</w:t>
                  </w:r>
                </w:p>
              </w:tc>
            </w:tr>
          </w:tbl>
          <w:p w14:paraId="2EB3B219" w14:textId="77777777" w:rsidR="004466F5" w:rsidRPr="002E76DB" w:rsidRDefault="004466F5" w:rsidP="0018014C">
            <w:pPr>
              <w:pStyle w:val="Antrats"/>
              <w:ind w:firstLine="873"/>
              <w:jc w:val="both"/>
              <w:rPr>
                <w:rFonts w:asciiTheme="majorBidi" w:hAnsiTheme="majorBidi" w:cstheme="majorBidi"/>
                <w:b/>
                <w:szCs w:val="24"/>
              </w:rPr>
            </w:pPr>
          </w:p>
          <w:p w14:paraId="6E2D9B1D" w14:textId="21009729" w:rsidR="004D42C3" w:rsidRPr="002E76DB" w:rsidRDefault="004D42C3" w:rsidP="0018014C">
            <w:pPr>
              <w:pStyle w:val="Antrats"/>
              <w:ind w:firstLine="873"/>
              <w:jc w:val="both"/>
              <w:rPr>
                <w:rFonts w:asciiTheme="majorBidi" w:hAnsiTheme="majorBidi" w:cstheme="majorBidi"/>
                <w:b/>
                <w:szCs w:val="24"/>
              </w:rPr>
            </w:pPr>
            <w:r w:rsidRPr="002E76DB">
              <w:rPr>
                <w:rFonts w:asciiTheme="majorBidi" w:hAnsiTheme="majorBidi" w:cstheme="majorBidi"/>
                <w:b/>
                <w:szCs w:val="24"/>
              </w:rPr>
              <w:t>01 uždavinys</w:t>
            </w:r>
            <w:r w:rsidRPr="002E76DB">
              <w:rPr>
                <w:rFonts w:asciiTheme="majorBidi" w:hAnsiTheme="majorBidi" w:cstheme="majorBidi"/>
                <w:szCs w:val="24"/>
              </w:rPr>
              <w:t xml:space="preserve">. </w:t>
            </w:r>
            <w:r w:rsidRPr="002E76DB">
              <w:rPr>
                <w:rFonts w:asciiTheme="majorBidi" w:hAnsiTheme="majorBidi" w:cstheme="majorBidi"/>
                <w:b/>
                <w:szCs w:val="24"/>
              </w:rPr>
              <w:t>Skatinti nevyriausybinių ir bendruomeninių organizacijų dalyvavimą viešajame valdyme ir viešųjų paslaugų teikime.</w:t>
            </w:r>
          </w:p>
          <w:p w14:paraId="515A224E" w14:textId="49F5A14C" w:rsidR="004D42C3" w:rsidRPr="002E76DB" w:rsidRDefault="004D42C3" w:rsidP="0018014C">
            <w:pPr>
              <w:pStyle w:val="Antrats"/>
              <w:ind w:firstLine="873"/>
              <w:jc w:val="both"/>
              <w:rPr>
                <w:rFonts w:asciiTheme="majorBidi" w:hAnsiTheme="majorBidi" w:cstheme="majorBidi"/>
              </w:rPr>
            </w:pPr>
            <w:r w:rsidRPr="002E76DB">
              <w:rPr>
                <w:rFonts w:asciiTheme="majorBidi" w:hAnsiTheme="majorBidi" w:cstheme="majorBidi"/>
                <w:bCs/>
                <w:szCs w:val="24"/>
              </w:rPr>
              <w:t xml:space="preserve">Bus teikiama </w:t>
            </w:r>
            <w:r w:rsidRPr="002E76DB">
              <w:rPr>
                <w:rFonts w:asciiTheme="majorBidi" w:hAnsiTheme="majorBidi" w:cstheme="majorBidi"/>
              </w:rPr>
              <w:t>finansinė parama nevyriausybinių, bendruomeninių organizacijų vykdomiems projektams, kuriama pritaikoma paskatų sistema, užtikrinanti nevyriausybinių organizacijų ir bendruomeninių organizacijų teikiamų paslaugų kokybės gerėjimą bei naujų mišrių viešųjų paslaugų atsiradimą, stiprinama seniūnaičių ir nevyriausybinių, bendruomeninių organizacijų lyderystė, užtikrinant  būtinas kompetencijas</w:t>
            </w:r>
            <w:r w:rsidR="00E80D66" w:rsidRPr="002E76DB">
              <w:rPr>
                <w:rFonts w:asciiTheme="majorBidi" w:hAnsiTheme="majorBidi" w:cstheme="majorBidi"/>
              </w:rPr>
              <w:t>.</w:t>
            </w:r>
          </w:p>
          <w:p w14:paraId="42E40E77" w14:textId="07EAE2F9" w:rsidR="00331AA0" w:rsidRPr="002E76DB" w:rsidRDefault="00331AA0" w:rsidP="0018014C">
            <w:pPr>
              <w:pStyle w:val="Antrats"/>
              <w:ind w:firstLine="873"/>
              <w:jc w:val="both"/>
              <w:rPr>
                <w:rFonts w:asciiTheme="majorBidi" w:hAnsiTheme="majorBidi" w:cstheme="majorBidi"/>
              </w:rPr>
            </w:pPr>
            <w:r w:rsidRPr="002E76DB">
              <w:rPr>
                <w:rFonts w:asciiTheme="majorBidi" w:hAnsiTheme="majorBidi" w:cstheme="majorBidi"/>
              </w:rPr>
              <w:t>Bus investuojama į Zarasų rajono savivaldybės administracijos turtą valdomą bendruomenių. 2025 m. bus tęsiami Suvieko bendruomenės pastato remonto darbai įrengiant patalpas priedangai bei vykdomas Baibių bendruomenės patalpų remontas.</w:t>
            </w:r>
          </w:p>
          <w:p w14:paraId="20E6AAFC" w14:textId="77777777" w:rsidR="004466F5" w:rsidRPr="002E76DB" w:rsidRDefault="004466F5" w:rsidP="0018014C">
            <w:pPr>
              <w:pStyle w:val="Antrats"/>
              <w:tabs>
                <w:tab w:val="left" w:pos="700"/>
              </w:tabs>
              <w:ind w:firstLine="873"/>
              <w:jc w:val="both"/>
              <w:rPr>
                <w:rFonts w:asciiTheme="majorBidi" w:hAnsiTheme="majorBidi" w:cstheme="majorBidi"/>
                <w:b/>
                <w:iCs/>
                <w:szCs w:val="24"/>
              </w:rPr>
            </w:pPr>
          </w:p>
          <w:p w14:paraId="6DF180CD" w14:textId="370DA102" w:rsidR="00EB5920" w:rsidRPr="002E76DB" w:rsidRDefault="003A1912" w:rsidP="0018014C">
            <w:pPr>
              <w:pStyle w:val="Antrats"/>
              <w:tabs>
                <w:tab w:val="left" w:pos="700"/>
              </w:tabs>
              <w:ind w:firstLine="873"/>
              <w:jc w:val="both"/>
              <w:rPr>
                <w:rFonts w:asciiTheme="majorBidi" w:hAnsiTheme="majorBidi" w:cstheme="majorBidi"/>
                <w:bCs/>
                <w:iCs/>
                <w:szCs w:val="24"/>
              </w:rPr>
            </w:pPr>
            <w:r w:rsidRPr="002E76DB">
              <w:rPr>
                <w:rFonts w:asciiTheme="majorBidi" w:hAnsiTheme="majorBidi" w:cstheme="majorBidi"/>
                <w:b/>
                <w:iCs/>
                <w:szCs w:val="24"/>
              </w:rPr>
              <w:t>P</w:t>
            </w:r>
            <w:r w:rsidR="00EB5920" w:rsidRPr="002E76DB">
              <w:rPr>
                <w:rFonts w:asciiTheme="majorBidi" w:hAnsiTheme="majorBidi" w:cstheme="majorBidi"/>
                <w:b/>
                <w:iCs/>
                <w:szCs w:val="24"/>
              </w:rPr>
              <w:t>rogramos vykdytojas:</w:t>
            </w:r>
            <w:r w:rsidR="00EB5920" w:rsidRPr="002E76DB">
              <w:rPr>
                <w:rFonts w:asciiTheme="majorBidi" w:hAnsiTheme="majorBidi" w:cstheme="majorBidi"/>
                <w:bCs/>
                <w:iCs/>
                <w:szCs w:val="24"/>
              </w:rPr>
              <w:t xml:space="preserve"> Zarasų rajono savivaldybės administracijos direktorius.</w:t>
            </w:r>
          </w:p>
          <w:p w14:paraId="13907075" w14:textId="77777777" w:rsidR="00EB5920" w:rsidRPr="002E76DB" w:rsidRDefault="00EB5920" w:rsidP="0018014C">
            <w:pPr>
              <w:tabs>
                <w:tab w:val="left" w:pos="1089"/>
              </w:tabs>
              <w:ind w:firstLine="873"/>
              <w:jc w:val="both"/>
              <w:rPr>
                <w:rFonts w:asciiTheme="majorBidi" w:hAnsiTheme="majorBidi" w:cstheme="majorBidi"/>
                <w:b/>
                <w:bCs/>
              </w:rPr>
            </w:pPr>
            <w:r w:rsidRPr="002E76DB">
              <w:rPr>
                <w:rFonts w:asciiTheme="majorBidi" w:hAnsiTheme="majorBidi" w:cstheme="majorBidi"/>
                <w:b/>
                <w:bCs/>
              </w:rPr>
              <w:t>Programa tęstinė ir neterminuota.</w:t>
            </w:r>
          </w:p>
          <w:p w14:paraId="7C9CECA7" w14:textId="298482DF" w:rsidR="00EB5920" w:rsidRPr="002E76DB" w:rsidRDefault="00EB5920" w:rsidP="0018014C">
            <w:pPr>
              <w:pStyle w:val="Antrats"/>
              <w:tabs>
                <w:tab w:val="left" w:pos="700"/>
              </w:tabs>
              <w:ind w:firstLine="873"/>
              <w:jc w:val="both"/>
              <w:rPr>
                <w:rFonts w:asciiTheme="majorBidi" w:hAnsiTheme="majorBidi" w:cstheme="majorBidi"/>
                <w:szCs w:val="24"/>
              </w:rPr>
            </w:pPr>
            <w:r w:rsidRPr="002E76DB">
              <w:rPr>
                <w:rFonts w:asciiTheme="majorBidi" w:hAnsiTheme="majorBidi" w:cstheme="majorBidi"/>
                <w:b/>
                <w:bCs/>
                <w:szCs w:val="24"/>
              </w:rPr>
              <w:t xml:space="preserve">Programos koordinatorė: </w:t>
            </w:r>
            <w:r w:rsidRPr="002E76DB">
              <w:rPr>
                <w:rFonts w:asciiTheme="majorBidi" w:hAnsiTheme="majorBidi" w:cstheme="majorBidi"/>
                <w:szCs w:val="24"/>
              </w:rPr>
              <w:t>Ramunė Šileikienė</w:t>
            </w:r>
            <w:r w:rsidR="006B0522" w:rsidRPr="002E76DB">
              <w:rPr>
                <w:rFonts w:asciiTheme="majorBidi" w:hAnsiTheme="majorBidi" w:cstheme="majorBidi"/>
                <w:szCs w:val="24"/>
              </w:rPr>
              <w:t>,</w:t>
            </w:r>
            <w:r w:rsidRPr="002E76DB">
              <w:rPr>
                <w:rFonts w:asciiTheme="majorBidi" w:hAnsiTheme="majorBidi" w:cstheme="majorBidi"/>
                <w:szCs w:val="24"/>
              </w:rPr>
              <w:t xml:space="preserve"> Zarasų rajono savivaldybės administracijos Investicijų ir plėtros skyriaus vedėja, tel. 0 385 </w:t>
            </w:r>
            <w:r w:rsidR="001A593B" w:rsidRPr="002E76DB">
              <w:rPr>
                <w:rFonts w:asciiTheme="majorBidi" w:hAnsiTheme="majorBidi" w:cstheme="majorBidi"/>
                <w:szCs w:val="24"/>
              </w:rPr>
              <w:t xml:space="preserve"> </w:t>
            </w:r>
            <w:r w:rsidRPr="002E76DB">
              <w:rPr>
                <w:rFonts w:asciiTheme="majorBidi" w:hAnsiTheme="majorBidi" w:cstheme="majorBidi"/>
                <w:szCs w:val="24"/>
              </w:rPr>
              <w:t>37</w:t>
            </w:r>
            <w:r w:rsidR="001A593B" w:rsidRPr="002E76DB">
              <w:rPr>
                <w:rFonts w:asciiTheme="majorBidi" w:hAnsiTheme="majorBidi" w:cstheme="majorBidi"/>
                <w:szCs w:val="24"/>
              </w:rPr>
              <w:t xml:space="preserve"> </w:t>
            </w:r>
            <w:r w:rsidRPr="002E76DB">
              <w:rPr>
                <w:rFonts w:asciiTheme="majorBidi" w:hAnsiTheme="majorBidi" w:cstheme="majorBidi"/>
                <w:szCs w:val="24"/>
              </w:rPr>
              <w:t>144,</w:t>
            </w:r>
            <w:r w:rsidR="00424630" w:rsidRPr="002E76DB">
              <w:rPr>
                <w:rFonts w:asciiTheme="majorBidi" w:hAnsiTheme="majorBidi" w:cstheme="majorBidi"/>
                <w:szCs w:val="24"/>
              </w:rPr>
              <w:t xml:space="preserve"> elektroninis </w:t>
            </w:r>
            <w:r w:rsidRPr="002E76DB">
              <w:rPr>
                <w:rFonts w:asciiTheme="majorBidi" w:hAnsiTheme="majorBidi" w:cstheme="majorBidi"/>
                <w:szCs w:val="24"/>
              </w:rPr>
              <w:t>p</w:t>
            </w:r>
            <w:r w:rsidR="001A593B" w:rsidRPr="002E76DB">
              <w:rPr>
                <w:rFonts w:asciiTheme="majorBidi" w:hAnsiTheme="majorBidi" w:cstheme="majorBidi"/>
                <w:szCs w:val="24"/>
              </w:rPr>
              <w:t>aštas</w:t>
            </w:r>
            <w:r w:rsidRPr="002E76DB">
              <w:rPr>
                <w:rFonts w:asciiTheme="majorBidi" w:hAnsiTheme="majorBidi" w:cstheme="majorBidi"/>
                <w:szCs w:val="24"/>
              </w:rPr>
              <w:t xml:space="preserve"> </w:t>
            </w:r>
            <w:hyperlink r:id="rId51" w:history="1">
              <w:r w:rsidR="00087429" w:rsidRPr="002E76DB">
                <w:rPr>
                  <w:rStyle w:val="Hipersaitas"/>
                  <w:rFonts w:asciiTheme="majorBidi" w:hAnsiTheme="majorBidi" w:cstheme="majorBidi"/>
                  <w:color w:val="auto"/>
                  <w:szCs w:val="24"/>
                  <w:u w:val="none"/>
                </w:rPr>
                <w:t>ramune.sileikiene@zarasai.lt</w:t>
              </w:r>
            </w:hyperlink>
            <w:r w:rsidRPr="002E76DB">
              <w:rPr>
                <w:rFonts w:asciiTheme="majorBidi" w:hAnsiTheme="majorBidi" w:cstheme="majorBidi"/>
                <w:szCs w:val="24"/>
              </w:rPr>
              <w:t>.</w:t>
            </w:r>
          </w:p>
          <w:p w14:paraId="02C1CE8C" w14:textId="35619BA1" w:rsidR="00EB5920" w:rsidRPr="002E76DB" w:rsidRDefault="00087429" w:rsidP="0018014C">
            <w:pPr>
              <w:pStyle w:val="WW-BodyText3"/>
              <w:ind w:firstLine="630"/>
              <w:rPr>
                <w:rFonts w:asciiTheme="majorBidi" w:hAnsiTheme="majorBidi" w:cstheme="majorBidi"/>
              </w:rPr>
            </w:pPr>
            <w:r w:rsidRPr="002E76DB">
              <w:rPr>
                <w:rFonts w:asciiTheme="majorBidi" w:hAnsiTheme="majorBidi" w:cstheme="majorBidi"/>
              </w:rPr>
              <w:t>Zarasų rajono savivaldybės 202</w:t>
            </w:r>
            <w:r w:rsidR="00331AA0" w:rsidRPr="002E76DB">
              <w:rPr>
                <w:rFonts w:asciiTheme="majorBidi" w:hAnsiTheme="majorBidi" w:cstheme="majorBidi"/>
              </w:rPr>
              <w:t>5</w:t>
            </w:r>
            <w:r w:rsidRPr="002E76DB">
              <w:rPr>
                <w:rFonts w:asciiTheme="majorBidi" w:hAnsiTheme="majorBidi" w:cstheme="majorBidi"/>
              </w:rPr>
              <w:t>–202</w:t>
            </w:r>
            <w:r w:rsidR="00331AA0" w:rsidRPr="002E76DB">
              <w:rPr>
                <w:rFonts w:asciiTheme="majorBidi" w:hAnsiTheme="majorBidi" w:cstheme="majorBidi"/>
              </w:rPr>
              <w:t>7</w:t>
            </w:r>
            <w:r w:rsidRPr="002E76DB">
              <w:rPr>
                <w:rFonts w:asciiTheme="majorBidi" w:hAnsiTheme="majorBidi" w:cstheme="majorBidi"/>
              </w:rPr>
              <w:t xml:space="preserve"> metų Verslo ir investicijų programos tikslai, uždaviniai, priemonės, asignavimai ir kitos lėšos (tūkst. eurų) pateikiami Microsoft Excel formatu </w:t>
            </w:r>
            <w:r w:rsidR="00492099" w:rsidRPr="002E76DB">
              <w:rPr>
                <w:rFonts w:asciiTheme="majorBidi" w:hAnsiTheme="majorBidi" w:cstheme="majorBidi"/>
              </w:rPr>
              <w:t>6</w:t>
            </w:r>
            <w:r w:rsidRPr="002E76DB">
              <w:rPr>
                <w:rFonts w:asciiTheme="majorBidi" w:hAnsiTheme="majorBidi" w:cstheme="majorBidi"/>
              </w:rPr>
              <w:t xml:space="preserve"> priede.</w:t>
            </w:r>
          </w:p>
        </w:tc>
      </w:tr>
    </w:tbl>
    <w:p w14:paraId="580C1C64" w14:textId="63AA0144" w:rsidR="0099384D" w:rsidRPr="002E76DB" w:rsidRDefault="0099384D" w:rsidP="0018014C">
      <w:pPr>
        <w:rPr>
          <w:rFonts w:asciiTheme="majorBidi" w:hAnsiTheme="majorBidi" w:cstheme="majorBidi"/>
          <w:b/>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2E76DB" w:rsidRPr="002E76DB" w14:paraId="7AC667EF" w14:textId="77777777" w:rsidTr="00E03F8F">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855485F" w14:textId="62CB39A4" w:rsidR="0099384D" w:rsidRPr="002E76DB" w:rsidRDefault="00A83CF1" w:rsidP="0018014C">
            <w:pPr>
              <w:jc w:val="center"/>
              <w:rPr>
                <w:rFonts w:asciiTheme="majorBidi" w:hAnsiTheme="majorBidi" w:cstheme="majorBidi"/>
                <w:b/>
                <w:bCs/>
                <w:szCs w:val="24"/>
              </w:rPr>
            </w:pPr>
            <w:r w:rsidRPr="002E76DB">
              <w:rPr>
                <w:rFonts w:asciiTheme="majorBidi" w:hAnsiTheme="majorBidi" w:cstheme="majorBidi"/>
                <w:b/>
                <w:bCs/>
                <w:szCs w:val="24"/>
              </w:rPr>
              <w:t>Viešojo ir vidaus administravimo</w:t>
            </w:r>
            <w:r w:rsidR="0099384D" w:rsidRPr="002E76DB">
              <w:rPr>
                <w:rFonts w:asciiTheme="majorBidi" w:hAnsiTheme="majorBidi" w:cstheme="majorBidi"/>
                <w:b/>
                <w:bCs/>
                <w:szCs w:val="24"/>
              </w:rPr>
              <w:t xml:space="preserve"> programa (</w:t>
            </w:r>
            <w:r w:rsidR="0099384D" w:rsidRPr="00112600">
              <w:rPr>
                <w:rFonts w:asciiTheme="majorBidi" w:hAnsiTheme="majorBidi" w:cstheme="majorBidi"/>
                <w:b/>
                <w:bCs/>
                <w:szCs w:val="24"/>
              </w:rPr>
              <w:t xml:space="preserve">kodas </w:t>
            </w:r>
            <w:r w:rsidR="00FF5725" w:rsidRPr="00112600">
              <w:rPr>
                <w:rFonts w:asciiTheme="majorBidi" w:hAnsiTheme="majorBidi" w:cstheme="majorBidi"/>
                <w:sz w:val="22"/>
                <w:szCs w:val="22"/>
              </w:rPr>
              <w:t>–</w:t>
            </w:r>
            <w:r w:rsidR="0099384D" w:rsidRPr="00112600">
              <w:rPr>
                <w:rFonts w:asciiTheme="majorBidi" w:hAnsiTheme="majorBidi" w:cstheme="majorBidi"/>
                <w:b/>
                <w:bCs/>
                <w:szCs w:val="24"/>
              </w:rPr>
              <w:t xml:space="preserve"> </w:t>
            </w:r>
            <w:r w:rsidRPr="002E76DB">
              <w:rPr>
                <w:rFonts w:asciiTheme="majorBidi" w:hAnsiTheme="majorBidi" w:cstheme="majorBidi"/>
                <w:b/>
                <w:bCs/>
                <w:szCs w:val="24"/>
              </w:rPr>
              <w:t>14</w:t>
            </w:r>
            <w:r w:rsidR="0099384D" w:rsidRPr="002E76DB">
              <w:rPr>
                <w:rFonts w:asciiTheme="majorBidi" w:hAnsiTheme="majorBidi" w:cstheme="majorBidi"/>
                <w:b/>
                <w:bCs/>
                <w:szCs w:val="24"/>
              </w:rPr>
              <w:t>)</w:t>
            </w:r>
          </w:p>
        </w:tc>
      </w:tr>
    </w:tbl>
    <w:p w14:paraId="6FCD85A7" w14:textId="68DDF2C1" w:rsidR="0020129D" w:rsidRPr="002E76DB" w:rsidRDefault="0020129D" w:rsidP="0018014C">
      <w:pPr>
        <w:jc w:val="both"/>
        <w:rPr>
          <w:rFonts w:asciiTheme="majorBidi" w:hAnsiTheme="majorBidi" w:cstheme="majorBidi"/>
          <w:b/>
        </w:rPr>
      </w:pPr>
    </w:p>
    <w:p w14:paraId="77F5882F" w14:textId="6AB5A903" w:rsidR="004466F5" w:rsidRDefault="006E050C" w:rsidP="0018014C">
      <w:pPr>
        <w:ind w:firstLine="851"/>
        <w:jc w:val="both"/>
        <w:rPr>
          <w:rFonts w:asciiTheme="majorBidi" w:hAnsiTheme="majorBidi" w:cstheme="majorBidi"/>
        </w:rPr>
      </w:pPr>
      <w:r w:rsidRPr="002E76DB">
        <w:rPr>
          <w:rFonts w:asciiTheme="majorBidi" w:hAnsiTheme="majorBidi" w:cstheme="majorBidi"/>
          <w:bCs/>
        </w:rPr>
        <w:t>Savivaldybė yra pagrindinis mechanizmas, sujungiantis bendruomenės poreikius ir savivaldybės bei visos valstybės politiką. T</w:t>
      </w:r>
      <w:r w:rsidRPr="002E76DB">
        <w:rPr>
          <w:rFonts w:asciiTheme="majorBidi" w:hAnsiTheme="majorBidi" w:cstheme="majorBidi"/>
        </w:rPr>
        <w:t>odėl nuo to, kaip kokybiškai ir racionaliai dirbs savivaldybės atstovaujamoji institucija ir vykdomoji institucija, priklauso visų vykdomų programų rezultatai bei rajono vystymosi perspektyvos</w:t>
      </w:r>
      <w:r w:rsidR="00F662A3" w:rsidRPr="002E76DB">
        <w:rPr>
          <w:rFonts w:asciiTheme="majorBidi" w:hAnsiTheme="majorBidi" w:cstheme="majorBidi"/>
        </w:rPr>
        <w:t>.</w:t>
      </w:r>
    </w:p>
    <w:p w14:paraId="2B9C793D" w14:textId="77777777" w:rsidR="00D52C8E" w:rsidRDefault="00D52C8E" w:rsidP="0018014C">
      <w:pPr>
        <w:ind w:firstLine="851"/>
        <w:jc w:val="both"/>
        <w:rPr>
          <w:rFonts w:asciiTheme="majorBidi" w:hAnsiTheme="majorBidi" w:cstheme="majorBidi"/>
        </w:rPr>
      </w:pPr>
    </w:p>
    <w:p w14:paraId="0D90C6C7" w14:textId="77777777" w:rsidR="00030EEC" w:rsidRDefault="00030EEC" w:rsidP="0018014C">
      <w:pPr>
        <w:ind w:firstLine="851"/>
        <w:jc w:val="right"/>
        <w:rPr>
          <w:rFonts w:asciiTheme="majorBidi" w:hAnsiTheme="majorBidi" w:cstheme="majorBidi"/>
        </w:rPr>
      </w:pPr>
    </w:p>
    <w:p w14:paraId="1A5AEBBA" w14:textId="17F0D7BA" w:rsidR="00E207D3" w:rsidRPr="002E76DB" w:rsidRDefault="00D45420" w:rsidP="0018014C">
      <w:pPr>
        <w:ind w:firstLine="851"/>
        <w:jc w:val="right"/>
        <w:rPr>
          <w:rFonts w:asciiTheme="majorBidi" w:hAnsiTheme="majorBidi" w:cstheme="majorBidi"/>
        </w:rPr>
      </w:pPr>
      <w:r w:rsidRPr="002E76DB">
        <w:rPr>
          <w:rFonts w:asciiTheme="majorBidi" w:hAnsiTheme="majorBidi" w:cstheme="majorBidi"/>
        </w:rPr>
        <w:lastRenderedPageBreak/>
        <w:t>10</w:t>
      </w:r>
      <w:r w:rsidR="00E207D3" w:rsidRPr="002E76DB">
        <w:rPr>
          <w:rFonts w:asciiTheme="majorBidi" w:hAnsiTheme="majorBidi" w:cstheme="majorBidi"/>
        </w:rPr>
        <w:t xml:space="preserve"> grafikas.</w:t>
      </w:r>
    </w:p>
    <w:p w14:paraId="3E881CB4" w14:textId="1FF389AD" w:rsidR="00E207D3" w:rsidRPr="002E76DB" w:rsidRDefault="00E207D3" w:rsidP="0018014C">
      <w:pPr>
        <w:jc w:val="center"/>
        <w:rPr>
          <w:rFonts w:asciiTheme="majorBidi" w:hAnsiTheme="majorBidi" w:cstheme="majorBidi"/>
          <w:b/>
          <w:bCs/>
        </w:rPr>
      </w:pPr>
      <w:r w:rsidRPr="002E76DB">
        <w:rPr>
          <w:rFonts w:asciiTheme="majorBidi" w:hAnsiTheme="majorBidi" w:cstheme="majorBidi"/>
          <w:b/>
          <w:bCs/>
          <w:szCs w:val="24"/>
        </w:rPr>
        <w:t xml:space="preserve">Viešojo ir vidaus administravimo programa </w:t>
      </w:r>
      <w:r w:rsidRPr="002E76DB">
        <w:rPr>
          <w:rFonts w:asciiTheme="majorBidi" w:hAnsiTheme="majorBidi" w:cstheme="majorBidi"/>
          <w:b/>
          <w:bCs/>
        </w:rPr>
        <w:t>ir jos uždaviniai</w:t>
      </w:r>
    </w:p>
    <w:p w14:paraId="14041986" w14:textId="77777777" w:rsidR="00E207D3" w:rsidRPr="002E76DB" w:rsidRDefault="00E207D3" w:rsidP="0018014C">
      <w:pPr>
        <w:jc w:val="both"/>
        <w:rPr>
          <w:rFonts w:asciiTheme="majorBidi" w:hAnsiTheme="majorBidi" w:cstheme="majorBidi"/>
          <w:b/>
          <w:bCs/>
        </w:rPr>
      </w:pPr>
    </w:p>
    <w:p w14:paraId="68743CA7" w14:textId="271D02AC" w:rsidR="0020129D" w:rsidRPr="002E76DB" w:rsidRDefault="006007ED" w:rsidP="0018014C">
      <w:pPr>
        <w:jc w:val="both"/>
        <w:rPr>
          <w:rFonts w:asciiTheme="majorBidi" w:hAnsiTheme="majorBidi" w:cstheme="majorBidi"/>
        </w:rPr>
      </w:pPr>
      <w:r w:rsidRPr="002E76DB">
        <w:rPr>
          <w:rFonts w:asciiTheme="majorBidi" w:hAnsiTheme="majorBidi" w:cstheme="majorBidi"/>
          <w:noProof/>
        </w:rPr>
        <w:drawing>
          <wp:inline distT="0" distB="0" distL="0" distR="0" wp14:anchorId="1EFC3FBA" wp14:editId="1AD12B31">
            <wp:extent cx="6120130" cy="2594931"/>
            <wp:effectExtent l="0" t="38100" r="0" b="53340"/>
            <wp:docPr id="1711676811"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5D650C1" w14:textId="5FC627E9" w:rsidR="001442C2" w:rsidRPr="002E76DB" w:rsidRDefault="001442C2" w:rsidP="0018014C">
      <w:pPr>
        <w:jc w:val="center"/>
        <w:outlineLvl w:val="0"/>
        <w:rPr>
          <w:rFonts w:asciiTheme="majorBidi" w:hAnsiTheme="majorBidi" w:cstheme="majorBidi"/>
          <w:b/>
          <w:bCs/>
        </w:rPr>
      </w:pPr>
    </w:p>
    <w:tbl>
      <w:tblPr>
        <w:tblW w:w="975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5676"/>
        <w:gridCol w:w="992"/>
        <w:gridCol w:w="677"/>
      </w:tblGrid>
      <w:tr w:rsidR="002E76DB" w:rsidRPr="002E76DB" w14:paraId="7487DE47" w14:textId="77777777" w:rsidTr="00E301D7">
        <w:tc>
          <w:tcPr>
            <w:tcW w:w="2410" w:type="dxa"/>
            <w:tcBorders>
              <w:top w:val="single" w:sz="4" w:space="0" w:color="auto"/>
              <w:left w:val="single" w:sz="4" w:space="0" w:color="auto"/>
              <w:bottom w:val="single" w:sz="4" w:space="0" w:color="auto"/>
              <w:right w:val="single" w:sz="4" w:space="0" w:color="auto"/>
            </w:tcBorders>
          </w:tcPr>
          <w:p w14:paraId="4E480AF4" w14:textId="77777777" w:rsidR="001442C2" w:rsidRPr="002E76DB" w:rsidRDefault="001442C2" w:rsidP="0018014C">
            <w:pPr>
              <w:rPr>
                <w:rFonts w:asciiTheme="majorBidi" w:hAnsiTheme="majorBidi" w:cstheme="majorBidi"/>
              </w:rPr>
            </w:pPr>
            <w:r w:rsidRPr="002E76DB">
              <w:rPr>
                <w:rFonts w:asciiTheme="majorBidi" w:hAnsiTheme="majorBidi" w:cstheme="majorBidi"/>
              </w:rPr>
              <w:t xml:space="preserve">Savivaldybės prioritetas      </w:t>
            </w:r>
          </w:p>
        </w:tc>
        <w:tc>
          <w:tcPr>
            <w:tcW w:w="5676" w:type="dxa"/>
            <w:tcBorders>
              <w:top w:val="single" w:sz="4" w:space="0" w:color="auto"/>
              <w:left w:val="single" w:sz="4" w:space="0" w:color="auto"/>
              <w:bottom w:val="single" w:sz="4" w:space="0" w:color="auto"/>
              <w:right w:val="single" w:sz="4" w:space="0" w:color="auto"/>
            </w:tcBorders>
          </w:tcPr>
          <w:p w14:paraId="3CD91CD1" w14:textId="77777777" w:rsidR="001442C2" w:rsidRPr="002E76DB" w:rsidRDefault="001442C2" w:rsidP="0018014C">
            <w:pPr>
              <w:pStyle w:val="Antrats"/>
              <w:jc w:val="both"/>
              <w:rPr>
                <w:rFonts w:asciiTheme="majorBidi" w:hAnsiTheme="majorBidi" w:cstheme="majorBidi"/>
                <w:szCs w:val="24"/>
              </w:rPr>
            </w:pPr>
            <w:r w:rsidRPr="002E76DB">
              <w:rPr>
                <w:rFonts w:asciiTheme="majorBidi" w:hAnsiTheme="majorBidi" w:cstheme="majorBidi"/>
                <w:szCs w:val="24"/>
              </w:rPr>
              <w:t>Atsakinga bendruomenė ir piliečiams atvira savivalda</w:t>
            </w:r>
          </w:p>
        </w:tc>
        <w:tc>
          <w:tcPr>
            <w:tcW w:w="992" w:type="dxa"/>
            <w:tcBorders>
              <w:top w:val="single" w:sz="4" w:space="0" w:color="auto"/>
              <w:left w:val="single" w:sz="4" w:space="0" w:color="auto"/>
              <w:bottom w:val="single" w:sz="4" w:space="0" w:color="auto"/>
              <w:right w:val="single" w:sz="4" w:space="0" w:color="auto"/>
            </w:tcBorders>
          </w:tcPr>
          <w:p w14:paraId="70334029" w14:textId="77777777" w:rsidR="001442C2" w:rsidRPr="002E76DB" w:rsidRDefault="001442C2" w:rsidP="0018014C">
            <w:pPr>
              <w:rPr>
                <w:rFonts w:asciiTheme="majorBidi" w:hAnsiTheme="majorBidi" w:cstheme="majorBidi"/>
              </w:rPr>
            </w:pPr>
            <w:r w:rsidRPr="002E76DB">
              <w:rPr>
                <w:rFonts w:asciiTheme="majorBidi" w:hAnsiTheme="majorBidi" w:cstheme="majorBidi"/>
              </w:rPr>
              <w:t>Kodas</w:t>
            </w:r>
          </w:p>
        </w:tc>
        <w:tc>
          <w:tcPr>
            <w:tcW w:w="677" w:type="dxa"/>
            <w:tcBorders>
              <w:top w:val="single" w:sz="4" w:space="0" w:color="auto"/>
              <w:left w:val="single" w:sz="4" w:space="0" w:color="auto"/>
              <w:bottom w:val="single" w:sz="4" w:space="0" w:color="auto"/>
              <w:right w:val="single" w:sz="4" w:space="0" w:color="auto"/>
            </w:tcBorders>
          </w:tcPr>
          <w:p w14:paraId="7931549C" w14:textId="77777777" w:rsidR="001442C2" w:rsidRPr="002E76DB" w:rsidRDefault="001442C2" w:rsidP="0018014C">
            <w:pPr>
              <w:rPr>
                <w:rFonts w:asciiTheme="majorBidi" w:hAnsiTheme="majorBidi" w:cstheme="majorBidi"/>
              </w:rPr>
            </w:pPr>
            <w:r w:rsidRPr="002E76DB">
              <w:rPr>
                <w:rFonts w:asciiTheme="majorBidi" w:hAnsiTheme="majorBidi" w:cstheme="majorBidi"/>
              </w:rPr>
              <w:t>4</w:t>
            </w:r>
          </w:p>
        </w:tc>
      </w:tr>
      <w:tr w:rsidR="002E76DB" w:rsidRPr="002E76DB" w14:paraId="22458030" w14:textId="77777777" w:rsidTr="00E301D7">
        <w:tc>
          <w:tcPr>
            <w:tcW w:w="2410" w:type="dxa"/>
            <w:tcBorders>
              <w:top w:val="single" w:sz="4" w:space="0" w:color="auto"/>
              <w:left w:val="single" w:sz="4" w:space="0" w:color="auto"/>
              <w:bottom w:val="single" w:sz="4" w:space="0" w:color="auto"/>
              <w:right w:val="single" w:sz="4" w:space="0" w:color="auto"/>
            </w:tcBorders>
          </w:tcPr>
          <w:p w14:paraId="1B674281" w14:textId="77777777" w:rsidR="001442C2" w:rsidRPr="002E76DB" w:rsidRDefault="001442C2" w:rsidP="0018014C">
            <w:pPr>
              <w:rPr>
                <w:rFonts w:asciiTheme="majorBidi" w:hAnsiTheme="majorBidi" w:cstheme="majorBidi"/>
              </w:rPr>
            </w:pPr>
            <w:r w:rsidRPr="002E76DB">
              <w:rPr>
                <w:rFonts w:asciiTheme="majorBidi" w:hAnsiTheme="majorBidi" w:cstheme="majorBidi"/>
              </w:rPr>
              <w:t>Strateginis tikslas</w:t>
            </w:r>
          </w:p>
        </w:tc>
        <w:tc>
          <w:tcPr>
            <w:tcW w:w="5676" w:type="dxa"/>
            <w:tcBorders>
              <w:top w:val="single" w:sz="4" w:space="0" w:color="auto"/>
              <w:left w:val="single" w:sz="4" w:space="0" w:color="auto"/>
              <w:bottom w:val="single" w:sz="4" w:space="0" w:color="auto"/>
              <w:right w:val="single" w:sz="4" w:space="0" w:color="auto"/>
            </w:tcBorders>
          </w:tcPr>
          <w:p w14:paraId="636F1A50" w14:textId="77777777" w:rsidR="001442C2" w:rsidRPr="002E76DB" w:rsidRDefault="001442C2" w:rsidP="0018014C">
            <w:pPr>
              <w:pStyle w:val="Antrats"/>
              <w:rPr>
                <w:rFonts w:asciiTheme="majorBidi" w:hAnsiTheme="majorBidi" w:cstheme="majorBidi"/>
                <w:szCs w:val="24"/>
              </w:rPr>
            </w:pPr>
            <w:r w:rsidRPr="002E76DB">
              <w:rPr>
                <w:rFonts w:asciiTheme="majorBidi" w:hAnsiTheme="majorBidi" w:cstheme="majorBidi"/>
                <w:szCs w:val="24"/>
              </w:rPr>
              <w:t xml:space="preserve">Efektyvus, į gyventojų ir verslo poreikius orientuotas valdymas </w:t>
            </w:r>
          </w:p>
        </w:tc>
        <w:tc>
          <w:tcPr>
            <w:tcW w:w="992" w:type="dxa"/>
            <w:tcBorders>
              <w:top w:val="single" w:sz="4" w:space="0" w:color="auto"/>
              <w:left w:val="single" w:sz="4" w:space="0" w:color="auto"/>
              <w:bottom w:val="single" w:sz="4" w:space="0" w:color="auto"/>
              <w:right w:val="single" w:sz="4" w:space="0" w:color="auto"/>
            </w:tcBorders>
          </w:tcPr>
          <w:p w14:paraId="38516BE5" w14:textId="77777777" w:rsidR="001442C2" w:rsidRPr="002E76DB" w:rsidRDefault="001442C2" w:rsidP="0018014C">
            <w:pPr>
              <w:rPr>
                <w:rFonts w:asciiTheme="majorBidi" w:hAnsiTheme="majorBidi" w:cstheme="majorBidi"/>
              </w:rPr>
            </w:pPr>
            <w:r w:rsidRPr="002E76DB">
              <w:rPr>
                <w:rFonts w:asciiTheme="majorBidi" w:hAnsiTheme="majorBidi" w:cstheme="majorBidi"/>
              </w:rPr>
              <w:t>Kodas</w:t>
            </w:r>
          </w:p>
        </w:tc>
        <w:tc>
          <w:tcPr>
            <w:tcW w:w="677" w:type="dxa"/>
            <w:tcBorders>
              <w:top w:val="single" w:sz="4" w:space="0" w:color="auto"/>
              <w:left w:val="single" w:sz="4" w:space="0" w:color="auto"/>
              <w:bottom w:val="single" w:sz="4" w:space="0" w:color="auto"/>
              <w:right w:val="single" w:sz="4" w:space="0" w:color="auto"/>
            </w:tcBorders>
          </w:tcPr>
          <w:p w14:paraId="26A4FB32" w14:textId="77777777" w:rsidR="001442C2" w:rsidRPr="002E76DB" w:rsidRDefault="001442C2" w:rsidP="0018014C">
            <w:pPr>
              <w:rPr>
                <w:rFonts w:asciiTheme="majorBidi" w:hAnsiTheme="majorBidi" w:cstheme="majorBidi"/>
              </w:rPr>
            </w:pPr>
            <w:r w:rsidRPr="002E76DB">
              <w:rPr>
                <w:rFonts w:asciiTheme="majorBidi" w:hAnsiTheme="majorBidi" w:cstheme="majorBidi"/>
              </w:rPr>
              <w:t>4.1</w:t>
            </w:r>
          </w:p>
        </w:tc>
      </w:tr>
      <w:tr w:rsidR="002E76DB" w:rsidRPr="002E76DB" w14:paraId="20C6DC57" w14:textId="77777777" w:rsidTr="006B40B5">
        <w:tc>
          <w:tcPr>
            <w:tcW w:w="9755" w:type="dxa"/>
            <w:gridSpan w:val="4"/>
            <w:tcBorders>
              <w:top w:val="single" w:sz="4" w:space="0" w:color="auto"/>
              <w:left w:val="single" w:sz="4" w:space="0" w:color="auto"/>
              <w:bottom w:val="single" w:sz="4" w:space="0" w:color="auto"/>
              <w:right w:val="single" w:sz="4" w:space="0" w:color="auto"/>
            </w:tcBorders>
          </w:tcPr>
          <w:p w14:paraId="67D2E5CD" w14:textId="58F38CFD" w:rsidR="001442C2" w:rsidRPr="002E76DB" w:rsidRDefault="001442C2" w:rsidP="0018014C">
            <w:pPr>
              <w:ind w:firstLine="806"/>
              <w:jc w:val="both"/>
              <w:rPr>
                <w:rFonts w:asciiTheme="majorBidi" w:hAnsiTheme="majorBidi" w:cstheme="majorBidi"/>
              </w:rPr>
            </w:pPr>
            <w:r w:rsidRPr="002E76DB">
              <w:rPr>
                <w:rFonts w:asciiTheme="majorBidi" w:hAnsiTheme="majorBidi" w:cstheme="majorBidi"/>
                <w:lang w:eastAsia="ar-SA"/>
              </w:rPr>
              <w:t xml:space="preserve">Programa orientuota į </w:t>
            </w:r>
            <w:r w:rsidR="00774F8F" w:rsidRPr="002E76DB">
              <w:rPr>
                <w:rFonts w:asciiTheme="majorBidi" w:hAnsiTheme="majorBidi" w:cstheme="majorBidi"/>
                <w:lang w:eastAsia="ar-SA"/>
              </w:rPr>
              <w:t>S</w:t>
            </w:r>
            <w:r w:rsidRPr="002E76DB">
              <w:rPr>
                <w:rFonts w:asciiTheme="majorBidi" w:hAnsiTheme="majorBidi" w:cstheme="majorBidi"/>
                <w:lang w:eastAsia="ar-SA"/>
              </w:rPr>
              <w:t xml:space="preserve">avivaldybės institucijų funkcionavimo užtikrinimą, administracinių paslaugų teikimą ir tobulinimą, </w:t>
            </w:r>
            <w:r w:rsidR="00774F8F" w:rsidRPr="002E76DB">
              <w:rPr>
                <w:rFonts w:asciiTheme="majorBidi" w:hAnsiTheme="majorBidi" w:cstheme="majorBidi"/>
                <w:lang w:eastAsia="ar-SA"/>
              </w:rPr>
              <w:t>S</w:t>
            </w:r>
            <w:r w:rsidRPr="002E76DB">
              <w:rPr>
                <w:rFonts w:asciiTheme="majorBidi" w:hAnsiTheme="majorBidi" w:cstheme="majorBidi"/>
                <w:lang w:eastAsia="ar-SA"/>
              </w:rPr>
              <w:t xml:space="preserve">avivaldybės veiklos viešumo užtikrinimą, reprezentacinių priemonių vykdymą. Programa apima </w:t>
            </w:r>
            <w:r w:rsidR="00774F8F" w:rsidRPr="002E76DB">
              <w:rPr>
                <w:rFonts w:asciiTheme="majorBidi" w:hAnsiTheme="majorBidi" w:cstheme="majorBidi"/>
                <w:lang w:eastAsia="ar-SA"/>
              </w:rPr>
              <w:t>S</w:t>
            </w:r>
            <w:r w:rsidRPr="002E76DB">
              <w:rPr>
                <w:rFonts w:asciiTheme="majorBidi" w:hAnsiTheme="majorBidi" w:cstheme="majorBidi"/>
                <w:lang w:eastAsia="ar-SA"/>
              </w:rPr>
              <w:t xml:space="preserve">avivaldybės paimtų paskolų grąžinimo, palūkanų ir kitų paskolų aptarnavimo išlaidų mokėjimo bei bendrosios dotacijos kompensacijos valstybės biudžetui grąžinimo valdymą. Programoje numatyti siekiai gerinti gyventojų aptarnavimą, formuoti teigiamą </w:t>
            </w:r>
            <w:r w:rsidR="00774F8F" w:rsidRPr="002E76DB">
              <w:rPr>
                <w:rFonts w:asciiTheme="majorBidi" w:hAnsiTheme="majorBidi" w:cstheme="majorBidi"/>
                <w:lang w:eastAsia="ar-SA"/>
              </w:rPr>
              <w:t>S</w:t>
            </w:r>
            <w:r w:rsidRPr="002E76DB">
              <w:rPr>
                <w:rFonts w:asciiTheme="majorBidi" w:hAnsiTheme="majorBidi" w:cstheme="majorBidi"/>
                <w:lang w:eastAsia="ar-SA"/>
              </w:rPr>
              <w:t>avivaldybės institucijų įvaizdį.</w:t>
            </w:r>
          </w:p>
        </w:tc>
      </w:tr>
      <w:tr w:rsidR="002E76DB" w:rsidRPr="002E76DB" w14:paraId="6075E6E1" w14:textId="77777777" w:rsidTr="006B4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5" w:type="dxa"/>
            <w:gridSpan w:val="4"/>
            <w:tcBorders>
              <w:bottom w:val="single" w:sz="4" w:space="0" w:color="auto"/>
            </w:tcBorders>
          </w:tcPr>
          <w:p w14:paraId="78A41E2A" w14:textId="77777777" w:rsidR="001442C2" w:rsidRPr="002E76DB" w:rsidRDefault="001442C2" w:rsidP="0018014C">
            <w:pPr>
              <w:snapToGrid w:val="0"/>
              <w:ind w:firstLine="743"/>
              <w:jc w:val="both"/>
              <w:rPr>
                <w:rFonts w:asciiTheme="majorBidi" w:hAnsiTheme="majorBidi" w:cstheme="majorBidi"/>
                <w:b/>
                <w:bCs/>
                <w:iCs/>
              </w:rPr>
            </w:pPr>
            <w:r w:rsidRPr="002E76DB">
              <w:rPr>
                <w:rFonts w:asciiTheme="majorBidi" w:hAnsiTheme="majorBidi" w:cstheme="majorBidi"/>
                <w:b/>
              </w:rPr>
              <w:t>01 uždavinys.</w:t>
            </w:r>
            <w:r w:rsidRPr="002E76DB">
              <w:rPr>
                <w:rFonts w:asciiTheme="majorBidi" w:hAnsiTheme="majorBidi" w:cstheme="majorBidi"/>
                <w:b/>
                <w:bCs/>
                <w:iCs/>
              </w:rPr>
              <w:t xml:space="preserve"> Didinti savivaldybės valdymo ir veiklos efektyvumą (4.1.1).</w:t>
            </w:r>
          </w:p>
          <w:p w14:paraId="0D672A40" w14:textId="021D90AA" w:rsidR="00063604" w:rsidRPr="002E76DB" w:rsidRDefault="009F3C4C" w:rsidP="0018014C">
            <w:pPr>
              <w:ind w:firstLine="743"/>
              <w:jc w:val="both"/>
              <w:rPr>
                <w:rFonts w:asciiTheme="majorBidi" w:hAnsiTheme="majorBidi" w:cstheme="majorBidi"/>
              </w:rPr>
            </w:pPr>
            <w:r w:rsidRPr="002E76DB">
              <w:rPr>
                <w:rFonts w:asciiTheme="majorBidi" w:hAnsiTheme="majorBidi" w:cstheme="majorBidi"/>
              </w:rPr>
              <w:t xml:space="preserve">Šia priemone užtikrinamas rajono Savivaldybės administracijos ir mero komandos darbo organizavimas – mokamas darbo užmokestis darbuotojams, apmokamos su ūkine veikla susijusios išlaidos, </w:t>
            </w:r>
            <w:r w:rsidR="001442C2" w:rsidRPr="002E76DB">
              <w:rPr>
                <w:rFonts w:asciiTheme="majorBidi" w:hAnsiTheme="majorBidi" w:cstheme="majorBidi"/>
                <w:bCs/>
              </w:rPr>
              <w:t xml:space="preserve">komandiruočių ir kvalifikacijos kėlimo, ryšių paslaugų, administracijos reikmėms naudojamų pastatų ir automobilių išlaikymo ir priežiūros, </w:t>
            </w:r>
            <w:r w:rsidR="001442C2" w:rsidRPr="002E76DB">
              <w:rPr>
                <w:rFonts w:asciiTheme="majorBidi" w:hAnsiTheme="majorBidi" w:cstheme="majorBidi"/>
              </w:rPr>
              <w:t>kanceliarinių bei ūkinių prekių įsigijimo</w:t>
            </w:r>
            <w:r w:rsidR="00A420EB" w:rsidRPr="002E76DB">
              <w:rPr>
                <w:rFonts w:asciiTheme="majorBidi" w:hAnsiTheme="majorBidi" w:cstheme="majorBidi"/>
              </w:rPr>
              <w:t xml:space="preserve"> </w:t>
            </w:r>
            <w:r w:rsidR="001442C2" w:rsidRPr="002E76DB">
              <w:rPr>
                <w:rFonts w:asciiTheme="majorBidi" w:hAnsiTheme="majorBidi" w:cstheme="majorBidi"/>
              </w:rPr>
              <w:t>išlaidos.</w:t>
            </w:r>
            <w:r w:rsidR="005C7738" w:rsidRPr="002E76DB">
              <w:rPr>
                <w:rFonts w:asciiTheme="majorBidi" w:hAnsiTheme="majorBidi" w:cstheme="majorBidi"/>
              </w:rPr>
              <w:t xml:space="preserve"> </w:t>
            </w:r>
            <w:r w:rsidR="00A420EB" w:rsidRPr="002E76DB">
              <w:rPr>
                <w:rFonts w:asciiTheme="majorBidi" w:hAnsiTheme="majorBidi" w:cstheme="majorBidi"/>
              </w:rPr>
              <w:t xml:space="preserve">Lietuvos Respublikos vietos savivaldos įstatyme nustatyta, kad mero atstovavimo Lietuvoje ir užsienyje išlaidoms finansuoti sudaromas Mero </w:t>
            </w:r>
            <w:r w:rsidR="00063604" w:rsidRPr="002E76DB">
              <w:rPr>
                <w:rFonts w:asciiTheme="majorBidi" w:hAnsiTheme="majorBidi" w:cstheme="majorBidi"/>
              </w:rPr>
              <w:t>rezervas</w:t>
            </w:r>
            <w:r w:rsidR="00A420EB" w:rsidRPr="002E76DB">
              <w:rPr>
                <w:rFonts w:asciiTheme="majorBidi" w:hAnsiTheme="majorBidi" w:cstheme="majorBidi"/>
              </w:rPr>
              <w:t xml:space="preserve">. </w:t>
            </w:r>
            <w:r w:rsidR="00063604" w:rsidRPr="002E76DB">
              <w:rPr>
                <w:rFonts w:asciiTheme="majorBidi" w:hAnsiTheme="majorBidi" w:cstheme="majorBidi"/>
              </w:rPr>
              <w:t xml:space="preserve">Konkretų mero rezervo dydį kasmet nustato savivaldybės taryba, tvirtindama tam tikrų metų savivaldybės biudžetą. Mero rezervo lėšas skirsto meras. </w:t>
            </w:r>
          </w:p>
          <w:p w14:paraId="30A610A1" w14:textId="3D3DF830" w:rsidR="00AE47AA" w:rsidRPr="002E76DB" w:rsidRDefault="005C7738" w:rsidP="0018014C">
            <w:pPr>
              <w:ind w:firstLine="743"/>
              <w:jc w:val="both"/>
              <w:rPr>
                <w:rFonts w:asciiTheme="majorBidi" w:hAnsiTheme="majorBidi" w:cstheme="majorBidi"/>
              </w:rPr>
            </w:pPr>
            <w:r w:rsidRPr="002E76DB">
              <w:rPr>
                <w:rFonts w:asciiTheme="majorBidi" w:hAnsiTheme="majorBidi" w:cstheme="majorBidi"/>
              </w:rPr>
              <w:t>Įgyvendinant uždavinį užtikrinamas sklandus Zarasų rajono savivaldybės tarybos darbas. Rajono Savivaldybės tarybą sudaro 21 narys, išrinkti savivaldybės gyventojų savivaldybių tarybų rinkimuose.</w:t>
            </w:r>
            <w:r w:rsidR="00AE47AA" w:rsidRPr="002E76DB">
              <w:rPr>
                <w:rFonts w:asciiTheme="majorBidi" w:hAnsiTheme="majorBidi" w:cstheme="majorBidi"/>
              </w:rPr>
              <w:t xml:space="preserve"> </w:t>
            </w:r>
          </w:p>
          <w:p w14:paraId="6CFDE11E" w14:textId="40F27602" w:rsidR="00AE47AA" w:rsidRPr="002E76DB" w:rsidRDefault="00AE47AA" w:rsidP="0018014C">
            <w:pPr>
              <w:pStyle w:val="WW-BodyText3"/>
              <w:suppressAutoHyphens w:val="0"/>
              <w:ind w:firstLine="743"/>
              <w:rPr>
                <w:rFonts w:asciiTheme="majorBidi" w:hAnsiTheme="majorBidi" w:cstheme="majorBidi"/>
                <w:lang w:eastAsia="en-US"/>
              </w:rPr>
            </w:pPr>
            <w:r w:rsidRPr="002E76DB">
              <w:rPr>
                <w:rFonts w:asciiTheme="majorBidi" w:hAnsiTheme="majorBidi" w:cstheme="majorBidi"/>
                <w:lang w:eastAsia="en-US"/>
              </w:rPr>
              <w:t>Šiuo uždaviniu siekiama tobulinti Zarasų rajono savivaldybės darbuotojų (valstybės tarnautojų ir darbuotojų, dirbančių pagal darbo sutartis, rajono Savivaldybės tarybos narių) administracinius gebėjimus, jų kvalifikacijas ir kompetencijas bei didinti viešojo administravimo efektyvumą.</w:t>
            </w:r>
          </w:p>
          <w:p w14:paraId="62B239ED" w14:textId="77777777" w:rsidR="00AE47AA" w:rsidRPr="002E76DB" w:rsidRDefault="00AE47AA" w:rsidP="0018014C">
            <w:pPr>
              <w:ind w:firstLine="743"/>
              <w:jc w:val="both"/>
              <w:rPr>
                <w:rFonts w:asciiTheme="majorBidi" w:hAnsiTheme="majorBidi" w:cstheme="majorBidi"/>
                <w:i/>
              </w:rPr>
            </w:pPr>
            <w:r w:rsidRPr="002E76DB">
              <w:rPr>
                <w:rFonts w:asciiTheme="majorBidi" w:hAnsiTheme="majorBidi" w:cstheme="majorBidi"/>
              </w:rPr>
              <w:t>Organizuojamas turto perdavimas ir priėmimas, kai rajono Savivaldybei perduodamas valdyti ir naudoti patikėjimo teise Valstybei nuosavybės teise priklausantis turtas, vykdomi Zarasų rajono savivaldybei priklausančių patalpų remonto darbai.</w:t>
            </w:r>
          </w:p>
          <w:p w14:paraId="081CA26F" w14:textId="77777777" w:rsidR="001442C2" w:rsidRPr="002E76DB" w:rsidRDefault="001442C2" w:rsidP="0018014C">
            <w:pPr>
              <w:ind w:firstLine="743"/>
              <w:jc w:val="both"/>
              <w:rPr>
                <w:rFonts w:asciiTheme="majorBidi" w:hAnsiTheme="majorBidi" w:cstheme="majorBidi"/>
                <w:b/>
              </w:rPr>
            </w:pPr>
            <w:r w:rsidRPr="002E76DB">
              <w:rPr>
                <w:rFonts w:asciiTheme="majorBidi" w:hAnsiTheme="majorBidi" w:cstheme="majorBidi"/>
              </w:rPr>
              <w:t>Teisės ir civilinės metrikacijos skyrius užtikrina viešąją tvarką rajono savivaldybės teritorijoje, organizuoja nusikaltimų ir teisės pažeidimų prevencijos programų rengimą, užtikrina rajono Savivaldybės teisės aktų, reglamentuojančių viešąją tvarką vykdymą, šio skyriaus funkcijoms vykdyti numatytos lėšos.</w:t>
            </w:r>
          </w:p>
          <w:p w14:paraId="03FEB501" w14:textId="611A6B24" w:rsidR="001A5A33" w:rsidRPr="002E76DB" w:rsidRDefault="001A5A33" w:rsidP="0018014C">
            <w:pPr>
              <w:ind w:firstLine="743"/>
              <w:jc w:val="both"/>
              <w:rPr>
                <w:rFonts w:asciiTheme="majorBidi" w:hAnsiTheme="majorBidi" w:cstheme="majorBidi"/>
              </w:rPr>
            </w:pPr>
            <w:r w:rsidRPr="002E76DB">
              <w:rPr>
                <w:rFonts w:asciiTheme="majorBidi" w:hAnsiTheme="majorBidi" w:cstheme="majorBidi"/>
              </w:rPr>
              <w:lastRenderedPageBreak/>
              <w:t>Keleivių vežimas rajono Savivaldybės vietinio (miesto ir priemiestinio) reguliaraus susisiekimo kelių transporto maršrutais užtikrinamas sudarant su vežėjais paslaugų teikimo sutartis. Sudarytų sutarčių pagrindu vežėjams kompensuojami vežėjų patiriami nuostoliai dėl keleivių vežimo vietinio reguliaraus susisiekimo kelių transporto maršrutais paslaugų te</w:t>
            </w:r>
            <w:r w:rsidR="005C1531" w:rsidRPr="002E76DB">
              <w:rPr>
                <w:rFonts w:asciiTheme="majorBidi" w:hAnsiTheme="majorBidi" w:cstheme="majorBidi"/>
              </w:rPr>
              <w:t>i</w:t>
            </w:r>
            <w:r w:rsidRPr="002E76DB">
              <w:rPr>
                <w:rFonts w:asciiTheme="majorBidi" w:hAnsiTheme="majorBidi" w:cstheme="majorBidi"/>
              </w:rPr>
              <w:t>kimo.</w:t>
            </w:r>
          </w:p>
          <w:p w14:paraId="24731C41" w14:textId="77777777" w:rsidR="009E5A68" w:rsidRPr="002E76DB" w:rsidRDefault="009E5A68" w:rsidP="0018014C">
            <w:pPr>
              <w:ind w:firstLine="743"/>
              <w:rPr>
                <w:rFonts w:asciiTheme="majorBidi" w:hAnsiTheme="majorBidi" w:cstheme="majorBidi"/>
              </w:rPr>
            </w:pPr>
            <w:r w:rsidRPr="002E76DB">
              <w:rPr>
                <w:rFonts w:asciiTheme="majorBidi" w:hAnsiTheme="majorBidi" w:cstheme="majorBidi"/>
              </w:rPr>
              <w:t>Siekdama aiškiai apibrėžti vietinio (miesto ir priemiestinio) susisiekimo maršrutų tinklo formavimo nuostatas Zarasų rajono savivaldybės taryba 2023 m. liepos 27 d. sprendimu Nr. T-166 patvirtino Viešųjų paslaugų teikimo vietinio susisiekimo maršrutais poreikio nustatymo taisykles.</w:t>
            </w:r>
          </w:p>
          <w:p w14:paraId="6FB7F508" w14:textId="3B3D71B7" w:rsidR="009E5A68" w:rsidRPr="002E76DB" w:rsidRDefault="009E5A68" w:rsidP="0018014C">
            <w:pPr>
              <w:ind w:firstLine="743"/>
              <w:jc w:val="both"/>
              <w:rPr>
                <w:rFonts w:asciiTheme="majorBidi" w:hAnsiTheme="majorBidi" w:cstheme="majorBidi"/>
              </w:rPr>
            </w:pPr>
            <w:r w:rsidRPr="002E76DB">
              <w:rPr>
                <w:rFonts w:asciiTheme="majorBidi" w:hAnsiTheme="majorBidi" w:cstheme="majorBidi"/>
              </w:rPr>
              <w:t>Parengto Zarasų rajono savivaldybės administracinės naštos mažinimo plano priemonių tikslas – mažinti administracinę naštą piliečiams ir kitiems asmenims bei ūkio subjektams. Informacinių technologijų plėtra leidžia optimizuoti įvairių sričių darbus bei kurti ir plėtoti elektroninę valdžią. Priemonėmis 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 Zarasų rajono savivaldybės administracija užtikrina lygių galimybių politikos įgyvendinimą rajone –</w:t>
            </w:r>
            <w:r w:rsidR="00255A69" w:rsidRPr="002E76DB">
              <w:rPr>
                <w:rFonts w:asciiTheme="majorBidi" w:hAnsiTheme="majorBidi" w:cstheme="majorBidi"/>
              </w:rPr>
              <w:t xml:space="preserve"> </w:t>
            </w:r>
            <w:r w:rsidRPr="002E76DB">
              <w:rPr>
                <w:rFonts w:asciiTheme="majorBidi" w:hAnsiTheme="majorBidi" w:cstheme="majorBidi"/>
              </w:rPr>
              <w:t>siekia vyresnio amžiaus asmenų skaitmeninės atskirties mažinimo organizuodama mokymus, tuo gerindama ir didindama viešųjų bei administracinių paslaugų kokybę ir jų prieinamumą. Viešindama informaciją apie lygių galimybių ir moterų ir vyrų lygių galimybių įgyvendinimą Lietuvoje ir Zarasų rajono savivaldybėje įvairiomis galimomis priemonėmis (spaudoje, internetinėje svetainėje www.zarasai.lt, socialiniuose tinkluose) padeda rajono Savivaldybės administracijos darbuotojams, rajono gyventojams įgyti žinių, suvokti žmogaus teisių lygių galimybių srityje aktualumą.</w:t>
            </w:r>
          </w:p>
          <w:p w14:paraId="4B6690E8" w14:textId="48BC027B" w:rsidR="001442C2" w:rsidRPr="002E76DB" w:rsidRDefault="001442C2" w:rsidP="0018014C">
            <w:pPr>
              <w:ind w:firstLine="743"/>
              <w:jc w:val="both"/>
              <w:rPr>
                <w:rFonts w:asciiTheme="majorBidi" w:hAnsiTheme="majorBidi" w:cstheme="majorBidi"/>
                <w:shd w:val="clear" w:color="auto" w:fill="FFFFFF"/>
              </w:rPr>
            </w:pPr>
            <w:r w:rsidRPr="002E76DB">
              <w:rPr>
                <w:rFonts w:asciiTheme="majorBidi" w:hAnsiTheme="majorBidi" w:cstheme="majorBidi"/>
                <w:shd w:val="clear" w:color="auto" w:fill="FFFFFF"/>
              </w:rPr>
              <w:t>Zarasų rajono savivaldybės kontrolės ir audito tarnybos (toliau – Tarnyba) tikslai ir uždaviniai yra prižiūrėti, ar asignavimų valdytojai (biudžetinės įstaigos), Savivaldybės įmonės, taip pat kiti subjektai teisėtai, efektyviai, ekonomiškai ir rezultatyviai valdo ir naudoja Zarasų rajono savivaldybės turtą ir patikėjimo teise valdomą valstybės turtą, kaip naudoja biudžeto lėšas bei kitus piniginius išteklius, įgyvendindami savivaldybės strateginius prioritetus, tikslus ir uždavinius. Šių tikslų ir uždavinių Tarnyba siekia įgyvendindama Viešojo ir vidaus administravimo programą bei Savivaldybės kontrolieriaus patvirtintą (Savivaldybės tarybos Kontrolės komitetui pritarus) Tarnybos metinį veiklos planą.</w:t>
            </w:r>
          </w:p>
          <w:p w14:paraId="38D1E222" w14:textId="77777777" w:rsidR="001442C2" w:rsidRPr="002E76DB" w:rsidRDefault="001442C2" w:rsidP="0018014C">
            <w:pPr>
              <w:pStyle w:val="WW-BodyText3"/>
              <w:suppressAutoHyphens w:val="0"/>
              <w:ind w:firstLine="743"/>
              <w:rPr>
                <w:rFonts w:asciiTheme="majorBidi" w:hAnsiTheme="majorBidi" w:cstheme="majorBidi"/>
                <w:bCs/>
              </w:rPr>
            </w:pPr>
            <w:r w:rsidRPr="002E76DB">
              <w:rPr>
                <w:rFonts w:asciiTheme="majorBidi" w:hAnsiTheme="majorBidi" w:cstheme="majorBidi"/>
                <w:shd w:val="clear" w:color="auto" w:fill="FFFFFF"/>
              </w:rPr>
              <w:t>Valstybinės funkcijos – tai valstybės funkcijos perduotos savivaldybėms atsižvelgiant į gyventojų interesus. Šios funkcijos perduodamos įstatymais ir įgyvendinamos vadovaujantis teisės aktais. Savivaldybės, įgyvendindamos šias funkcijas, turi įstatymų nustatytą sprendimų priėmimo laisvę. Uždaviniui įgyvendinti yra numatytos ne visos valstybinės funkcijos, kurios yra numatytos Lietuvos Respublikos vietos savivaldos įstatyme. Dalies jų (susijusių su nemokamo maitinimo organizavimu bendrojo lavinimo mokyklose, socialine parama rajono gyventojams, žemės ūkio funkcijų įgyvendinimu ir kt.) įgyvendinimas numatytas kitose programose.</w:t>
            </w:r>
            <w:r w:rsidRPr="002E76DB">
              <w:rPr>
                <w:rFonts w:asciiTheme="majorBidi" w:hAnsiTheme="majorBidi" w:cstheme="majorBidi"/>
                <w:bCs/>
              </w:rPr>
              <w:t xml:space="preserve"> </w:t>
            </w:r>
          </w:p>
          <w:p w14:paraId="27506106" w14:textId="77777777" w:rsidR="00751159" w:rsidRPr="002E76DB" w:rsidRDefault="001442C2" w:rsidP="0018014C">
            <w:pPr>
              <w:pStyle w:val="WW-BodyText3"/>
              <w:suppressAutoHyphens w:val="0"/>
              <w:ind w:firstLine="743"/>
              <w:rPr>
                <w:rFonts w:asciiTheme="majorBidi" w:hAnsiTheme="majorBidi" w:cstheme="majorBidi"/>
                <w:bCs/>
              </w:rPr>
            </w:pPr>
            <w:r w:rsidRPr="002E76DB">
              <w:rPr>
                <w:rFonts w:asciiTheme="majorBidi" w:hAnsiTheme="majorBidi" w:cstheme="majorBidi"/>
                <w:bCs/>
              </w:rPr>
              <w:t xml:space="preserve">Paimtų ilgalaikių paskolų grąžinimo ir palūkanų mokėjimo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w:t>
            </w:r>
          </w:p>
          <w:p w14:paraId="479437B5" w14:textId="4367BFC8" w:rsidR="001442C2" w:rsidRPr="002E76DB" w:rsidRDefault="002975BB" w:rsidP="0018014C">
            <w:pPr>
              <w:pStyle w:val="WW-BodyText3"/>
              <w:suppressAutoHyphens w:val="0"/>
              <w:ind w:firstLine="743"/>
              <w:rPr>
                <w:rFonts w:asciiTheme="majorBidi" w:hAnsiTheme="majorBidi" w:cstheme="majorBidi"/>
                <w:bCs/>
              </w:rPr>
            </w:pPr>
            <w:r w:rsidRPr="002E76DB">
              <w:rPr>
                <w:rFonts w:asciiTheme="majorBidi" w:hAnsiTheme="majorBidi" w:cstheme="majorBidi"/>
                <w:bCs/>
              </w:rPr>
              <w:t>202</w:t>
            </w:r>
            <w:r w:rsidR="00255A69" w:rsidRPr="002E76DB">
              <w:rPr>
                <w:rFonts w:asciiTheme="majorBidi" w:hAnsiTheme="majorBidi" w:cstheme="majorBidi"/>
                <w:bCs/>
              </w:rPr>
              <w:t>5</w:t>
            </w:r>
            <w:r w:rsidRPr="002E76DB">
              <w:rPr>
                <w:rFonts w:asciiTheme="majorBidi" w:hAnsiTheme="majorBidi" w:cstheme="majorBidi"/>
                <w:bCs/>
              </w:rPr>
              <w:t xml:space="preserve"> m. planuojamos lėšos Uždarosios akcinės bendrovės „Zarasų būstas“ </w:t>
            </w:r>
            <w:r w:rsidR="00255A69" w:rsidRPr="002E76DB">
              <w:rPr>
                <w:rFonts w:asciiTheme="majorBidi" w:hAnsiTheme="majorBidi" w:cstheme="majorBidi"/>
                <w:bCs/>
              </w:rPr>
              <w:t>kapitalui didinti</w:t>
            </w:r>
            <w:r w:rsidR="00751159" w:rsidRPr="002E76DB">
              <w:rPr>
                <w:rFonts w:asciiTheme="majorBidi" w:hAnsiTheme="majorBidi" w:cstheme="majorBidi"/>
                <w:bCs/>
              </w:rPr>
              <w:t>,</w:t>
            </w:r>
            <w:r w:rsidR="00255A69" w:rsidRPr="002E76DB">
              <w:rPr>
                <w:rFonts w:asciiTheme="majorBidi" w:hAnsiTheme="majorBidi" w:cstheme="majorBidi"/>
                <w:bCs/>
              </w:rPr>
              <w:t xml:space="preserve"> planuojama įsigyti autobusą vietiniams maršrutas vykdyti. </w:t>
            </w:r>
            <w:r w:rsidR="00472DB9" w:rsidRPr="002E76DB">
              <w:rPr>
                <w:rFonts w:asciiTheme="majorBidi" w:hAnsiTheme="majorBidi" w:cstheme="majorBidi"/>
                <w:bCs/>
              </w:rPr>
              <w:t>2025 m.</w:t>
            </w:r>
            <w:r w:rsidR="00255A69" w:rsidRPr="002E76DB">
              <w:rPr>
                <w:rFonts w:asciiTheme="majorBidi" w:hAnsiTheme="majorBidi" w:cstheme="majorBidi"/>
                <w:bCs/>
              </w:rPr>
              <w:t xml:space="preserve"> numatytos lėšos</w:t>
            </w:r>
            <w:r w:rsidR="00751159" w:rsidRPr="002E76DB">
              <w:rPr>
                <w:rFonts w:asciiTheme="majorBidi" w:hAnsiTheme="majorBidi" w:cstheme="majorBidi"/>
                <w:bCs/>
              </w:rPr>
              <w:t xml:space="preserve"> tarpinstituciniam bendradarbiavimui, bendruomeninės veiklos stiprinimui, geodezijos ir kartografijos erdvių duomenų tvarkymui</w:t>
            </w:r>
            <w:r w:rsidR="00255A69" w:rsidRPr="002E76DB">
              <w:rPr>
                <w:rFonts w:asciiTheme="majorBidi" w:hAnsiTheme="majorBidi" w:cstheme="majorBidi"/>
                <w:bCs/>
              </w:rPr>
              <w:t>.</w:t>
            </w:r>
          </w:p>
          <w:p w14:paraId="1C29F9C4" w14:textId="77777777" w:rsidR="001442C2" w:rsidRPr="002E76DB" w:rsidRDefault="001442C2" w:rsidP="0018014C">
            <w:pPr>
              <w:pStyle w:val="WW-BodyText3"/>
              <w:suppressAutoHyphens w:val="0"/>
              <w:ind w:firstLine="743"/>
              <w:rPr>
                <w:rFonts w:asciiTheme="majorBidi" w:hAnsiTheme="majorBidi" w:cstheme="majorBidi"/>
                <w:bCs/>
              </w:rPr>
            </w:pPr>
            <w:r w:rsidRPr="002E76DB">
              <w:rPr>
                <w:rFonts w:asciiTheme="majorBidi" w:hAnsiTheme="majorBidi" w:cstheme="majorBidi"/>
                <w:bCs/>
              </w:rPr>
              <w:t>Privatizuojant rajono Savivaldybei nuosavybės teise priklausantį turtą rengiami privatizavimo objektų sąrašai, įvertinami objektai, rengiamos objektų privatizavimo programos, pasirašomi privatizavimo sandoriai, kontroliuojamas jų vykdymas. Patalpos, kurios nereikalingos rajono Savivaldybės funkcijoms vykdyti, yra išnuomojamos, todėl skelbiami turto nuomos konkursai arba atnaujinamos pasibaigusios nuomos sutartys.</w:t>
            </w:r>
          </w:p>
          <w:p w14:paraId="2A3CD815" w14:textId="5280D82A" w:rsidR="001442C2" w:rsidRPr="002E76DB" w:rsidRDefault="001442C2" w:rsidP="0018014C">
            <w:pPr>
              <w:ind w:firstLine="885"/>
              <w:jc w:val="both"/>
              <w:rPr>
                <w:rFonts w:asciiTheme="majorBidi" w:hAnsiTheme="majorBidi" w:cstheme="majorBidi"/>
                <w:b/>
              </w:rPr>
            </w:pPr>
            <w:r w:rsidRPr="002E76DB">
              <w:rPr>
                <w:rFonts w:asciiTheme="majorBidi" w:hAnsiTheme="majorBidi" w:cstheme="majorBidi"/>
                <w:b/>
              </w:rPr>
              <w:t>02 uždavinys</w:t>
            </w:r>
            <w:r w:rsidRPr="002E76DB">
              <w:rPr>
                <w:rFonts w:asciiTheme="majorBidi" w:hAnsiTheme="majorBidi" w:cstheme="majorBidi"/>
              </w:rPr>
              <w:t xml:space="preserve">. </w:t>
            </w:r>
            <w:r w:rsidRPr="002E76DB">
              <w:rPr>
                <w:rFonts w:asciiTheme="majorBidi" w:hAnsiTheme="majorBidi" w:cstheme="majorBidi"/>
                <w:b/>
              </w:rPr>
              <w:t>Skatinti modernių technologijų naudojim</w:t>
            </w:r>
            <w:r w:rsidR="00935F4F" w:rsidRPr="002E76DB">
              <w:rPr>
                <w:rFonts w:asciiTheme="majorBidi" w:hAnsiTheme="majorBidi" w:cstheme="majorBidi"/>
                <w:b/>
              </w:rPr>
              <w:t>ą</w:t>
            </w:r>
            <w:r w:rsidRPr="002E76DB">
              <w:rPr>
                <w:rFonts w:asciiTheme="majorBidi" w:hAnsiTheme="majorBidi" w:cstheme="majorBidi"/>
                <w:b/>
              </w:rPr>
              <w:t xml:space="preserve"> viešųjų paslaugų administravimo srityje (4.1.2).</w:t>
            </w:r>
          </w:p>
          <w:p w14:paraId="6745ACBC" w14:textId="77777777" w:rsidR="00D22E0B" w:rsidRPr="002E76DB" w:rsidRDefault="001442C2" w:rsidP="0018014C">
            <w:pPr>
              <w:pStyle w:val="WW-BodyText3"/>
              <w:suppressAutoHyphens w:val="0"/>
              <w:ind w:firstLine="885"/>
              <w:rPr>
                <w:rFonts w:asciiTheme="majorBidi" w:eastAsia="Arial Unicode MS" w:hAnsiTheme="majorBidi" w:cstheme="majorBidi"/>
              </w:rPr>
            </w:pPr>
            <w:r w:rsidRPr="002E76DB">
              <w:rPr>
                <w:rFonts w:asciiTheme="majorBidi" w:hAnsiTheme="majorBidi" w:cstheme="majorBidi"/>
              </w:rPr>
              <w:lastRenderedPageBreak/>
              <w:t>Įgyvendinant šį uždavinį numatoma atlikti veiklas, susijusias su informacinių technologijų tobulinimu ir naudojimu, kompiuterių ir programinės įrangos priežiūra, administravimu ir plėtra, kompiuterių tinklo valdymu ir plėtojimu. Bus užtikrinamas</w:t>
            </w:r>
            <w:r w:rsidRPr="002E76DB">
              <w:rPr>
                <w:rFonts w:asciiTheme="majorBidi" w:hAnsiTheme="majorBidi" w:cstheme="majorBidi"/>
                <w:lang w:eastAsia="lt-LT"/>
              </w:rPr>
              <w:t xml:space="preserve"> interneto ryšio palaikymas, eksploatacinių medžiagų įsigijimas, orgtechnikos, biuro įrangos remontas ir priežiūra, programinės įrangos licencijų nuoma, turimos programinės įrangos </w:t>
            </w:r>
            <w:r w:rsidRPr="002E76DB">
              <w:rPr>
                <w:rFonts w:asciiTheme="majorBidi" w:hAnsiTheme="majorBidi" w:cstheme="majorBidi"/>
              </w:rPr>
              <w:t>atnaujinimas, priežiūra ir konsultavimas.</w:t>
            </w:r>
            <w:r w:rsidRPr="002E76DB">
              <w:rPr>
                <w:rFonts w:asciiTheme="majorBidi" w:hAnsiTheme="majorBidi" w:cstheme="majorBidi"/>
                <w:lang w:eastAsia="lt-LT"/>
              </w:rPr>
              <w:t xml:space="preserve"> </w:t>
            </w:r>
            <w:r w:rsidRPr="002E76DB">
              <w:rPr>
                <w:rFonts w:asciiTheme="majorBidi" w:eastAsia="Arial Unicode MS" w:hAnsiTheme="majorBidi" w:cstheme="majorBidi"/>
              </w:rPr>
              <w:t>Zarasų rajono savivaldybės administracijos vykdomos informacinės visuomenės plėtros politikos pagrindinis principas – informacinių technologijų ir telekomunikacijų diegimas bei pritaikymas, siekiant efektyviausio rezultato.</w:t>
            </w:r>
            <w:r w:rsidR="00935F4F" w:rsidRPr="002E76DB">
              <w:rPr>
                <w:rFonts w:asciiTheme="majorBidi" w:eastAsia="Arial Unicode MS" w:hAnsiTheme="majorBidi" w:cstheme="majorBidi"/>
              </w:rPr>
              <w:t xml:space="preserve"> </w:t>
            </w:r>
          </w:p>
          <w:p w14:paraId="7B3A657B" w14:textId="09A05766" w:rsidR="001442C2" w:rsidRPr="002E76DB" w:rsidRDefault="00935F4F" w:rsidP="0018014C">
            <w:pPr>
              <w:pStyle w:val="WW-BodyText3"/>
              <w:suppressAutoHyphens w:val="0"/>
              <w:ind w:firstLine="885"/>
              <w:rPr>
                <w:rFonts w:asciiTheme="majorBidi" w:eastAsia="Arial Unicode MS" w:hAnsiTheme="majorBidi" w:cstheme="majorBidi"/>
                <w:bCs/>
              </w:rPr>
            </w:pPr>
            <w:r w:rsidRPr="002E76DB">
              <w:rPr>
                <w:rFonts w:asciiTheme="majorBidi" w:eastAsia="Arial Unicode MS" w:hAnsiTheme="majorBidi" w:cstheme="majorBidi"/>
              </w:rPr>
              <w:t xml:space="preserve">Gyventojai, siekiantys kuo greičiau ir gauti </w:t>
            </w:r>
            <w:r w:rsidR="007E4A5E" w:rsidRPr="002E76DB">
              <w:rPr>
                <w:rFonts w:asciiTheme="majorBidi" w:eastAsia="Arial Unicode MS" w:hAnsiTheme="majorBidi" w:cstheme="majorBidi"/>
              </w:rPr>
              <w:t xml:space="preserve">kokybiškas </w:t>
            </w:r>
            <w:r w:rsidRPr="002E76DB">
              <w:rPr>
                <w:rFonts w:asciiTheme="majorBidi" w:eastAsia="Arial Unicode MS" w:hAnsiTheme="majorBidi" w:cstheme="majorBidi"/>
              </w:rPr>
              <w:t xml:space="preserve">viešąsias bei administracines paslaugas bus skatinami naudotis elektroninėmis ryšių priemonėmis, </w:t>
            </w:r>
            <w:r w:rsidR="007E4A5E" w:rsidRPr="002E76DB">
              <w:rPr>
                <w:rFonts w:asciiTheme="majorBidi" w:eastAsia="Arial Unicode MS" w:hAnsiTheme="majorBidi" w:cstheme="majorBidi"/>
              </w:rPr>
              <w:t xml:space="preserve">organizuojami mokymai </w:t>
            </w:r>
            <w:r w:rsidR="00F4246C" w:rsidRPr="002E76DB">
              <w:rPr>
                <w:rFonts w:asciiTheme="majorBidi" w:eastAsia="Arial Unicode MS" w:hAnsiTheme="majorBidi" w:cstheme="majorBidi"/>
              </w:rPr>
              <w:t xml:space="preserve">seniūnijų teritorijose, bibliotekose, kitose </w:t>
            </w:r>
            <w:r w:rsidR="00277439" w:rsidRPr="002E76DB">
              <w:rPr>
                <w:rFonts w:asciiTheme="majorBidi" w:eastAsia="Arial Unicode MS" w:hAnsiTheme="majorBidi" w:cstheme="majorBidi"/>
              </w:rPr>
              <w:t xml:space="preserve">įstaigose, turinčiose galimybes, </w:t>
            </w:r>
            <w:r w:rsidR="00F4246C" w:rsidRPr="002E76DB">
              <w:rPr>
                <w:rFonts w:asciiTheme="majorBidi" w:eastAsia="Arial Unicode MS" w:hAnsiTheme="majorBidi" w:cstheme="majorBidi"/>
              </w:rPr>
              <w:t xml:space="preserve">siekiant įgyti įgūdžių naudotis informacinėmis technologijomis. </w:t>
            </w:r>
            <w:r w:rsidR="00EC6F9E" w:rsidRPr="002E76DB">
              <w:rPr>
                <w:rFonts w:asciiTheme="majorBidi" w:hAnsiTheme="majorBidi" w:cstheme="majorBidi"/>
              </w:rPr>
              <w:t>Pagerinus tam tikras rajono Savivaldybės administracijos teikiamas administracines ir kitas paslaugas (pvz. blogai vertinamą priėmimo trukmę, informacijos stoką), būtų galima prisidėti prie Savivaldybės įvaizdžio gerinimo, visų teikiamų administracinių paslaugų teigiamo vertinimo.</w:t>
            </w:r>
          </w:p>
          <w:p w14:paraId="43350CFB" w14:textId="77777777" w:rsidR="001442C2" w:rsidRPr="002E76DB" w:rsidRDefault="001442C2" w:rsidP="0018014C">
            <w:pPr>
              <w:pStyle w:val="WW-BodyText3"/>
              <w:suppressAutoHyphens w:val="0"/>
              <w:ind w:firstLine="885"/>
              <w:rPr>
                <w:rFonts w:asciiTheme="majorBidi" w:eastAsia="Arial Unicode MS" w:hAnsiTheme="majorBidi" w:cstheme="majorBidi"/>
                <w:b/>
              </w:rPr>
            </w:pPr>
            <w:r w:rsidRPr="002E76DB">
              <w:rPr>
                <w:rFonts w:asciiTheme="majorBidi" w:eastAsia="Arial Unicode MS" w:hAnsiTheme="majorBidi" w:cstheme="majorBidi"/>
                <w:b/>
              </w:rPr>
              <w:t>03 uždavinys. Stiprinti teigiamą rajono įvaizdį.</w:t>
            </w:r>
          </w:p>
          <w:p w14:paraId="653FDBCA" w14:textId="311F405C" w:rsidR="001442C2" w:rsidRPr="002E76DB" w:rsidRDefault="001442C2" w:rsidP="0018014C">
            <w:pPr>
              <w:pStyle w:val="WW-BodyText3"/>
              <w:suppressAutoHyphens w:val="0"/>
              <w:ind w:firstLine="885"/>
              <w:rPr>
                <w:rFonts w:asciiTheme="majorBidi" w:eastAsia="Arial Unicode MS" w:hAnsiTheme="majorBidi" w:cstheme="majorBidi"/>
                <w:bCs/>
              </w:rPr>
            </w:pPr>
            <w:r w:rsidRPr="002E76DB">
              <w:rPr>
                <w:rFonts w:asciiTheme="majorBidi" w:eastAsia="Arial Unicode MS" w:hAnsiTheme="majorBidi" w:cstheme="majorBidi"/>
                <w:bCs/>
              </w:rPr>
              <w:t>Rajono Savivaldybė siekia aktyvios gyventojų įtraukties į rajono gyvenimą, vystymą ir valdymą, informuoja visuomenę apie veiklą, svarbiausias rajono aktualijas, nuolat pateikdama informaciją įvairiomis žiniasklaidos priemonėmis: interneto svetainėse, socialiniuose tinkluose, vietinėje ir nacionalinėje spaudoje, radijuje, televizijoje</w:t>
            </w:r>
            <w:r w:rsidR="00D31EB5" w:rsidRPr="002E76DB">
              <w:rPr>
                <w:rFonts w:asciiTheme="majorBidi" w:eastAsia="Arial Unicode MS" w:hAnsiTheme="majorBidi" w:cstheme="majorBidi"/>
                <w:bCs/>
              </w:rPr>
              <w:t>.</w:t>
            </w:r>
          </w:p>
          <w:p w14:paraId="3ED03D28" w14:textId="048E09B1" w:rsidR="001442C2" w:rsidRPr="002E76DB" w:rsidRDefault="001442C2" w:rsidP="0018014C">
            <w:pPr>
              <w:pStyle w:val="WW-BodyText3"/>
              <w:suppressAutoHyphens w:val="0"/>
              <w:ind w:firstLine="567"/>
              <w:rPr>
                <w:rFonts w:asciiTheme="majorBidi" w:eastAsia="Arial Unicode MS" w:hAnsiTheme="majorBidi" w:cstheme="majorBidi"/>
                <w:b/>
              </w:rPr>
            </w:pPr>
            <w:r w:rsidRPr="002E76DB">
              <w:rPr>
                <w:rFonts w:asciiTheme="majorBidi" w:eastAsia="Arial Unicode MS" w:hAnsiTheme="majorBidi" w:cstheme="majorBidi"/>
                <w:b/>
              </w:rPr>
              <w:t>0</w:t>
            </w:r>
            <w:r w:rsidR="006007ED" w:rsidRPr="002E76DB">
              <w:rPr>
                <w:rFonts w:asciiTheme="majorBidi" w:eastAsia="Arial Unicode MS" w:hAnsiTheme="majorBidi" w:cstheme="majorBidi"/>
                <w:b/>
              </w:rPr>
              <w:t>4</w:t>
            </w:r>
            <w:r w:rsidRPr="002E76DB">
              <w:rPr>
                <w:rFonts w:asciiTheme="majorBidi" w:eastAsia="Arial Unicode MS" w:hAnsiTheme="majorBidi" w:cstheme="majorBidi"/>
                <w:b/>
              </w:rPr>
              <w:t xml:space="preserve"> uždavinys. Stiprinti partnerystes ir tarpinstitucinį bendradarbiavimą (4.1.4).</w:t>
            </w:r>
          </w:p>
          <w:p w14:paraId="55C71081" w14:textId="1CB33672" w:rsidR="001442C2" w:rsidRPr="002E76DB" w:rsidRDefault="001442C2" w:rsidP="0018014C">
            <w:pPr>
              <w:pStyle w:val="WW-BodyText3"/>
              <w:suppressAutoHyphens w:val="0"/>
              <w:ind w:firstLine="630"/>
              <w:rPr>
                <w:rFonts w:asciiTheme="majorBidi" w:eastAsia="Arial Unicode MS" w:hAnsiTheme="majorBidi" w:cstheme="majorBidi"/>
                <w:bCs/>
              </w:rPr>
            </w:pPr>
            <w:r w:rsidRPr="002E76DB">
              <w:rPr>
                <w:rFonts w:asciiTheme="majorBidi" w:eastAsia="Arial Unicode MS" w:hAnsiTheme="majorBidi" w:cstheme="majorBidi"/>
                <w:bCs/>
              </w:rPr>
              <w:t>202</w:t>
            </w:r>
            <w:r w:rsidR="00D57E87" w:rsidRPr="002E76DB">
              <w:rPr>
                <w:rFonts w:asciiTheme="majorBidi" w:eastAsia="Arial Unicode MS" w:hAnsiTheme="majorBidi" w:cstheme="majorBidi"/>
                <w:bCs/>
              </w:rPr>
              <w:t>5</w:t>
            </w:r>
            <w:r w:rsidRPr="002E76DB">
              <w:rPr>
                <w:rFonts w:asciiTheme="majorBidi" w:eastAsia="Arial Unicode MS" w:hAnsiTheme="majorBidi" w:cstheme="majorBidi"/>
                <w:bCs/>
              </w:rPr>
              <w:t>–202</w:t>
            </w:r>
            <w:r w:rsidR="00D57E87" w:rsidRPr="002E76DB">
              <w:rPr>
                <w:rFonts w:asciiTheme="majorBidi" w:eastAsia="Arial Unicode MS" w:hAnsiTheme="majorBidi" w:cstheme="majorBidi"/>
                <w:bCs/>
              </w:rPr>
              <w:t>7</w:t>
            </w:r>
            <w:r w:rsidRPr="002E76DB">
              <w:rPr>
                <w:rFonts w:asciiTheme="majorBidi" w:eastAsia="Arial Unicode MS" w:hAnsiTheme="majorBidi" w:cstheme="majorBidi"/>
                <w:bCs/>
              </w:rPr>
              <w:t xml:space="preserve"> m. rajono Savivaldybė toliau tęs dalyvavimą tarptautinių organizacijų veikloje, savivaldybių partnerių organizuojamuose renginiuose, pati kvies ir organizuos užsienio delegacijų priėmimus ir pristatymus apie Zarasų rajoną.</w:t>
            </w:r>
          </w:p>
          <w:p w14:paraId="50D1110F" w14:textId="77777777" w:rsidR="001442C2" w:rsidRPr="002E76DB" w:rsidRDefault="001442C2" w:rsidP="0018014C">
            <w:pPr>
              <w:pStyle w:val="WW-BodyText3"/>
              <w:suppressAutoHyphens w:val="0"/>
              <w:ind w:firstLine="630"/>
              <w:rPr>
                <w:rFonts w:asciiTheme="majorBidi" w:eastAsia="Arial Unicode MS" w:hAnsiTheme="majorBidi" w:cstheme="majorBidi"/>
                <w:bCs/>
              </w:rPr>
            </w:pPr>
            <w:r w:rsidRPr="002E76DB">
              <w:rPr>
                <w:rFonts w:asciiTheme="majorBidi" w:eastAsia="Arial Unicode MS" w:hAnsiTheme="majorBidi" w:cstheme="majorBidi"/>
                <w:bCs/>
              </w:rPr>
              <w:t>Zarasų rajono savivaldybė yra Lietuvos savivaldybių bei Lietuvos savivaldybių seniūnų asociacijų narė, todėl kasmet įsipareigoja sumokėti nario mokestį už dalyvavimą jose.</w:t>
            </w:r>
          </w:p>
          <w:p w14:paraId="3176C73F" w14:textId="77777777" w:rsidR="00552FD1" w:rsidRPr="002E76DB" w:rsidRDefault="00552FD1" w:rsidP="0018014C">
            <w:pPr>
              <w:pStyle w:val="WW-BodyText3"/>
              <w:suppressAutoHyphens w:val="0"/>
              <w:ind w:firstLine="630"/>
              <w:rPr>
                <w:rFonts w:asciiTheme="majorBidi" w:eastAsia="Arial Unicode MS" w:hAnsiTheme="majorBidi" w:cstheme="majorBidi"/>
                <w:bCs/>
              </w:rPr>
            </w:pPr>
          </w:p>
          <w:p w14:paraId="092B52B5" w14:textId="77777777" w:rsidR="00E61C94" w:rsidRPr="002E76DB" w:rsidRDefault="00552FD1" w:rsidP="0018014C">
            <w:pPr>
              <w:pStyle w:val="WW-BodyText3"/>
              <w:ind w:firstLine="630"/>
              <w:rPr>
                <w:rFonts w:asciiTheme="majorBidi" w:eastAsia="Arial Unicode MS" w:hAnsiTheme="majorBidi" w:cstheme="majorBidi"/>
                <w:bCs/>
              </w:rPr>
            </w:pPr>
            <w:r w:rsidRPr="002E76DB">
              <w:rPr>
                <w:rFonts w:asciiTheme="majorBidi" w:eastAsia="Arial Unicode MS" w:hAnsiTheme="majorBidi" w:cstheme="majorBidi"/>
                <w:b/>
              </w:rPr>
              <w:t>Programos vykdytojai:</w:t>
            </w:r>
            <w:r w:rsidRPr="002E76DB">
              <w:rPr>
                <w:rFonts w:asciiTheme="majorBidi" w:eastAsia="Arial Unicode MS" w:hAnsiTheme="majorBidi" w:cstheme="majorBidi"/>
                <w:bCs/>
              </w:rPr>
              <w:t xml:space="preserve"> Zarasų rajono savivaldybės administracijos direktorius, Zarasų rajono savivaldybės kontrolierius.</w:t>
            </w:r>
          </w:p>
          <w:p w14:paraId="340505EA" w14:textId="77777777" w:rsidR="00E61C94" w:rsidRPr="002E76DB" w:rsidRDefault="00E61C94" w:rsidP="0018014C">
            <w:pPr>
              <w:pStyle w:val="WW-BodyText3"/>
              <w:ind w:firstLine="630"/>
              <w:rPr>
                <w:rFonts w:asciiTheme="majorBidi" w:hAnsiTheme="majorBidi" w:cstheme="majorBidi"/>
                <w:b/>
                <w:bCs/>
              </w:rPr>
            </w:pPr>
            <w:r w:rsidRPr="002E76DB">
              <w:rPr>
                <w:rFonts w:asciiTheme="majorBidi" w:hAnsiTheme="majorBidi" w:cstheme="majorBidi"/>
                <w:b/>
                <w:bCs/>
              </w:rPr>
              <w:t>Programa tęstinė ir neterminuota.</w:t>
            </w:r>
          </w:p>
          <w:p w14:paraId="5A79F769" w14:textId="1A671AFA" w:rsidR="00E61C94" w:rsidRPr="002E76DB" w:rsidRDefault="00E61C94" w:rsidP="0018014C">
            <w:pPr>
              <w:pStyle w:val="WW-BodyText3"/>
              <w:ind w:firstLine="630"/>
              <w:rPr>
                <w:rFonts w:asciiTheme="majorBidi" w:hAnsiTheme="majorBidi" w:cstheme="majorBidi"/>
              </w:rPr>
            </w:pPr>
            <w:r w:rsidRPr="002E76DB">
              <w:rPr>
                <w:rFonts w:asciiTheme="majorBidi" w:hAnsiTheme="majorBidi" w:cstheme="majorBidi"/>
                <w:b/>
                <w:bCs/>
              </w:rPr>
              <w:t xml:space="preserve">Programos koordinatorė: </w:t>
            </w:r>
            <w:r w:rsidRPr="002E76DB">
              <w:rPr>
                <w:rFonts w:asciiTheme="majorBidi" w:hAnsiTheme="majorBidi" w:cstheme="majorBidi"/>
              </w:rPr>
              <w:t>Jolita Zovien</w:t>
            </w:r>
            <w:r w:rsidR="00790DA7" w:rsidRPr="002E76DB">
              <w:rPr>
                <w:rFonts w:asciiTheme="majorBidi" w:hAnsiTheme="majorBidi" w:cstheme="majorBidi"/>
              </w:rPr>
              <w:t>ė</w:t>
            </w:r>
            <w:r w:rsidR="00574480" w:rsidRPr="002E76DB">
              <w:rPr>
                <w:rFonts w:asciiTheme="majorBidi" w:hAnsiTheme="majorBidi" w:cstheme="majorBidi"/>
              </w:rPr>
              <w:t>,</w:t>
            </w:r>
            <w:r w:rsidRPr="002E76DB">
              <w:rPr>
                <w:rFonts w:asciiTheme="majorBidi" w:hAnsiTheme="majorBidi" w:cstheme="majorBidi"/>
              </w:rPr>
              <w:t xml:space="preserve"> Zarasų rajono savivaldybės administracijos Apskaitos skyriaus vedėja, tel. 0</w:t>
            </w:r>
            <w:r w:rsidR="00790DA7" w:rsidRPr="002E76DB">
              <w:rPr>
                <w:rFonts w:asciiTheme="majorBidi" w:hAnsiTheme="majorBidi" w:cstheme="majorBidi"/>
              </w:rPr>
              <w:t> </w:t>
            </w:r>
            <w:r w:rsidRPr="002E76DB">
              <w:rPr>
                <w:rFonts w:asciiTheme="majorBidi" w:hAnsiTheme="majorBidi" w:cstheme="majorBidi"/>
              </w:rPr>
              <w:t>385</w:t>
            </w:r>
            <w:r w:rsidR="00790DA7" w:rsidRPr="002E76DB">
              <w:rPr>
                <w:rFonts w:asciiTheme="majorBidi" w:hAnsiTheme="majorBidi" w:cstheme="majorBidi"/>
              </w:rPr>
              <w:t xml:space="preserve"> </w:t>
            </w:r>
            <w:r w:rsidRPr="002E76DB">
              <w:rPr>
                <w:rFonts w:asciiTheme="majorBidi" w:hAnsiTheme="majorBidi" w:cstheme="majorBidi"/>
              </w:rPr>
              <w:t xml:space="preserve"> 37</w:t>
            </w:r>
            <w:r w:rsidR="00790DA7" w:rsidRPr="002E76DB">
              <w:rPr>
                <w:rFonts w:asciiTheme="majorBidi" w:hAnsiTheme="majorBidi" w:cstheme="majorBidi"/>
              </w:rPr>
              <w:t xml:space="preserve"> </w:t>
            </w:r>
            <w:r w:rsidRPr="002E76DB">
              <w:rPr>
                <w:rFonts w:asciiTheme="majorBidi" w:hAnsiTheme="majorBidi" w:cstheme="majorBidi"/>
              </w:rPr>
              <w:t>168, el</w:t>
            </w:r>
            <w:r w:rsidR="00D57E87" w:rsidRPr="002E76DB">
              <w:rPr>
                <w:rFonts w:asciiTheme="majorBidi" w:hAnsiTheme="majorBidi" w:cstheme="majorBidi"/>
              </w:rPr>
              <w:t xml:space="preserve">. p. </w:t>
            </w:r>
            <w:hyperlink r:id="rId57" w:history="1">
              <w:r w:rsidR="0092333C" w:rsidRPr="002E76DB">
                <w:rPr>
                  <w:rStyle w:val="Hipersaitas"/>
                  <w:rFonts w:asciiTheme="majorBidi" w:hAnsiTheme="majorBidi" w:cstheme="majorBidi"/>
                  <w:color w:val="auto"/>
                  <w:u w:val="none"/>
                </w:rPr>
                <w:t>jolita.zoviene@zarasai.lt</w:t>
              </w:r>
            </w:hyperlink>
            <w:r w:rsidRPr="002E76DB">
              <w:rPr>
                <w:rFonts w:asciiTheme="majorBidi" w:hAnsiTheme="majorBidi" w:cstheme="majorBidi"/>
              </w:rPr>
              <w:t>.</w:t>
            </w:r>
          </w:p>
          <w:p w14:paraId="1EC75789" w14:textId="36115ABA" w:rsidR="001442C2" w:rsidRPr="002E76DB" w:rsidRDefault="0092333C" w:rsidP="0018014C">
            <w:pPr>
              <w:pStyle w:val="WW-BodyText3"/>
              <w:ind w:firstLine="630"/>
              <w:rPr>
                <w:rFonts w:asciiTheme="majorBidi" w:hAnsiTheme="majorBidi" w:cstheme="majorBidi"/>
                <w:iCs/>
              </w:rPr>
            </w:pPr>
            <w:r w:rsidRPr="002E76DB">
              <w:rPr>
                <w:rFonts w:asciiTheme="majorBidi" w:hAnsiTheme="majorBidi" w:cstheme="majorBidi"/>
              </w:rPr>
              <w:t>Zarasų rajono savivaldybės 202</w:t>
            </w:r>
            <w:r w:rsidR="00D57E87" w:rsidRPr="002E76DB">
              <w:rPr>
                <w:rFonts w:asciiTheme="majorBidi" w:hAnsiTheme="majorBidi" w:cstheme="majorBidi"/>
              </w:rPr>
              <w:t>5</w:t>
            </w:r>
            <w:r w:rsidRPr="002E76DB">
              <w:rPr>
                <w:rFonts w:asciiTheme="majorBidi" w:hAnsiTheme="majorBidi" w:cstheme="majorBidi"/>
              </w:rPr>
              <w:t>–202</w:t>
            </w:r>
            <w:r w:rsidR="00D57E87" w:rsidRPr="002E76DB">
              <w:rPr>
                <w:rFonts w:asciiTheme="majorBidi" w:hAnsiTheme="majorBidi" w:cstheme="majorBidi"/>
              </w:rPr>
              <w:t>7</w:t>
            </w:r>
            <w:r w:rsidRPr="002E76DB">
              <w:rPr>
                <w:rFonts w:asciiTheme="majorBidi" w:hAnsiTheme="majorBidi" w:cstheme="majorBidi"/>
              </w:rPr>
              <w:t xml:space="preserve"> metų Viešojo ir vidaus administravimo programos tikslai, uždaviniai, priemonės, asignavimai ir kitos lėšos (tūkst. eurų) pateikiami Microsoft Excel formatu </w:t>
            </w:r>
            <w:r w:rsidR="00492099" w:rsidRPr="002E76DB">
              <w:rPr>
                <w:rFonts w:asciiTheme="majorBidi" w:hAnsiTheme="majorBidi" w:cstheme="majorBidi"/>
              </w:rPr>
              <w:t>7</w:t>
            </w:r>
            <w:r w:rsidRPr="002E76DB">
              <w:rPr>
                <w:rFonts w:asciiTheme="majorBidi" w:hAnsiTheme="majorBidi" w:cstheme="majorBidi"/>
              </w:rPr>
              <w:t xml:space="preserve"> priede.</w:t>
            </w:r>
          </w:p>
        </w:tc>
      </w:tr>
    </w:tbl>
    <w:p w14:paraId="7AA97549" w14:textId="032DAE9F" w:rsidR="002419C0" w:rsidRPr="002E76DB" w:rsidRDefault="001442C2" w:rsidP="0018014C">
      <w:pPr>
        <w:tabs>
          <w:tab w:val="left" w:pos="7088"/>
        </w:tabs>
        <w:jc w:val="center"/>
        <w:rPr>
          <w:rFonts w:asciiTheme="majorBidi" w:hAnsiTheme="majorBidi" w:cstheme="majorBidi"/>
          <w:b/>
          <w:szCs w:val="24"/>
        </w:rPr>
      </w:pPr>
      <w:r w:rsidRPr="002E76DB">
        <w:rPr>
          <w:rFonts w:asciiTheme="majorBidi" w:hAnsiTheme="majorBidi" w:cstheme="majorBidi"/>
          <w:noProof/>
        </w:rPr>
        <w:lastRenderedPageBreak/>
        <mc:AlternateContent>
          <mc:Choice Requires="wps">
            <w:drawing>
              <wp:anchor distT="0" distB="0" distL="114300" distR="114300" simplePos="0" relativeHeight="251659264" behindDoc="0" locked="0" layoutInCell="1" allowOverlap="1" wp14:anchorId="46971B11" wp14:editId="2DF62FD9">
                <wp:simplePos x="0" y="0"/>
                <wp:positionH relativeFrom="column">
                  <wp:posOffset>2341245</wp:posOffset>
                </wp:positionH>
                <wp:positionV relativeFrom="paragraph">
                  <wp:posOffset>288290</wp:posOffset>
                </wp:positionV>
                <wp:extent cx="15621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F900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5pt,22.7pt" to="307.35pt,2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XptGnwEAAJIDAAAOAAAAZHJzL2Uyb0RvYy54bWysU02P0zAQvSPxHyzfaZJKrFDUdA+7gguC FV93rzNuLGyPZZsm/feMp20WAUIIcbH88d6beTPj3e3inThCyhbDILtNKwUEjaMNh0F+/vT6xSsp clFhVA4DDPIEWd7unz/bzbGHLU7oRkiCRELu5zjIqZTYN03WE3iVNxgh0KPB5FWhYzo0Y1IzqXvX bNv2ppkxjTGhhpzp9v78KPesbwzo8t6YDEW4QVJuhdfE62Ndm/1O9Yek4mT1JQ31D1l4ZQMFXaXu VVHiW7K/SHmrE2Y0ZaPRN2iM1cAeyE3X/uTm46QisBcqTo5rmfL/k9XvjnfhIVEZ5pj7HB9SdbGY 5IVxNn6hnrIvylQsXLbTWjZYitB02b282XYtVVdf35qzRJWKKZc3gF7UzSCdDdWR6tXxbS4UlqBX CB2ekuBdOTmoYBc+gBF2rMGYzfMBdy6Jo6LOjl+72knSYmSlGOvcSmr/TLpgKw14Zv6WuKI5Ioay Er0NmH4XtSzXVM0Zf3V99lptP+J44pZwOajx7OwypHWyfjwz/ekr7b8DAAD//wMAUEsDBBQABgAI AAAAIQBGxGve2wAAAAkBAAAPAAAAZHJzL2Rvd25yZXYueG1sTI/BTsMwDIbvSHuHyJO4sWTQdlNp Oo1JiDMbl93SxrTVGqdrsq28PUYc4Ojfn35/LjaT68UVx9B50rBcKBBItbcdNRo+Dq8PaxAhGrKm 94QavjDAppzdFSa3/kbveN3HRnAJhdxoaGMccilD3aIzYeEHJN59+tGZyOPYSDuaG5e7Xj4qlUln OuILrRlw12J92l+chsObU1MVux3SeaW2x5c0o2Oq9f182j6DiDjFPxh+9FkdSnaq/IVsEL2Gp2y9 YlRDkiYgGMiWCQfVbyDLQv7/oPwGAAD//wMAUEsBAi0AFAAGAAgAAAAhALaDOJL+AAAA4QEAABMA AAAAAAAAAAAAAAAAAAAAAFtDb250ZW50X1R5cGVzXS54bWxQSwECLQAUAAYACAAAACEAOP0h/9YA AACUAQAACwAAAAAAAAAAAAAAAAAvAQAAX3JlbHMvLnJlbHNQSwECLQAUAAYACAAAACEAuV6bRp8B AACSAwAADgAAAAAAAAAAAAAAAAAuAgAAZHJzL2Uyb0RvYy54bWxQSwECLQAUAAYACAAAACEARsRr 3tsAAAAJAQAADwAAAAAAAAAAAAAAAAD5AwAAZHJzL2Rvd25yZXYueG1sUEsFBgAAAAAEAAQA8wAA AAEFAAAAAA== " strokecolor="black [3200]" strokeweight=".5pt">
                <v:stroke joinstyle="miter"/>
              </v:line>
            </w:pict>
          </mc:Fallback>
        </mc:AlternateContent>
      </w:r>
    </w:p>
    <w:sectPr w:rsidR="002419C0" w:rsidRPr="002E76DB" w:rsidSect="005E4785">
      <w:headerReference w:type="default" r:id="rId58"/>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02C6" w14:textId="77777777" w:rsidR="006D0183" w:rsidRDefault="006D0183" w:rsidP="00487F8A">
      <w:r>
        <w:separator/>
      </w:r>
    </w:p>
  </w:endnote>
  <w:endnote w:type="continuationSeparator" w:id="0">
    <w:p w14:paraId="7253B594" w14:textId="77777777" w:rsidR="006D0183" w:rsidRDefault="006D0183" w:rsidP="0048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1DB2" w14:textId="77777777" w:rsidR="006D0183" w:rsidRDefault="006D0183" w:rsidP="00487F8A">
      <w:r>
        <w:separator/>
      </w:r>
    </w:p>
  </w:footnote>
  <w:footnote w:type="continuationSeparator" w:id="0">
    <w:p w14:paraId="48134CED" w14:textId="77777777" w:rsidR="006D0183" w:rsidRDefault="006D0183" w:rsidP="00487F8A">
      <w:r>
        <w:continuationSeparator/>
      </w:r>
    </w:p>
  </w:footnote>
  <w:footnote w:id="1">
    <w:p w14:paraId="141481FF" w14:textId="5E7614F3" w:rsidR="00206B43" w:rsidRPr="002A275A" w:rsidRDefault="00206B43" w:rsidP="004D2723">
      <w:pPr>
        <w:pStyle w:val="Puslapioinaostekstas"/>
        <w:rPr>
          <w:iCs/>
          <w:sz w:val="16"/>
          <w:szCs w:val="16"/>
        </w:rPr>
      </w:pPr>
      <w:r w:rsidRPr="002A275A">
        <w:rPr>
          <w:rStyle w:val="Puslapioinaosnuoroda"/>
          <w:rFonts w:eastAsiaTheme="majorEastAsia"/>
        </w:rPr>
        <w:footnoteRef/>
      </w:r>
      <w:r w:rsidRPr="002A275A">
        <w:rPr>
          <w:sz w:val="16"/>
          <w:szCs w:val="16"/>
        </w:rPr>
        <w:t xml:space="preserve"> Vadovaujantis </w:t>
      </w:r>
      <w:r>
        <w:rPr>
          <w:sz w:val="16"/>
          <w:szCs w:val="16"/>
        </w:rPr>
        <w:t>Valstybės duomenų agentūros informacija</w:t>
      </w:r>
      <w:r w:rsidRPr="002A275A">
        <w:rPr>
          <w:sz w:val="16"/>
          <w:szCs w:val="16"/>
        </w:rPr>
        <w:t xml:space="preserve">, </w:t>
      </w:r>
      <w:r w:rsidRPr="002A275A">
        <w:rPr>
          <w:i/>
          <w:sz w:val="16"/>
          <w:szCs w:val="16"/>
        </w:rPr>
        <w:t xml:space="preserve">verslumo lygis – </w:t>
      </w:r>
      <w:r w:rsidRPr="002A275A">
        <w:rPr>
          <w:iCs/>
          <w:sz w:val="16"/>
          <w:szCs w:val="16"/>
        </w:rPr>
        <w:t>tai mažų ir vidutinių įmonių skaičius, tenkantis 1 000 gyventojų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42370"/>
      <w:docPartObj>
        <w:docPartGallery w:val="Page Numbers (Top of Page)"/>
        <w:docPartUnique/>
      </w:docPartObj>
    </w:sdtPr>
    <w:sdtEndPr/>
    <w:sdtContent>
      <w:p w14:paraId="010AE6E5" w14:textId="3730D400" w:rsidR="00A232A7" w:rsidRDefault="00A232A7">
        <w:pPr>
          <w:pStyle w:val="Antrats"/>
          <w:jc w:val="center"/>
        </w:pPr>
        <w:r>
          <w:fldChar w:fldCharType="begin"/>
        </w:r>
        <w:r>
          <w:instrText>PAGE   \* MERGEFORMAT</w:instrText>
        </w:r>
        <w:r>
          <w:fldChar w:fldCharType="separate"/>
        </w:r>
        <w:r>
          <w:t>2</w:t>
        </w:r>
        <w:r>
          <w:fldChar w:fldCharType="end"/>
        </w:r>
      </w:p>
    </w:sdtContent>
  </w:sdt>
  <w:p w14:paraId="6F58F068" w14:textId="77777777" w:rsidR="00487F8A" w:rsidRDefault="00487F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50"/>
    <w:multiLevelType w:val="hybridMultilevel"/>
    <w:tmpl w:val="277A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559A"/>
    <w:multiLevelType w:val="hybridMultilevel"/>
    <w:tmpl w:val="6AFEF4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D81E23"/>
    <w:multiLevelType w:val="hybridMultilevel"/>
    <w:tmpl w:val="3828BB64"/>
    <w:lvl w:ilvl="0" w:tplc="FF645960">
      <w:start w:val="1"/>
      <w:numFmt w:val="decimalZero"/>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3" w15:restartNumberingAfterBreak="0">
    <w:nsid w:val="05303B80"/>
    <w:multiLevelType w:val="hybridMultilevel"/>
    <w:tmpl w:val="2BC0D780"/>
    <w:lvl w:ilvl="0" w:tplc="D054B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6150E0F"/>
    <w:multiLevelType w:val="hybridMultilevel"/>
    <w:tmpl w:val="042A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340A8"/>
    <w:multiLevelType w:val="hybridMultilevel"/>
    <w:tmpl w:val="AD5C2B94"/>
    <w:lvl w:ilvl="0" w:tplc="8E8036A8">
      <w:start w:val="3"/>
      <w:numFmt w:val="decimalZero"/>
      <w:lvlText w:val="%1"/>
      <w:lvlJc w:val="left"/>
      <w:pPr>
        <w:ind w:left="1152" w:hanging="36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6" w15:restartNumberingAfterBreak="0">
    <w:nsid w:val="0DBF7D48"/>
    <w:multiLevelType w:val="hybridMultilevel"/>
    <w:tmpl w:val="1984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85D21"/>
    <w:multiLevelType w:val="multilevel"/>
    <w:tmpl w:val="10E8E49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654AAA"/>
    <w:multiLevelType w:val="hybridMultilevel"/>
    <w:tmpl w:val="469AF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6D6E43"/>
    <w:multiLevelType w:val="hybridMultilevel"/>
    <w:tmpl w:val="B0461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A97F55"/>
    <w:multiLevelType w:val="hybridMultilevel"/>
    <w:tmpl w:val="5F80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30675"/>
    <w:multiLevelType w:val="hybridMultilevel"/>
    <w:tmpl w:val="F164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03900"/>
    <w:multiLevelType w:val="hybridMultilevel"/>
    <w:tmpl w:val="E2CC2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8A6488"/>
    <w:multiLevelType w:val="hybridMultilevel"/>
    <w:tmpl w:val="095EC2FC"/>
    <w:lvl w:ilvl="0" w:tplc="473C4A26">
      <w:start w:val="2030"/>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34542B"/>
    <w:multiLevelType w:val="hybridMultilevel"/>
    <w:tmpl w:val="1EFAC55C"/>
    <w:lvl w:ilvl="0" w:tplc="B07AC0EE">
      <w:start w:val="2025"/>
      <w:numFmt w:val="decimal"/>
      <w:lvlText w:val="%1"/>
      <w:lvlJc w:val="left"/>
      <w:pPr>
        <w:ind w:left="1166" w:hanging="360"/>
      </w:pPr>
      <w:rPr>
        <w:rFonts w:hint="default"/>
        <w:b w:val="0"/>
      </w:rPr>
    </w:lvl>
    <w:lvl w:ilvl="1" w:tplc="04270019" w:tentative="1">
      <w:start w:val="1"/>
      <w:numFmt w:val="lowerLetter"/>
      <w:lvlText w:val="%2."/>
      <w:lvlJc w:val="left"/>
      <w:pPr>
        <w:ind w:left="1886" w:hanging="360"/>
      </w:pPr>
    </w:lvl>
    <w:lvl w:ilvl="2" w:tplc="0427001B" w:tentative="1">
      <w:start w:val="1"/>
      <w:numFmt w:val="lowerRoman"/>
      <w:lvlText w:val="%3."/>
      <w:lvlJc w:val="right"/>
      <w:pPr>
        <w:ind w:left="2606" w:hanging="180"/>
      </w:pPr>
    </w:lvl>
    <w:lvl w:ilvl="3" w:tplc="0427000F" w:tentative="1">
      <w:start w:val="1"/>
      <w:numFmt w:val="decimal"/>
      <w:lvlText w:val="%4."/>
      <w:lvlJc w:val="left"/>
      <w:pPr>
        <w:ind w:left="3326" w:hanging="360"/>
      </w:pPr>
    </w:lvl>
    <w:lvl w:ilvl="4" w:tplc="04270019" w:tentative="1">
      <w:start w:val="1"/>
      <w:numFmt w:val="lowerLetter"/>
      <w:lvlText w:val="%5."/>
      <w:lvlJc w:val="left"/>
      <w:pPr>
        <w:ind w:left="4046" w:hanging="360"/>
      </w:pPr>
    </w:lvl>
    <w:lvl w:ilvl="5" w:tplc="0427001B" w:tentative="1">
      <w:start w:val="1"/>
      <w:numFmt w:val="lowerRoman"/>
      <w:lvlText w:val="%6."/>
      <w:lvlJc w:val="right"/>
      <w:pPr>
        <w:ind w:left="4766" w:hanging="180"/>
      </w:pPr>
    </w:lvl>
    <w:lvl w:ilvl="6" w:tplc="0427000F" w:tentative="1">
      <w:start w:val="1"/>
      <w:numFmt w:val="decimal"/>
      <w:lvlText w:val="%7."/>
      <w:lvlJc w:val="left"/>
      <w:pPr>
        <w:ind w:left="5486" w:hanging="360"/>
      </w:pPr>
    </w:lvl>
    <w:lvl w:ilvl="7" w:tplc="04270019" w:tentative="1">
      <w:start w:val="1"/>
      <w:numFmt w:val="lowerLetter"/>
      <w:lvlText w:val="%8."/>
      <w:lvlJc w:val="left"/>
      <w:pPr>
        <w:ind w:left="6206" w:hanging="360"/>
      </w:pPr>
    </w:lvl>
    <w:lvl w:ilvl="8" w:tplc="0427001B" w:tentative="1">
      <w:start w:val="1"/>
      <w:numFmt w:val="lowerRoman"/>
      <w:lvlText w:val="%9."/>
      <w:lvlJc w:val="right"/>
      <w:pPr>
        <w:ind w:left="6926" w:hanging="180"/>
      </w:pPr>
    </w:lvl>
  </w:abstractNum>
  <w:abstractNum w:abstractNumId="15" w15:restartNumberingAfterBreak="0">
    <w:nsid w:val="1C272928"/>
    <w:multiLevelType w:val="multilevel"/>
    <w:tmpl w:val="1F541C10"/>
    <w:lvl w:ilvl="0">
      <w:start w:val="1"/>
      <w:numFmt w:val="decimal"/>
      <w:lvlText w:val="%1)"/>
      <w:lvlJc w:val="left"/>
      <w:pPr>
        <w:ind w:left="899" w:hanging="360"/>
      </w:pPr>
    </w:lvl>
    <w:lvl w:ilvl="1">
      <w:numFmt w:val="bullet"/>
      <w:lvlText w:val="o"/>
      <w:lvlJc w:val="left"/>
      <w:pPr>
        <w:ind w:left="1619" w:hanging="360"/>
      </w:pPr>
      <w:rPr>
        <w:rFonts w:ascii="Courier New" w:hAnsi="Courier New" w:cs="Courier New"/>
      </w:rPr>
    </w:lvl>
    <w:lvl w:ilvl="2">
      <w:numFmt w:val="bullet"/>
      <w:lvlText w:val=""/>
      <w:lvlJc w:val="left"/>
      <w:pPr>
        <w:ind w:left="2339" w:hanging="360"/>
      </w:pPr>
      <w:rPr>
        <w:rFonts w:ascii="Wingdings" w:hAnsi="Wingdings"/>
      </w:rPr>
    </w:lvl>
    <w:lvl w:ilvl="3">
      <w:numFmt w:val="bullet"/>
      <w:lvlText w:val=""/>
      <w:lvlJc w:val="left"/>
      <w:pPr>
        <w:ind w:left="3059" w:hanging="360"/>
      </w:pPr>
      <w:rPr>
        <w:rFonts w:ascii="Symbol" w:hAnsi="Symbol"/>
      </w:rPr>
    </w:lvl>
    <w:lvl w:ilvl="4">
      <w:numFmt w:val="bullet"/>
      <w:lvlText w:val="o"/>
      <w:lvlJc w:val="left"/>
      <w:pPr>
        <w:ind w:left="3779" w:hanging="360"/>
      </w:pPr>
      <w:rPr>
        <w:rFonts w:ascii="Courier New" w:hAnsi="Courier New" w:cs="Courier New"/>
      </w:rPr>
    </w:lvl>
    <w:lvl w:ilvl="5">
      <w:numFmt w:val="bullet"/>
      <w:lvlText w:val=""/>
      <w:lvlJc w:val="left"/>
      <w:pPr>
        <w:ind w:left="4499" w:hanging="360"/>
      </w:pPr>
      <w:rPr>
        <w:rFonts w:ascii="Wingdings" w:hAnsi="Wingdings"/>
      </w:rPr>
    </w:lvl>
    <w:lvl w:ilvl="6">
      <w:numFmt w:val="bullet"/>
      <w:lvlText w:val=""/>
      <w:lvlJc w:val="left"/>
      <w:pPr>
        <w:ind w:left="5219" w:hanging="360"/>
      </w:pPr>
      <w:rPr>
        <w:rFonts w:ascii="Symbol" w:hAnsi="Symbol"/>
      </w:rPr>
    </w:lvl>
    <w:lvl w:ilvl="7">
      <w:numFmt w:val="bullet"/>
      <w:lvlText w:val="o"/>
      <w:lvlJc w:val="left"/>
      <w:pPr>
        <w:ind w:left="5939" w:hanging="360"/>
      </w:pPr>
      <w:rPr>
        <w:rFonts w:ascii="Courier New" w:hAnsi="Courier New" w:cs="Courier New"/>
      </w:rPr>
    </w:lvl>
    <w:lvl w:ilvl="8">
      <w:numFmt w:val="bullet"/>
      <w:lvlText w:val=""/>
      <w:lvlJc w:val="left"/>
      <w:pPr>
        <w:ind w:left="6659" w:hanging="360"/>
      </w:pPr>
      <w:rPr>
        <w:rFonts w:ascii="Wingdings" w:hAnsi="Wingdings"/>
      </w:rPr>
    </w:lvl>
  </w:abstractNum>
  <w:abstractNum w:abstractNumId="16" w15:restartNumberingAfterBreak="0">
    <w:nsid w:val="1CD71772"/>
    <w:multiLevelType w:val="hybridMultilevel"/>
    <w:tmpl w:val="558689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E4D33BB"/>
    <w:multiLevelType w:val="hybridMultilevel"/>
    <w:tmpl w:val="F6EC5090"/>
    <w:lvl w:ilvl="0" w:tplc="401E20F0">
      <w:start w:val="3"/>
      <w:numFmt w:val="decimalZero"/>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8803ED"/>
    <w:multiLevelType w:val="hybridMultilevel"/>
    <w:tmpl w:val="ADFC5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4440607"/>
    <w:multiLevelType w:val="multilevel"/>
    <w:tmpl w:val="D53AB0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4F0377"/>
    <w:multiLevelType w:val="multilevel"/>
    <w:tmpl w:val="5372D0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B409F4"/>
    <w:multiLevelType w:val="hybridMultilevel"/>
    <w:tmpl w:val="21B0CC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04917F3"/>
    <w:multiLevelType w:val="hybridMultilevel"/>
    <w:tmpl w:val="18420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05733BC"/>
    <w:multiLevelType w:val="hybridMultilevel"/>
    <w:tmpl w:val="DBC6D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1D207C3"/>
    <w:multiLevelType w:val="multilevel"/>
    <w:tmpl w:val="FAE00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1DE570C"/>
    <w:multiLevelType w:val="hybridMultilevel"/>
    <w:tmpl w:val="D9D8E594"/>
    <w:lvl w:ilvl="0" w:tplc="6FAEEA8E">
      <w:start w:val="2020"/>
      <w:numFmt w:val="decimal"/>
      <w:lvlText w:val="%1"/>
      <w:lvlJc w:val="left"/>
      <w:pPr>
        <w:ind w:left="840" w:hanging="48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A0CD3"/>
    <w:multiLevelType w:val="hybridMultilevel"/>
    <w:tmpl w:val="52760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91D5725"/>
    <w:multiLevelType w:val="hybridMultilevel"/>
    <w:tmpl w:val="DD688A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08D173E"/>
    <w:multiLevelType w:val="hybridMultilevel"/>
    <w:tmpl w:val="A716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D269F5"/>
    <w:multiLevelType w:val="hybridMultilevel"/>
    <w:tmpl w:val="59D234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98E7F86"/>
    <w:multiLevelType w:val="hybridMultilevel"/>
    <w:tmpl w:val="A0AA0652"/>
    <w:lvl w:ilvl="0" w:tplc="04270001">
      <w:start w:val="1"/>
      <w:numFmt w:val="bullet"/>
      <w:lvlText w:val=""/>
      <w:lvlJc w:val="left"/>
      <w:pPr>
        <w:ind w:left="663" w:hanging="360"/>
      </w:pPr>
      <w:rPr>
        <w:rFonts w:ascii="Symbol" w:hAnsi="Symbol"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abstractNum w:abstractNumId="31" w15:restartNumberingAfterBreak="0">
    <w:nsid w:val="4B327D9D"/>
    <w:multiLevelType w:val="hybridMultilevel"/>
    <w:tmpl w:val="756876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0007E0"/>
    <w:multiLevelType w:val="hybridMultilevel"/>
    <w:tmpl w:val="96DAD2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4F03BF5"/>
    <w:multiLevelType w:val="hybridMultilevel"/>
    <w:tmpl w:val="3B74644E"/>
    <w:lvl w:ilvl="0" w:tplc="D054B6C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8F73516"/>
    <w:multiLevelType w:val="hybridMultilevel"/>
    <w:tmpl w:val="F7703D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9655205"/>
    <w:multiLevelType w:val="hybridMultilevel"/>
    <w:tmpl w:val="9E8CD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E873D1B"/>
    <w:multiLevelType w:val="hybridMultilevel"/>
    <w:tmpl w:val="DA8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A1B63"/>
    <w:multiLevelType w:val="hybridMultilevel"/>
    <w:tmpl w:val="875096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F626E8"/>
    <w:multiLevelType w:val="hybridMultilevel"/>
    <w:tmpl w:val="B9D6E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B654323"/>
    <w:multiLevelType w:val="hybridMultilevel"/>
    <w:tmpl w:val="BC386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B764B7A"/>
    <w:multiLevelType w:val="hybridMultilevel"/>
    <w:tmpl w:val="B1E89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6C4D"/>
    <w:multiLevelType w:val="hybridMultilevel"/>
    <w:tmpl w:val="F274ED66"/>
    <w:lvl w:ilvl="0" w:tplc="6BA4F8B6">
      <w:start w:val="7"/>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2" w15:restartNumberingAfterBreak="0">
    <w:nsid w:val="75080AB9"/>
    <w:multiLevelType w:val="hybridMultilevel"/>
    <w:tmpl w:val="9926C9B6"/>
    <w:lvl w:ilvl="0" w:tplc="EE4C8542">
      <w:start w:val="1"/>
      <w:numFmt w:val="decimalZero"/>
      <w:lvlText w:val="%1."/>
      <w:lvlJc w:val="left"/>
      <w:pPr>
        <w:ind w:left="1103" w:hanging="360"/>
      </w:pPr>
      <w:rPr>
        <w:rFonts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43" w15:restartNumberingAfterBreak="0">
    <w:nsid w:val="7716641B"/>
    <w:multiLevelType w:val="hybridMultilevel"/>
    <w:tmpl w:val="3BA2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A29B0"/>
    <w:multiLevelType w:val="multilevel"/>
    <w:tmpl w:val="249031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B35E90"/>
    <w:multiLevelType w:val="multilevel"/>
    <w:tmpl w:val="91F608AA"/>
    <w:lvl w:ilvl="0">
      <w:start w:val="1"/>
      <w:numFmt w:val="decimal"/>
      <w:pStyle w:val="Punktai"/>
      <w:suff w:val="space"/>
      <w:lvlText w:val="%1."/>
      <w:lvlJc w:val="left"/>
      <w:pPr>
        <w:ind w:left="0" w:firstLine="567"/>
      </w:pPr>
      <w:rPr>
        <w:rFonts w:hint="default"/>
        <w:sz w:val="24"/>
        <w:szCs w:val="24"/>
        <w:u w:val="none"/>
      </w:rPr>
    </w:lvl>
    <w:lvl w:ilvl="1">
      <w:start w:val="1"/>
      <w:numFmt w:val="decimal"/>
      <w:pStyle w:val="Papunkiai"/>
      <w:suff w:val="space"/>
      <w:lvlText w:val="%1.%2."/>
      <w:lvlJc w:val="right"/>
      <w:pPr>
        <w:ind w:left="1135" w:firstLine="0"/>
      </w:pPr>
      <w:rPr>
        <w:rFonts w:ascii="Times New Roman" w:hAnsi="Times New Roman" w:cs="Times New Roman" w:hint="default"/>
        <w:b w:val="0"/>
        <w:bCs/>
        <w:sz w:val="24"/>
        <w:szCs w:val="24"/>
        <w:u w:val="none"/>
      </w:rPr>
    </w:lvl>
    <w:lvl w:ilvl="2">
      <w:start w:val="1"/>
      <w:numFmt w:val="decimal"/>
      <w:pStyle w:val="PaPapunkiai"/>
      <w:suff w:val="space"/>
      <w:lvlText w:val="%1.%2.%3."/>
      <w:lvlJc w:val="right"/>
      <w:pPr>
        <w:ind w:left="1814" w:hanging="14"/>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6" w15:restartNumberingAfterBreak="0">
    <w:nsid w:val="7EF96609"/>
    <w:multiLevelType w:val="hybridMultilevel"/>
    <w:tmpl w:val="8036072E"/>
    <w:lvl w:ilvl="0" w:tplc="04270001">
      <w:start w:val="1"/>
      <w:numFmt w:val="bullet"/>
      <w:lvlText w:val=""/>
      <w:lvlJc w:val="left"/>
      <w:pPr>
        <w:ind w:left="1488" w:hanging="360"/>
      </w:pPr>
      <w:rPr>
        <w:rFonts w:ascii="Symbol" w:hAnsi="Symbol" w:hint="default"/>
      </w:rPr>
    </w:lvl>
    <w:lvl w:ilvl="1" w:tplc="04270003" w:tentative="1">
      <w:start w:val="1"/>
      <w:numFmt w:val="bullet"/>
      <w:lvlText w:val="o"/>
      <w:lvlJc w:val="left"/>
      <w:pPr>
        <w:ind w:left="2208" w:hanging="360"/>
      </w:pPr>
      <w:rPr>
        <w:rFonts w:ascii="Courier New" w:hAnsi="Courier New" w:cs="Courier New" w:hint="default"/>
      </w:rPr>
    </w:lvl>
    <w:lvl w:ilvl="2" w:tplc="04270005" w:tentative="1">
      <w:start w:val="1"/>
      <w:numFmt w:val="bullet"/>
      <w:lvlText w:val=""/>
      <w:lvlJc w:val="left"/>
      <w:pPr>
        <w:ind w:left="2928" w:hanging="360"/>
      </w:pPr>
      <w:rPr>
        <w:rFonts w:ascii="Wingdings" w:hAnsi="Wingdings" w:hint="default"/>
      </w:rPr>
    </w:lvl>
    <w:lvl w:ilvl="3" w:tplc="04270001" w:tentative="1">
      <w:start w:val="1"/>
      <w:numFmt w:val="bullet"/>
      <w:lvlText w:val=""/>
      <w:lvlJc w:val="left"/>
      <w:pPr>
        <w:ind w:left="3648" w:hanging="360"/>
      </w:pPr>
      <w:rPr>
        <w:rFonts w:ascii="Symbol" w:hAnsi="Symbol" w:hint="default"/>
      </w:rPr>
    </w:lvl>
    <w:lvl w:ilvl="4" w:tplc="04270003" w:tentative="1">
      <w:start w:val="1"/>
      <w:numFmt w:val="bullet"/>
      <w:lvlText w:val="o"/>
      <w:lvlJc w:val="left"/>
      <w:pPr>
        <w:ind w:left="4368" w:hanging="360"/>
      </w:pPr>
      <w:rPr>
        <w:rFonts w:ascii="Courier New" w:hAnsi="Courier New" w:cs="Courier New" w:hint="default"/>
      </w:rPr>
    </w:lvl>
    <w:lvl w:ilvl="5" w:tplc="04270005" w:tentative="1">
      <w:start w:val="1"/>
      <w:numFmt w:val="bullet"/>
      <w:lvlText w:val=""/>
      <w:lvlJc w:val="left"/>
      <w:pPr>
        <w:ind w:left="5088" w:hanging="360"/>
      </w:pPr>
      <w:rPr>
        <w:rFonts w:ascii="Wingdings" w:hAnsi="Wingdings" w:hint="default"/>
      </w:rPr>
    </w:lvl>
    <w:lvl w:ilvl="6" w:tplc="04270001" w:tentative="1">
      <w:start w:val="1"/>
      <w:numFmt w:val="bullet"/>
      <w:lvlText w:val=""/>
      <w:lvlJc w:val="left"/>
      <w:pPr>
        <w:ind w:left="5808" w:hanging="360"/>
      </w:pPr>
      <w:rPr>
        <w:rFonts w:ascii="Symbol" w:hAnsi="Symbol" w:hint="default"/>
      </w:rPr>
    </w:lvl>
    <w:lvl w:ilvl="7" w:tplc="04270003" w:tentative="1">
      <w:start w:val="1"/>
      <w:numFmt w:val="bullet"/>
      <w:lvlText w:val="o"/>
      <w:lvlJc w:val="left"/>
      <w:pPr>
        <w:ind w:left="6528" w:hanging="360"/>
      </w:pPr>
      <w:rPr>
        <w:rFonts w:ascii="Courier New" w:hAnsi="Courier New" w:cs="Courier New" w:hint="default"/>
      </w:rPr>
    </w:lvl>
    <w:lvl w:ilvl="8" w:tplc="04270005" w:tentative="1">
      <w:start w:val="1"/>
      <w:numFmt w:val="bullet"/>
      <w:lvlText w:val=""/>
      <w:lvlJc w:val="left"/>
      <w:pPr>
        <w:ind w:left="7248" w:hanging="360"/>
      </w:pPr>
      <w:rPr>
        <w:rFonts w:ascii="Wingdings" w:hAnsi="Wingdings" w:hint="default"/>
      </w:rPr>
    </w:lvl>
  </w:abstractNum>
  <w:abstractNum w:abstractNumId="47" w15:restartNumberingAfterBreak="0">
    <w:nsid w:val="7FC62505"/>
    <w:multiLevelType w:val="hybridMultilevel"/>
    <w:tmpl w:val="EC3071C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964504821">
    <w:abstractNumId w:val="37"/>
  </w:num>
  <w:num w:numId="2" w16cid:durableId="1761563399">
    <w:abstractNumId w:val="27"/>
  </w:num>
  <w:num w:numId="3" w16cid:durableId="1682388664">
    <w:abstractNumId w:val="3"/>
  </w:num>
  <w:num w:numId="4" w16cid:durableId="1028988169">
    <w:abstractNumId w:val="5"/>
  </w:num>
  <w:num w:numId="5" w16cid:durableId="275135609">
    <w:abstractNumId w:val="2"/>
  </w:num>
  <w:num w:numId="6" w16cid:durableId="830872782">
    <w:abstractNumId w:val="17"/>
  </w:num>
  <w:num w:numId="7" w16cid:durableId="1523324327">
    <w:abstractNumId w:val="24"/>
  </w:num>
  <w:num w:numId="8" w16cid:durableId="34476481">
    <w:abstractNumId w:val="1"/>
  </w:num>
  <w:num w:numId="9" w16cid:durableId="405882521">
    <w:abstractNumId w:val="36"/>
  </w:num>
  <w:num w:numId="10" w16cid:durableId="1807045095">
    <w:abstractNumId w:val="6"/>
  </w:num>
  <w:num w:numId="11" w16cid:durableId="295992103">
    <w:abstractNumId w:val="11"/>
  </w:num>
  <w:num w:numId="12" w16cid:durableId="2125687483">
    <w:abstractNumId w:val="28"/>
  </w:num>
  <w:num w:numId="13" w16cid:durableId="561990167">
    <w:abstractNumId w:val="4"/>
  </w:num>
  <w:num w:numId="14" w16cid:durableId="1264532151">
    <w:abstractNumId w:val="10"/>
  </w:num>
  <w:num w:numId="15" w16cid:durableId="1782920133">
    <w:abstractNumId w:val="0"/>
  </w:num>
  <w:num w:numId="16" w16cid:durableId="618684983">
    <w:abstractNumId w:val="43"/>
  </w:num>
  <w:num w:numId="17" w16cid:durableId="1611010388">
    <w:abstractNumId w:val="45"/>
  </w:num>
  <w:num w:numId="18" w16cid:durableId="3359355">
    <w:abstractNumId w:val="47"/>
  </w:num>
  <w:num w:numId="19" w16cid:durableId="1099835467">
    <w:abstractNumId w:val="30"/>
  </w:num>
  <w:num w:numId="20" w16cid:durableId="408966662">
    <w:abstractNumId w:val="18"/>
  </w:num>
  <w:num w:numId="21" w16cid:durableId="1977176541">
    <w:abstractNumId w:val="9"/>
  </w:num>
  <w:num w:numId="22" w16cid:durableId="1613630264">
    <w:abstractNumId w:val="31"/>
  </w:num>
  <w:num w:numId="23" w16cid:durableId="196941413">
    <w:abstractNumId w:val="29"/>
  </w:num>
  <w:num w:numId="24" w16cid:durableId="1597403383">
    <w:abstractNumId w:val="8"/>
  </w:num>
  <w:num w:numId="25" w16cid:durableId="1635940580">
    <w:abstractNumId w:val="35"/>
  </w:num>
  <w:num w:numId="26" w16cid:durableId="2133399898">
    <w:abstractNumId w:val="25"/>
  </w:num>
  <w:num w:numId="27" w16cid:durableId="745152151">
    <w:abstractNumId w:val="32"/>
  </w:num>
  <w:num w:numId="28" w16cid:durableId="1344211152">
    <w:abstractNumId w:val="16"/>
  </w:num>
  <w:num w:numId="29" w16cid:durableId="1297613182">
    <w:abstractNumId w:val="39"/>
  </w:num>
  <w:num w:numId="30" w16cid:durableId="1952852924">
    <w:abstractNumId w:val="23"/>
  </w:num>
  <w:num w:numId="31" w16cid:durableId="334579715">
    <w:abstractNumId w:val="22"/>
  </w:num>
  <w:num w:numId="32" w16cid:durableId="1859007401">
    <w:abstractNumId w:val="34"/>
  </w:num>
  <w:num w:numId="33" w16cid:durableId="1353919330">
    <w:abstractNumId w:val="26"/>
  </w:num>
  <w:num w:numId="34" w16cid:durableId="312029541">
    <w:abstractNumId w:val="40"/>
  </w:num>
  <w:num w:numId="35" w16cid:durableId="563688817">
    <w:abstractNumId w:val="12"/>
  </w:num>
  <w:num w:numId="36" w16cid:durableId="1686789110">
    <w:abstractNumId w:val="21"/>
  </w:num>
  <w:num w:numId="37" w16cid:durableId="675887974">
    <w:abstractNumId w:val="38"/>
  </w:num>
  <w:num w:numId="38" w16cid:durableId="1026298014">
    <w:abstractNumId w:val="7"/>
  </w:num>
  <w:num w:numId="39" w16cid:durableId="877621759">
    <w:abstractNumId w:val="19"/>
  </w:num>
  <w:num w:numId="40" w16cid:durableId="804934404">
    <w:abstractNumId w:val="15"/>
  </w:num>
  <w:num w:numId="41" w16cid:durableId="621040230">
    <w:abstractNumId w:val="20"/>
  </w:num>
  <w:num w:numId="42" w16cid:durableId="782261964">
    <w:abstractNumId w:val="46"/>
  </w:num>
  <w:num w:numId="43" w16cid:durableId="977297009">
    <w:abstractNumId w:val="44"/>
  </w:num>
  <w:num w:numId="44" w16cid:durableId="885794895">
    <w:abstractNumId w:val="13"/>
  </w:num>
  <w:num w:numId="45" w16cid:durableId="1513453470">
    <w:abstractNumId w:val="41"/>
  </w:num>
  <w:num w:numId="46" w16cid:durableId="810251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1142354">
    <w:abstractNumId w:val="42"/>
  </w:num>
  <w:num w:numId="48" w16cid:durableId="666714400">
    <w:abstractNumId w:val="33"/>
  </w:num>
  <w:num w:numId="49" w16cid:durableId="1124689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C1"/>
    <w:rsid w:val="00001EED"/>
    <w:rsid w:val="00001F00"/>
    <w:rsid w:val="00002983"/>
    <w:rsid w:val="00003AD5"/>
    <w:rsid w:val="000043A2"/>
    <w:rsid w:val="00006022"/>
    <w:rsid w:val="0001160C"/>
    <w:rsid w:val="0001306B"/>
    <w:rsid w:val="00015B81"/>
    <w:rsid w:val="00015DC3"/>
    <w:rsid w:val="00017F66"/>
    <w:rsid w:val="000229C4"/>
    <w:rsid w:val="000231F5"/>
    <w:rsid w:val="00023A18"/>
    <w:rsid w:val="00023D26"/>
    <w:rsid w:val="00025171"/>
    <w:rsid w:val="00025F8F"/>
    <w:rsid w:val="00026723"/>
    <w:rsid w:val="00027D28"/>
    <w:rsid w:val="00030448"/>
    <w:rsid w:val="00030EEC"/>
    <w:rsid w:val="00032747"/>
    <w:rsid w:val="00036641"/>
    <w:rsid w:val="0003697F"/>
    <w:rsid w:val="00036F3A"/>
    <w:rsid w:val="00037046"/>
    <w:rsid w:val="00041FA8"/>
    <w:rsid w:val="00044642"/>
    <w:rsid w:val="000447FB"/>
    <w:rsid w:val="00044C99"/>
    <w:rsid w:val="00046AD9"/>
    <w:rsid w:val="00047D4C"/>
    <w:rsid w:val="00047FC2"/>
    <w:rsid w:val="00050322"/>
    <w:rsid w:val="000508B4"/>
    <w:rsid w:val="000508B5"/>
    <w:rsid w:val="000525A1"/>
    <w:rsid w:val="00053434"/>
    <w:rsid w:val="0005344E"/>
    <w:rsid w:val="000546A2"/>
    <w:rsid w:val="00054A34"/>
    <w:rsid w:val="00055250"/>
    <w:rsid w:val="0005543F"/>
    <w:rsid w:val="000560DA"/>
    <w:rsid w:val="00060795"/>
    <w:rsid w:val="000608C3"/>
    <w:rsid w:val="00061C79"/>
    <w:rsid w:val="00063292"/>
    <w:rsid w:val="00063604"/>
    <w:rsid w:val="00064B90"/>
    <w:rsid w:val="00065864"/>
    <w:rsid w:val="00071D2E"/>
    <w:rsid w:val="00073F33"/>
    <w:rsid w:val="00077868"/>
    <w:rsid w:val="00080B29"/>
    <w:rsid w:val="00086746"/>
    <w:rsid w:val="0008694F"/>
    <w:rsid w:val="00087056"/>
    <w:rsid w:val="00087429"/>
    <w:rsid w:val="0008754B"/>
    <w:rsid w:val="00087DC1"/>
    <w:rsid w:val="000905C7"/>
    <w:rsid w:val="00090820"/>
    <w:rsid w:val="00092D96"/>
    <w:rsid w:val="00093D36"/>
    <w:rsid w:val="00094992"/>
    <w:rsid w:val="00094B62"/>
    <w:rsid w:val="000951BB"/>
    <w:rsid w:val="000968F8"/>
    <w:rsid w:val="000A06D2"/>
    <w:rsid w:val="000A188C"/>
    <w:rsid w:val="000A357A"/>
    <w:rsid w:val="000A35E2"/>
    <w:rsid w:val="000A6A08"/>
    <w:rsid w:val="000A762C"/>
    <w:rsid w:val="000A76DC"/>
    <w:rsid w:val="000B05D9"/>
    <w:rsid w:val="000B1F42"/>
    <w:rsid w:val="000B2074"/>
    <w:rsid w:val="000B3E43"/>
    <w:rsid w:val="000B4586"/>
    <w:rsid w:val="000B5C38"/>
    <w:rsid w:val="000B5FAC"/>
    <w:rsid w:val="000B632B"/>
    <w:rsid w:val="000B6E58"/>
    <w:rsid w:val="000B7435"/>
    <w:rsid w:val="000B75B6"/>
    <w:rsid w:val="000B7F1E"/>
    <w:rsid w:val="000C0024"/>
    <w:rsid w:val="000C0986"/>
    <w:rsid w:val="000C1628"/>
    <w:rsid w:val="000C2BC3"/>
    <w:rsid w:val="000C2C90"/>
    <w:rsid w:val="000C37A2"/>
    <w:rsid w:val="000C4447"/>
    <w:rsid w:val="000C6B2B"/>
    <w:rsid w:val="000D1C35"/>
    <w:rsid w:val="000D1E29"/>
    <w:rsid w:val="000D2869"/>
    <w:rsid w:val="000D5B95"/>
    <w:rsid w:val="000D7F37"/>
    <w:rsid w:val="000D7FFB"/>
    <w:rsid w:val="000E116E"/>
    <w:rsid w:val="000E1DA7"/>
    <w:rsid w:val="000E3F25"/>
    <w:rsid w:val="000E525A"/>
    <w:rsid w:val="000E6242"/>
    <w:rsid w:val="000E663C"/>
    <w:rsid w:val="000E7A83"/>
    <w:rsid w:val="000F2CE0"/>
    <w:rsid w:val="000F2E25"/>
    <w:rsid w:val="000F3D93"/>
    <w:rsid w:val="000F4196"/>
    <w:rsid w:val="000F44C5"/>
    <w:rsid w:val="000F45BE"/>
    <w:rsid w:val="000F61CC"/>
    <w:rsid w:val="000F6DFC"/>
    <w:rsid w:val="001017EA"/>
    <w:rsid w:val="00101A61"/>
    <w:rsid w:val="00102E21"/>
    <w:rsid w:val="001042C5"/>
    <w:rsid w:val="00106EC4"/>
    <w:rsid w:val="00107919"/>
    <w:rsid w:val="00110E9D"/>
    <w:rsid w:val="0011159A"/>
    <w:rsid w:val="00112600"/>
    <w:rsid w:val="001127E5"/>
    <w:rsid w:val="001128A9"/>
    <w:rsid w:val="001155C8"/>
    <w:rsid w:val="00116C45"/>
    <w:rsid w:val="001174E3"/>
    <w:rsid w:val="00120143"/>
    <w:rsid w:val="00121541"/>
    <w:rsid w:val="001234D3"/>
    <w:rsid w:val="0012748C"/>
    <w:rsid w:val="00127B90"/>
    <w:rsid w:val="001323D9"/>
    <w:rsid w:val="00132A14"/>
    <w:rsid w:val="00135308"/>
    <w:rsid w:val="0013678E"/>
    <w:rsid w:val="00140E9E"/>
    <w:rsid w:val="001416B9"/>
    <w:rsid w:val="001442C2"/>
    <w:rsid w:val="00144853"/>
    <w:rsid w:val="0014543B"/>
    <w:rsid w:val="00145FAA"/>
    <w:rsid w:val="00146054"/>
    <w:rsid w:val="00147392"/>
    <w:rsid w:val="00150737"/>
    <w:rsid w:val="00152A48"/>
    <w:rsid w:val="0015363F"/>
    <w:rsid w:val="00154A7C"/>
    <w:rsid w:val="001559BF"/>
    <w:rsid w:val="00156807"/>
    <w:rsid w:val="00156884"/>
    <w:rsid w:val="001568CB"/>
    <w:rsid w:val="00160D6B"/>
    <w:rsid w:val="001615AD"/>
    <w:rsid w:val="0016437E"/>
    <w:rsid w:val="00164C7C"/>
    <w:rsid w:val="0016514E"/>
    <w:rsid w:val="00170B91"/>
    <w:rsid w:val="00171151"/>
    <w:rsid w:val="00171540"/>
    <w:rsid w:val="0017232D"/>
    <w:rsid w:val="00172E7F"/>
    <w:rsid w:val="0017388B"/>
    <w:rsid w:val="001752DA"/>
    <w:rsid w:val="00176055"/>
    <w:rsid w:val="0017670C"/>
    <w:rsid w:val="0017729B"/>
    <w:rsid w:val="0018014C"/>
    <w:rsid w:val="00181CA5"/>
    <w:rsid w:val="00181CFD"/>
    <w:rsid w:val="001828CA"/>
    <w:rsid w:val="001833A6"/>
    <w:rsid w:val="00186AE1"/>
    <w:rsid w:val="00190243"/>
    <w:rsid w:val="00190AAD"/>
    <w:rsid w:val="00191652"/>
    <w:rsid w:val="00193942"/>
    <w:rsid w:val="00193B00"/>
    <w:rsid w:val="00194573"/>
    <w:rsid w:val="00194B67"/>
    <w:rsid w:val="001960BC"/>
    <w:rsid w:val="001A0C8D"/>
    <w:rsid w:val="001A1640"/>
    <w:rsid w:val="001A1D6D"/>
    <w:rsid w:val="001A357B"/>
    <w:rsid w:val="001A5306"/>
    <w:rsid w:val="001A593B"/>
    <w:rsid w:val="001A5A33"/>
    <w:rsid w:val="001A5AD9"/>
    <w:rsid w:val="001A6798"/>
    <w:rsid w:val="001A6EA7"/>
    <w:rsid w:val="001A7E3A"/>
    <w:rsid w:val="001B0FF5"/>
    <w:rsid w:val="001B19A0"/>
    <w:rsid w:val="001B1EE3"/>
    <w:rsid w:val="001B218E"/>
    <w:rsid w:val="001B2F9A"/>
    <w:rsid w:val="001B3F74"/>
    <w:rsid w:val="001B4B75"/>
    <w:rsid w:val="001B5AF3"/>
    <w:rsid w:val="001B6EBA"/>
    <w:rsid w:val="001B722C"/>
    <w:rsid w:val="001C0C44"/>
    <w:rsid w:val="001C0CA5"/>
    <w:rsid w:val="001C0FF0"/>
    <w:rsid w:val="001C15E9"/>
    <w:rsid w:val="001C23B1"/>
    <w:rsid w:val="001C3091"/>
    <w:rsid w:val="001C33AB"/>
    <w:rsid w:val="001C3A3A"/>
    <w:rsid w:val="001C4B2E"/>
    <w:rsid w:val="001C4ED7"/>
    <w:rsid w:val="001C6A2D"/>
    <w:rsid w:val="001C6D7B"/>
    <w:rsid w:val="001C734E"/>
    <w:rsid w:val="001C76E4"/>
    <w:rsid w:val="001D0209"/>
    <w:rsid w:val="001D04C6"/>
    <w:rsid w:val="001D0960"/>
    <w:rsid w:val="001D17C5"/>
    <w:rsid w:val="001D1FF3"/>
    <w:rsid w:val="001D2F6D"/>
    <w:rsid w:val="001D541F"/>
    <w:rsid w:val="001D62F2"/>
    <w:rsid w:val="001D6644"/>
    <w:rsid w:val="001E0E71"/>
    <w:rsid w:val="001E166B"/>
    <w:rsid w:val="001E23DB"/>
    <w:rsid w:val="001E2A7C"/>
    <w:rsid w:val="001E308B"/>
    <w:rsid w:val="001E3514"/>
    <w:rsid w:val="001E426F"/>
    <w:rsid w:val="001E59FE"/>
    <w:rsid w:val="001E5F8C"/>
    <w:rsid w:val="001E73C1"/>
    <w:rsid w:val="001E7C3E"/>
    <w:rsid w:val="001F0E9F"/>
    <w:rsid w:val="001F1213"/>
    <w:rsid w:val="001F3141"/>
    <w:rsid w:val="001F50AD"/>
    <w:rsid w:val="001F5DB1"/>
    <w:rsid w:val="001F6494"/>
    <w:rsid w:val="00200A92"/>
    <w:rsid w:val="0020129D"/>
    <w:rsid w:val="00201758"/>
    <w:rsid w:val="00202966"/>
    <w:rsid w:val="002030A4"/>
    <w:rsid w:val="0020331E"/>
    <w:rsid w:val="00203921"/>
    <w:rsid w:val="00203C81"/>
    <w:rsid w:val="002041D3"/>
    <w:rsid w:val="00206B43"/>
    <w:rsid w:val="00206D2F"/>
    <w:rsid w:val="00206D70"/>
    <w:rsid w:val="00207586"/>
    <w:rsid w:val="00207617"/>
    <w:rsid w:val="00212E47"/>
    <w:rsid w:val="0021405C"/>
    <w:rsid w:val="00216883"/>
    <w:rsid w:val="00220190"/>
    <w:rsid w:val="002201F8"/>
    <w:rsid w:val="00221393"/>
    <w:rsid w:val="002225DD"/>
    <w:rsid w:val="002239EC"/>
    <w:rsid w:val="002244D8"/>
    <w:rsid w:val="00224996"/>
    <w:rsid w:val="00227090"/>
    <w:rsid w:val="00227991"/>
    <w:rsid w:val="002300B7"/>
    <w:rsid w:val="0023129C"/>
    <w:rsid w:val="00232158"/>
    <w:rsid w:val="00232C0C"/>
    <w:rsid w:val="00233EB9"/>
    <w:rsid w:val="00234290"/>
    <w:rsid w:val="00236F09"/>
    <w:rsid w:val="002376EB"/>
    <w:rsid w:val="002419C0"/>
    <w:rsid w:val="00243791"/>
    <w:rsid w:val="0024454D"/>
    <w:rsid w:val="00244B46"/>
    <w:rsid w:val="0024659E"/>
    <w:rsid w:val="00250404"/>
    <w:rsid w:val="00250E36"/>
    <w:rsid w:val="00251657"/>
    <w:rsid w:val="00252465"/>
    <w:rsid w:val="00252CA9"/>
    <w:rsid w:val="00252D2C"/>
    <w:rsid w:val="00253600"/>
    <w:rsid w:val="00253F89"/>
    <w:rsid w:val="00254C82"/>
    <w:rsid w:val="0025542B"/>
    <w:rsid w:val="00255A69"/>
    <w:rsid w:val="00257513"/>
    <w:rsid w:val="002575AE"/>
    <w:rsid w:val="00257714"/>
    <w:rsid w:val="00257CBF"/>
    <w:rsid w:val="0026336C"/>
    <w:rsid w:val="002708D0"/>
    <w:rsid w:val="00271334"/>
    <w:rsid w:val="002715F7"/>
    <w:rsid w:val="00271880"/>
    <w:rsid w:val="002723DB"/>
    <w:rsid w:val="00274126"/>
    <w:rsid w:val="00274F54"/>
    <w:rsid w:val="002773E9"/>
    <w:rsid w:val="00277439"/>
    <w:rsid w:val="00277C14"/>
    <w:rsid w:val="00280C59"/>
    <w:rsid w:val="002817EB"/>
    <w:rsid w:val="0028367E"/>
    <w:rsid w:val="002854F8"/>
    <w:rsid w:val="002875A5"/>
    <w:rsid w:val="002906A2"/>
    <w:rsid w:val="002907AE"/>
    <w:rsid w:val="00290D7B"/>
    <w:rsid w:val="00293F7C"/>
    <w:rsid w:val="00294CE7"/>
    <w:rsid w:val="0029620D"/>
    <w:rsid w:val="002975BB"/>
    <w:rsid w:val="00297D1C"/>
    <w:rsid w:val="00297FF5"/>
    <w:rsid w:val="002A54D3"/>
    <w:rsid w:val="002A5CD2"/>
    <w:rsid w:val="002A6A0E"/>
    <w:rsid w:val="002A7BA5"/>
    <w:rsid w:val="002B015E"/>
    <w:rsid w:val="002B2541"/>
    <w:rsid w:val="002B2578"/>
    <w:rsid w:val="002B2986"/>
    <w:rsid w:val="002B364D"/>
    <w:rsid w:val="002B5B52"/>
    <w:rsid w:val="002B698C"/>
    <w:rsid w:val="002B7620"/>
    <w:rsid w:val="002B7BA6"/>
    <w:rsid w:val="002C1F5F"/>
    <w:rsid w:val="002C2129"/>
    <w:rsid w:val="002C2B52"/>
    <w:rsid w:val="002C549A"/>
    <w:rsid w:val="002C7619"/>
    <w:rsid w:val="002C7782"/>
    <w:rsid w:val="002C78A2"/>
    <w:rsid w:val="002C7F96"/>
    <w:rsid w:val="002D0E4C"/>
    <w:rsid w:val="002D21E7"/>
    <w:rsid w:val="002D2613"/>
    <w:rsid w:val="002D6799"/>
    <w:rsid w:val="002D6A55"/>
    <w:rsid w:val="002D6A83"/>
    <w:rsid w:val="002D6E58"/>
    <w:rsid w:val="002E13A4"/>
    <w:rsid w:val="002E42C1"/>
    <w:rsid w:val="002E6AE7"/>
    <w:rsid w:val="002E723E"/>
    <w:rsid w:val="002E76DB"/>
    <w:rsid w:val="002E78B4"/>
    <w:rsid w:val="002F0C69"/>
    <w:rsid w:val="002F10F2"/>
    <w:rsid w:val="002F13CB"/>
    <w:rsid w:val="002F2A7B"/>
    <w:rsid w:val="002F35D6"/>
    <w:rsid w:val="002F4E20"/>
    <w:rsid w:val="002F57A2"/>
    <w:rsid w:val="002F664F"/>
    <w:rsid w:val="002F6E3C"/>
    <w:rsid w:val="002F730D"/>
    <w:rsid w:val="002F7474"/>
    <w:rsid w:val="002F74AB"/>
    <w:rsid w:val="003001CC"/>
    <w:rsid w:val="00300D03"/>
    <w:rsid w:val="0030158F"/>
    <w:rsid w:val="003017FE"/>
    <w:rsid w:val="00305091"/>
    <w:rsid w:val="003057CC"/>
    <w:rsid w:val="0030605D"/>
    <w:rsid w:val="003064E3"/>
    <w:rsid w:val="00306706"/>
    <w:rsid w:val="0030750A"/>
    <w:rsid w:val="0031076F"/>
    <w:rsid w:val="00311114"/>
    <w:rsid w:val="00311561"/>
    <w:rsid w:val="003115C6"/>
    <w:rsid w:val="003125EB"/>
    <w:rsid w:val="00312600"/>
    <w:rsid w:val="00315640"/>
    <w:rsid w:val="00315F53"/>
    <w:rsid w:val="00317BA6"/>
    <w:rsid w:val="0032108C"/>
    <w:rsid w:val="003211CF"/>
    <w:rsid w:val="0032132E"/>
    <w:rsid w:val="00324187"/>
    <w:rsid w:val="00324599"/>
    <w:rsid w:val="00324A9F"/>
    <w:rsid w:val="003250A2"/>
    <w:rsid w:val="00327B9F"/>
    <w:rsid w:val="00327E07"/>
    <w:rsid w:val="00330087"/>
    <w:rsid w:val="00331AA0"/>
    <w:rsid w:val="00333A38"/>
    <w:rsid w:val="0033480D"/>
    <w:rsid w:val="003360F9"/>
    <w:rsid w:val="0034049C"/>
    <w:rsid w:val="003407BB"/>
    <w:rsid w:val="00340DCD"/>
    <w:rsid w:val="00341424"/>
    <w:rsid w:val="00341BEE"/>
    <w:rsid w:val="0034223E"/>
    <w:rsid w:val="003431A2"/>
    <w:rsid w:val="003447AE"/>
    <w:rsid w:val="00344D74"/>
    <w:rsid w:val="0034556E"/>
    <w:rsid w:val="0034748C"/>
    <w:rsid w:val="00347F38"/>
    <w:rsid w:val="003513F3"/>
    <w:rsid w:val="00355E11"/>
    <w:rsid w:val="00357800"/>
    <w:rsid w:val="00360365"/>
    <w:rsid w:val="00360AAD"/>
    <w:rsid w:val="00360B54"/>
    <w:rsid w:val="00360D3B"/>
    <w:rsid w:val="0036208A"/>
    <w:rsid w:val="00362FC6"/>
    <w:rsid w:val="0036723C"/>
    <w:rsid w:val="00367B74"/>
    <w:rsid w:val="003706EC"/>
    <w:rsid w:val="00370DCE"/>
    <w:rsid w:val="00371562"/>
    <w:rsid w:val="0037202E"/>
    <w:rsid w:val="00377338"/>
    <w:rsid w:val="00377941"/>
    <w:rsid w:val="0037796D"/>
    <w:rsid w:val="00377D75"/>
    <w:rsid w:val="003826B0"/>
    <w:rsid w:val="003831AD"/>
    <w:rsid w:val="0038511B"/>
    <w:rsid w:val="003916AF"/>
    <w:rsid w:val="0039205F"/>
    <w:rsid w:val="00393A6C"/>
    <w:rsid w:val="00393DF5"/>
    <w:rsid w:val="0039456A"/>
    <w:rsid w:val="00395666"/>
    <w:rsid w:val="00395B2E"/>
    <w:rsid w:val="003962CC"/>
    <w:rsid w:val="00396FA4"/>
    <w:rsid w:val="0039750A"/>
    <w:rsid w:val="003977B5"/>
    <w:rsid w:val="00397A94"/>
    <w:rsid w:val="003A1912"/>
    <w:rsid w:val="003A24D4"/>
    <w:rsid w:val="003A3D7C"/>
    <w:rsid w:val="003A41E4"/>
    <w:rsid w:val="003A4EC6"/>
    <w:rsid w:val="003A5293"/>
    <w:rsid w:val="003A63CB"/>
    <w:rsid w:val="003A71B2"/>
    <w:rsid w:val="003A79B8"/>
    <w:rsid w:val="003B1523"/>
    <w:rsid w:val="003B2FFB"/>
    <w:rsid w:val="003B427C"/>
    <w:rsid w:val="003B50CC"/>
    <w:rsid w:val="003B5325"/>
    <w:rsid w:val="003B6050"/>
    <w:rsid w:val="003B62D7"/>
    <w:rsid w:val="003B6C9F"/>
    <w:rsid w:val="003B6E7C"/>
    <w:rsid w:val="003B7D47"/>
    <w:rsid w:val="003C026D"/>
    <w:rsid w:val="003C2601"/>
    <w:rsid w:val="003C30B7"/>
    <w:rsid w:val="003C3D74"/>
    <w:rsid w:val="003C5561"/>
    <w:rsid w:val="003C5642"/>
    <w:rsid w:val="003C63C3"/>
    <w:rsid w:val="003C6C7F"/>
    <w:rsid w:val="003D0E85"/>
    <w:rsid w:val="003D1108"/>
    <w:rsid w:val="003D2D33"/>
    <w:rsid w:val="003D336E"/>
    <w:rsid w:val="003D3D3C"/>
    <w:rsid w:val="003D5F06"/>
    <w:rsid w:val="003E0157"/>
    <w:rsid w:val="003E02E9"/>
    <w:rsid w:val="003E0B19"/>
    <w:rsid w:val="003E13CD"/>
    <w:rsid w:val="003E1D86"/>
    <w:rsid w:val="003E50F2"/>
    <w:rsid w:val="003E5109"/>
    <w:rsid w:val="003E5EB1"/>
    <w:rsid w:val="003E6ECF"/>
    <w:rsid w:val="003E7164"/>
    <w:rsid w:val="003E7766"/>
    <w:rsid w:val="003F2499"/>
    <w:rsid w:val="003F41A1"/>
    <w:rsid w:val="004015A5"/>
    <w:rsid w:val="00405A10"/>
    <w:rsid w:val="00405E0A"/>
    <w:rsid w:val="004075CD"/>
    <w:rsid w:val="004104B1"/>
    <w:rsid w:val="00411D38"/>
    <w:rsid w:val="0041220E"/>
    <w:rsid w:val="0041253A"/>
    <w:rsid w:val="00412EA8"/>
    <w:rsid w:val="00412EFC"/>
    <w:rsid w:val="00413FF4"/>
    <w:rsid w:val="00414803"/>
    <w:rsid w:val="00415011"/>
    <w:rsid w:val="004167A0"/>
    <w:rsid w:val="0041771E"/>
    <w:rsid w:val="00420382"/>
    <w:rsid w:val="00420B1B"/>
    <w:rsid w:val="00423675"/>
    <w:rsid w:val="00424630"/>
    <w:rsid w:val="00425B7F"/>
    <w:rsid w:val="00426339"/>
    <w:rsid w:val="00427C13"/>
    <w:rsid w:val="004300E8"/>
    <w:rsid w:val="00430193"/>
    <w:rsid w:val="004317AE"/>
    <w:rsid w:val="004323B5"/>
    <w:rsid w:val="00432627"/>
    <w:rsid w:val="004332DB"/>
    <w:rsid w:val="004369D6"/>
    <w:rsid w:val="00441C4B"/>
    <w:rsid w:val="004440AF"/>
    <w:rsid w:val="00444784"/>
    <w:rsid w:val="00445CBE"/>
    <w:rsid w:val="00445CF1"/>
    <w:rsid w:val="004466F5"/>
    <w:rsid w:val="00446C67"/>
    <w:rsid w:val="00447368"/>
    <w:rsid w:val="0045015C"/>
    <w:rsid w:val="00451653"/>
    <w:rsid w:val="0045351B"/>
    <w:rsid w:val="00454AF7"/>
    <w:rsid w:val="00456A2D"/>
    <w:rsid w:val="00456B86"/>
    <w:rsid w:val="00457545"/>
    <w:rsid w:val="004613F8"/>
    <w:rsid w:val="004623B2"/>
    <w:rsid w:val="00462C83"/>
    <w:rsid w:val="00463364"/>
    <w:rsid w:val="004633A5"/>
    <w:rsid w:val="0046516C"/>
    <w:rsid w:val="00466670"/>
    <w:rsid w:val="00466EB2"/>
    <w:rsid w:val="004671F1"/>
    <w:rsid w:val="0046744D"/>
    <w:rsid w:val="00470157"/>
    <w:rsid w:val="004706D3"/>
    <w:rsid w:val="004723AC"/>
    <w:rsid w:val="00472DB9"/>
    <w:rsid w:val="00472E33"/>
    <w:rsid w:val="00472E45"/>
    <w:rsid w:val="0047306F"/>
    <w:rsid w:val="004732FD"/>
    <w:rsid w:val="00474420"/>
    <w:rsid w:val="004754BE"/>
    <w:rsid w:val="004762A2"/>
    <w:rsid w:val="00476A09"/>
    <w:rsid w:val="00480838"/>
    <w:rsid w:val="00481202"/>
    <w:rsid w:val="00481542"/>
    <w:rsid w:val="004821E0"/>
    <w:rsid w:val="00486534"/>
    <w:rsid w:val="00487EB9"/>
    <w:rsid w:val="00487F8A"/>
    <w:rsid w:val="0049056B"/>
    <w:rsid w:val="004917C5"/>
    <w:rsid w:val="00491E8C"/>
    <w:rsid w:val="00492099"/>
    <w:rsid w:val="00493063"/>
    <w:rsid w:val="004942FF"/>
    <w:rsid w:val="00494CCC"/>
    <w:rsid w:val="004952A6"/>
    <w:rsid w:val="004977D6"/>
    <w:rsid w:val="0049795E"/>
    <w:rsid w:val="00497A2E"/>
    <w:rsid w:val="004A087E"/>
    <w:rsid w:val="004A09FF"/>
    <w:rsid w:val="004A125D"/>
    <w:rsid w:val="004A1EC5"/>
    <w:rsid w:val="004A224C"/>
    <w:rsid w:val="004A2FA4"/>
    <w:rsid w:val="004A31E2"/>
    <w:rsid w:val="004A4B35"/>
    <w:rsid w:val="004A4E4B"/>
    <w:rsid w:val="004A541F"/>
    <w:rsid w:val="004A6AC5"/>
    <w:rsid w:val="004A6B88"/>
    <w:rsid w:val="004B1732"/>
    <w:rsid w:val="004B1A0F"/>
    <w:rsid w:val="004B38CA"/>
    <w:rsid w:val="004B3FDD"/>
    <w:rsid w:val="004B4D4F"/>
    <w:rsid w:val="004B5C8C"/>
    <w:rsid w:val="004B624D"/>
    <w:rsid w:val="004B62D7"/>
    <w:rsid w:val="004B652D"/>
    <w:rsid w:val="004B74D5"/>
    <w:rsid w:val="004C0099"/>
    <w:rsid w:val="004C0D98"/>
    <w:rsid w:val="004C51D9"/>
    <w:rsid w:val="004C6242"/>
    <w:rsid w:val="004D2369"/>
    <w:rsid w:val="004D247E"/>
    <w:rsid w:val="004D2723"/>
    <w:rsid w:val="004D3736"/>
    <w:rsid w:val="004D384D"/>
    <w:rsid w:val="004D42C3"/>
    <w:rsid w:val="004D45FB"/>
    <w:rsid w:val="004D59C9"/>
    <w:rsid w:val="004D6594"/>
    <w:rsid w:val="004D66AD"/>
    <w:rsid w:val="004E327D"/>
    <w:rsid w:val="004E3B07"/>
    <w:rsid w:val="004E73A7"/>
    <w:rsid w:val="004E7460"/>
    <w:rsid w:val="004F03E1"/>
    <w:rsid w:val="004F0E38"/>
    <w:rsid w:val="004F1550"/>
    <w:rsid w:val="004F6A33"/>
    <w:rsid w:val="004F792A"/>
    <w:rsid w:val="004F7EFA"/>
    <w:rsid w:val="004F7FEB"/>
    <w:rsid w:val="00501699"/>
    <w:rsid w:val="00501C91"/>
    <w:rsid w:val="00502EFF"/>
    <w:rsid w:val="005039C0"/>
    <w:rsid w:val="00506F25"/>
    <w:rsid w:val="0051026A"/>
    <w:rsid w:val="005102D0"/>
    <w:rsid w:val="00510422"/>
    <w:rsid w:val="0051087D"/>
    <w:rsid w:val="00510AA3"/>
    <w:rsid w:val="00510FD9"/>
    <w:rsid w:val="005110FF"/>
    <w:rsid w:val="00511764"/>
    <w:rsid w:val="00511B1B"/>
    <w:rsid w:val="00513023"/>
    <w:rsid w:val="005147E4"/>
    <w:rsid w:val="00516355"/>
    <w:rsid w:val="00520AAC"/>
    <w:rsid w:val="005231D8"/>
    <w:rsid w:val="00523861"/>
    <w:rsid w:val="005251D2"/>
    <w:rsid w:val="00527AB0"/>
    <w:rsid w:val="00527C48"/>
    <w:rsid w:val="00532A68"/>
    <w:rsid w:val="00534EA0"/>
    <w:rsid w:val="00535A8E"/>
    <w:rsid w:val="00537A3B"/>
    <w:rsid w:val="0054110C"/>
    <w:rsid w:val="005415F5"/>
    <w:rsid w:val="00541E11"/>
    <w:rsid w:val="00542786"/>
    <w:rsid w:val="00542917"/>
    <w:rsid w:val="00542DDE"/>
    <w:rsid w:val="0054348D"/>
    <w:rsid w:val="00544387"/>
    <w:rsid w:val="00546201"/>
    <w:rsid w:val="0054640F"/>
    <w:rsid w:val="0055030B"/>
    <w:rsid w:val="00550FD6"/>
    <w:rsid w:val="00552F04"/>
    <w:rsid w:val="00552FD1"/>
    <w:rsid w:val="0055400F"/>
    <w:rsid w:val="00554A93"/>
    <w:rsid w:val="00555005"/>
    <w:rsid w:val="00555072"/>
    <w:rsid w:val="0055570A"/>
    <w:rsid w:val="00555813"/>
    <w:rsid w:val="00555F48"/>
    <w:rsid w:val="00556679"/>
    <w:rsid w:val="005567A0"/>
    <w:rsid w:val="00560093"/>
    <w:rsid w:val="00560A75"/>
    <w:rsid w:val="00560B2D"/>
    <w:rsid w:val="00561DA3"/>
    <w:rsid w:val="005626EA"/>
    <w:rsid w:val="0056479B"/>
    <w:rsid w:val="00564CD0"/>
    <w:rsid w:val="0056514E"/>
    <w:rsid w:val="0056515C"/>
    <w:rsid w:val="005711CC"/>
    <w:rsid w:val="0057343F"/>
    <w:rsid w:val="005738B4"/>
    <w:rsid w:val="00574480"/>
    <w:rsid w:val="005748AB"/>
    <w:rsid w:val="00576753"/>
    <w:rsid w:val="00576EE1"/>
    <w:rsid w:val="00580951"/>
    <w:rsid w:val="00584D92"/>
    <w:rsid w:val="00586757"/>
    <w:rsid w:val="00586CA8"/>
    <w:rsid w:val="00591E85"/>
    <w:rsid w:val="005945A6"/>
    <w:rsid w:val="00595325"/>
    <w:rsid w:val="005A007E"/>
    <w:rsid w:val="005A0C94"/>
    <w:rsid w:val="005A0D31"/>
    <w:rsid w:val="005A1982"/>
    <w:rsid w:val="005A380D"/>
    <w:rsid w:val="005A3CF1"/>
    <w:rsid w:val="005A7449"/>
    <w:rsid w:val="005B0A32"/>
    <w:rsid w:val="005B0D79"/>
    <w:rsid w:val="005B14DE"/>
    <w:rsid w:val="005B1DA6"/>
    <w:rsid w:val="005B2877"/>
    <w:rsid w:val="005B3585"/>
    <w:rsid w:val="005B3EF5"/>
    <w:rsid w:val="005B42D9"/>
    <w:rsid w:val="005B641F"/>
    <w:rsid w:val="005B689F"/>
    <w:rsid w:val="005B6DD9"/>
    <w:rsid w:val="005C1531"/>
    <w:rsid w:val="005C1FEC"/>
    <w:rsid w:val="005C3EFC"/>
    <w:rsid w:val="005C47CA"/>
    <w:rsid w:val="005C54CB"/>
    <w:rsid w:val="005C7738"/>
    <w:rsid w:val="005C7B49"/>
    <w:rsid w:val="005C7D9B"/>
    <w:rsid w:val="005D0E7B"/>
    <w:rsid w:val="005D2D0E"/>
    <w:rsid w:val="005D3B85"/>
    <w:rsid w:val="005D4265"/>
    <w:rsid w:val="005D4436"/>
    <w:rsid w:val="005D4554"/>
    <w:rsid w:val="005D52D4"/>
    <w:rsid w:val="005D72A9"/>
    <w:rsid w:val="005E0721"/>
    <w:rsid w:val="005E1AB9"/>
    <w:rsid w:val="005E3C36"/>
    <w:rsid w:val="005E3F84"/>
    <w:rsid w:val="005E44D3"/>
    <w:rsid w:val="005E4785"/>
    <w:rsid w:val="005E47EF"/>
    <w:rsid w:val="005E4AAC"/>
    <w:rsid w:val="005E4C30"/>
    <w:rsid w:val="005E5F0A"/>
    <w:rsid w:val="005E7B30"/>
    <w:rsid w:val="005F23D3"/>
    <w:rsid w:val="005F27B0"/>
    <w:rsid w:val="005F3268"/>
    <w:rsid w:val="005F4087"/>
    <w:rsid w:val="005F4AA7"/>
    <w:rsid w:val="005F75E9"/>
    <w:rsid w:val="006007ED"/>
    <w:rsid w:val="00601186"/>
    <w:rsid w:val="006033E4"/>
    <w:rsid w:val="006036EB"/>
    <w:rsid w:val="00604CB9"/>
    <w:rsid w:val="006064C8"/>
    <w:rsid w:val="00606F08"/>
    <w:rsid w:val="00607C46"/>
    <w:rsid w:val="00612B8C"/>
    <w:rsid w:val="00613850"/>
    <w:rsid w:val="00613CF1"/>
    <w:rsid w:val="00614165"/>
    <w:rsid w:val="006152A9"/>
    <w:rsid w:val="00617C74"/>
    <w:rsid w:val="00621AFC"/>
    <w:rsid w:val="006223E8"/>
    <w:rsid w:val="00624767"/>
    <w:rsid w:val="0062528A"/>
    <w:rsid w:val="006260A8"/>
    <w:rsid w:val="00626FC2"/>
    <w:rsid w:val="00627BCC"/>
    <w:rsid w:val="00632120"/>
    <w:rsid w:val="006338EC"/>
    <w:rsid w:val="0063444D"/>
    <w:rsid w:val="00634826"/>
    <w:rsid w:val="0063695B"/>
    <w:rsid w:val="006373F9"/>
    <w:rsid w:val="0063767C"/>
    <w:rsid w:val="00640185"/>
    <w:rsid w:val="00640D73"/>
    <w:rsid w:val="00641C98"/>
    <w:rsid w:val="0064390D"/>
    <w:rsid w:val="00644451"/>
    <w:rsid w:val="0064542B"/>
    <w:rsid w:val="006467AB"/>
    <w:rsid w:val="006473CD"/>
    <w:rsid w:val="0064777C"/>
    <w:rsid w:val="00647F36"/>
    <w:rsid w:val="006507BD"/>
    <w:rsid w:val="00651388"/>
    <w:rsid w:val="00651A5E"/>
    <w:rsid w:val="00651A9E"/>
    <w:rsid w:val="00652539"/>
    <w:rsid w:val="006532A1"/>
    <w:rsid w:val="0065346E"/>
    <w:rsid w:val="00653AF4"/>
    <w:rsid w:val="00654CC2"/>
    <w:rsid w:val="00654DFC"/>
    <w:rsid w:val="00655978"/>
    <w:rsid w:val="0065652F"/>
    <w:rsid w:val="00657B31"/>
    <w:rsid w:val="00657E05"/>
    <w:rsid w:val="00660CBE"/>
    <w:rsid w:val="006614DC"/>
    <w:rsid w:val="006616A5"/>
    <w:rsid w:val="00662D3A"/>
    <w:rsid w:val="006634CE"/>
    <w:rsid w:val="00664553"/>
    <w:rsid w:val="00665D92"/>
    <w:rsid w:val="006663BB"/>
    <w:rsid w:val="006706B7"/>
    <w:rsid w:val="006720FC"/>
    <w:rsid w:val="00674A11"/>
    <w:rsid w:val="006754A9"/>
    <w:rsid w:val="0067612B"/>
    <w:rsid w:val="006765A6"/>
    <w:rsid w:val="0067725D"/>
    <w:rsid w:val="00681476"/>
    <w:rsid w:val="0068170B"/>
    <w:rsid w:val="00683022"/>
    <w:rsid w:val="00686B66"/>
    <w:rsid w:val="00686F59"/>
    <w:rsid w:val="006877F1"/>
    <w:rsid w:val="0069028D"/>
    <w:rsid w:val="00691E73"/>
    <w:rsid w:val="00691FFC"/>
    <w:rsid w:val="00694A30"/>
    <w:rsid w:val="006975B8"/>
    <w:rsid w:val="00697C65"/>
    <w:rsid w:val="006A0FB2"/>
    <w:rsid w:val="006A110F"/>
    <w:rsid w:val="006A3D22"/>
    <w:rsid w:val="006A3EF2"/>
    <w:rsid w:val="006A4968"/>
    <w:rsid w:val="006A739E"/>
    <w:rsid w:val="006B0522"/>
    <w:rsid w:val="006B3492"/>
    <w:rsid w:val="006B40B5"/>
    <w:rsid w:val="006B51FB"/>
    <w:rsid w:val="006B5722"/>
    <w:rsid w:val="006C1856"/>
    <w:rsid w:val="006C2230"/>
    <w:rsid w:val="006C2234"/>
    <w:rsid w:val="006C2C99"/>
    <w:rsid w:val="006C2D78"/>
    <w:rsid w:val="006C3D15"/>
    <w:rsid w:val="006C4640"/>
    <w:rsid w:val="006C56F1"/>
    <w:rsid w:val="006C661B"/>
    <w:rsid w:val="006C6AE5"/>
    <w:rsid w:val="006C745A"/>
    <w:rsid w:val="006D0183"/>
    <w:rsid w:val="006D2647"/>
    <w:rsid w:val="006D2DE0"/>
    <w:rsid w:val="006D5EBA"/>
    <w:rsid w:val="006D661D"/>
    <w:rsid w:val="006D6E7C"/>
    <w:rsid w:val="006E03F2"/>
    <w:rsid w:val="006E050C"/>
    <w:rsid w:val="006E0A53"/>
    <w:rsid w:val="006E2BF2"/>
    <w:rsid w:val="006E2CD0"/>
    <w:rsid w:val="006E309D"/>
    <w:rsid w:val="006E3C1A"/>
    <w:rsid w:val="006E43FF"/>
    <w:rsid w:val="006E440F"/>
    <w:rsid w:val="006E5873"/>
    <w:rsid w:val="006E6F32"/>
    <w:rsid w:val="006F367F"/>
    <w:rsid w:val="006F3947"/>
    <w:rsid w:val="006F6251"/>
    <w:rsid w:val="00700D29"/>
    <w:rsid w:val="00701B5B"/>
    <w:rsid w:val="00703A54"/>
    <w:rsid w:val="007042F8"/>
    <w:rsid w:val="00704C09"/>
    <w:rsid w:val="007053B7"/>
    <w:rsid w:val="007068E1"/>
    <w:rsid w:val="00707A6B"/>
    <w:rsid w:val="007103FF"/>
    <w:rsid w:val="00713D24"/>
    <w:rsid w:val="007207C5"/>
    <w:rsid w:val="00720DE8"/>
    <w:rsid w:val="007217D8"/>
    <w:rsid w:val="00721844"/>
    <w:rsid w:val="0072342E"/>
    <w:rsid w:val="007259AE"/>
    <w:rsid w:val="00725CE9"/>
    <w:rsid w:val="007268F9"/>
    <w:rsid w:val="00727A81"/>
    <w:rsid w:val="007335C9"/>
    <w:rsid w:val="00734A93"/>
    <w:rsid w:val="00734D89"/>
    <w:rsid w:val="007353DA"/>
    <w:rsid w:val="00735DD3"/>
    <w:rsid w:val="0073764C"/>
    <w:rsid w:val="007379CC"/>
    <w:rsid w:val="00740F84"/>
    <w:rsid w:val="007415DA"/>
    <w:rsid w:val="0074344D"/>
    <w:rsid w:val="0074354F"/>
    <w:rsid w:val="00744654"/>
    <w:rsid w:val="00744EFD"/>
    <w:rsid w:val="00750082"/>
    <w:rsid w:val="00751159"/>
    <w:rsid w:val="007518A4"/>
    <w:rsid w:val="0075456B"/>
    <w:rsid w:val="00756834"/>
    <w:rsid w:val="00757297"/>
    <w:rsid w:val="0076105D"/>
    <w:rsid w:val="00761B6D"/>
    <w:rsid w:val="00761BA1"/>
    <w:rsid w:val="00761CD8"/>
    <w:rsid w:val="00763175"/>
    <w:rsid w:val="00763524"/>
    <w:rsid w:val="00764A77"/>
    <w:rsid w:val="00764B95"/>
    <w:rsid w:val="00764DAD"/>
    <w:rsid w:val="007660E8"/>
    <w:rsid w:val="00766968"/>
    <w:rsid w:val="007728C2"/>
    <w:rsid w:val="00772BEA"/>
    <w:rsid w:val="007734FD"/>
    <w:rsid w:val="00774F8F"/>
    <w:rsid w:val="00777947"/>
    <w:rsid w:val="00777C30"/>
    <w:rsid w:val="00780DCE"/>
    <w:rsid w:val="00781350"/>
    <w:rsid w:val="00784E0A"/>
    <w:rsid w:val="00785895"/>
    <w:rsid w:val="00787038"/>
    <w:rsid w:val="00787AE7"/>
    <w:rsid w:val="00790771"/>
    <w:rsid w:val="00790DA7"/>
    <w:rsid w:val="00794332"/>
    <w:rsid w:val="0079506B"/>
    <w:rsid w:val="007958D6"/>
    <w:rsid w:val="007974EB"/>
    <w:rsid w:val="007A00F0"/>
    <w:rsid w:val="007A0276"/>
    <w:rsid w:val="007A07D2"/>
    <w:rsid w:val="007A160F"/>
    <w:rsid w:val="007A26A1"/>
    <w:rsid w:val="007A3444"/>
    <w:rsid w:val="007A3F76"/>
    <w:rsid w:val="007A782F"/>
    <w:rsid w:val="007B0354"/>
    <w:rsid w:val="007B1264"/>
    <w:rsid w:val="007B26FC"/>
    <w:rsid w:val="007B3914"/>
    <w:rsid w:val="007B485B"/>
    <w:rsid w:val="007B6C91"/>
    <w:rsid w:val="007C0108"/>
    <w:rsid w:val="007C3BA8"/>
    <w:rsid w:val="007C3D6B"/>
    <w:rsid w:val="007C485A"/>
    <w:rsid w:val="007C4869"/>
    <w:rsid w:val="007C6691"/>
    <w:rsid w:val="007C7944"/>
    <w:rsid w:val="007C7DAE"/>
    <w:rsid w:val="007D0903"/>
    <w:rsid w:val="007D1D3C"/>
    <w:rsid w:val="007D3E7E"/>
    <w:rsid w:val="007D57A7"/>
    <w:rsid w:val="007D621F"/>
    <w:rsid w:val="007D72AB"/>
    <w:rsid w:val="007E0DED"/>
    <w:rsid w:val="007E3CC5"/>
    <w:rsid w:val="007E4200"/>
    <w:rsid w:val="007E426E"/>
    <w:rsid w:val="007E4A5E"/>
    <w:rsid w:val="007E60F0"/>
    <w:rsid w:val="007E720E"/>
    <w:rsid w:val="007E7800"/>
    <w:rsid w:val="007F0C3A"/>
    <w:rsid w:val="007F0CB0"/>
    <w:rsid w:val="007F0EEC"/>
    <w:rsid w:val="007F38BC"/>
    <w:rsid w:val="007F3BD8"/>
    <w:rsid w:val="007F54C2"/>
    <w:rsid w:val="007F5F94"/>
    <w:rsid w:val="00800362"/>
    <w:rsid w:val="00802754"/>
    <w:rsid w:val="0080330F"/>
    <w:rsid w:val="00803A5B"/>
    <w:rsid w:val="00803F4E"/>
    <w:rsid w:val="0080475A"/>
    <w:rsid w:val="00805F5C"/>
    <w:rsid w:val="008062CF"/>
    <w:rsid w:val="0081185C"/>
    <w:rsid w:val="008122D3"/>
    <w:rsid w:val="00812F58"/>
    <w:rsid w:val="0081378C"/>
    <w:rsid w:val="00815EDA"/>
    <w:rsid w:val="00816891"/>
    <w:rsid w:val="008226E5"/>
    <w:rsid w:val="00823F72"/>
    <w:rsid w:val="00824149"/>
    <w:rsid w:val="008307C0"/>
    <w:rsid w:val="00830BE7"/>
    <w:rsid w:val="00831DDD"/>
    <w:rsid w:val="0083220B"/>
    <w:rsid w:val="00833621"/>
    <w:rsid w:val="0083505C"/>
    <w:rsid w:val="00841734"/>
    <w:rsid w:val="008440F8"/>
    <w:rsid w:val="00844925"/>
    <w:rsid w:val="00844B53"/>
    <w:rsid w:val="008451A8"/>
    <w:rsid w:val="0084576A"/>
    <w:rsid w:val="00847E96"/>
    <w:rsid w:val="00851B3D"/>
    <w:rsid w:val="0085469C"/>
    <w:rsid w:val="00855A26"/>
    <w:rsid w:val="008610CC"/>
    <w:rsid w:val="00862DD2"/>
    <w:rsid w:val="00863A12"/>
    <w:rsid w:val="00863C16"/>
    <w:rsid w:val="00865046"/>
    <w:rsid w:val="00865494"/>
    <w:rsid w:val="00866A25"/>
    <w:rsid w:val="008670FF"/>
    <w:rsid w:val="00867A24"/>
    <w:rsid w:val="00867D7B"/>
    <w:rsid w:val="00867F79"/>
    <w:rsid w:val="0087084C"/>
    <w:rsid w:val="00870CF9"/>
    <w:rsid w:val="0087187D"/>
    <w:rsid w:val="00872A62"/>
    <w:rsid w:val="00872E0B"/>
    <w:rsid w:val="0087381A"/>
    <w:rsid w:val="008749B8"/>
    <w:rsid w:val="00875227"/>
    <w:rsid w:val="008755E8"/>
    <w:rsid w:val="00875879"/>
    <w:rsid w:val="0087747D"/>
    <w:rsid w:val="008800C3"/>
    <w:rsid w:val="00880337"/>
    <w:rsid w:val="00880634"/>
    <w:rsid w:val="00882483"/>
    <w:rsid w:val="00882579"/>
    <w:rsid w:val="00885D6A"/>
    <w:rsid w:val="008873C0"/>
    <w:rsid w:val="008901CA"/>
    <w:rsid w:val="0089075B"/>
    <w:rsid w:val="008910E0"/>
    <w:rsid w:val="0089110E"/>
    <w:rsid w:val="008940D3"/>
    <w:rsid w:val="00895641"/>
    <w:rsid w:val="00895C35"/>
    <w:rsid w:val="00896F1A"/>
    <w:rsid w:val="008A0699"/>
    <w:rsid w:val="008A08C6"/>
    <w:rsid w:val="008A1207"/>
    <w:rsid w:val="008A325B"/>
    <w:rsid w:val="008A3E6A"/>
    <w:rsid w:val="008A4DF5"/>
    <w:rsid w:val="008A4F4A"/>
    <w:rsid w:val="008A605C"/>
    <w:rsid w:val="008A726B"/>
    <w:rsid w:val="008A77CA"/>
    <w:rsid w:val="008A7974"/>
    <w:rsid w:val="008B0AED"/>
    <w:rsid w:val="008B0CE1"/>
    <w:rsid w:val="008B1966"/>
    <w:rsid w:val="008B3603"/>
    <w:rsid w:val="008C037F"/>
    <w:rsid w:val="008C0EE6"/>
    <w:rsid w:val="008C20C3"/>
    <w:rsid w:val="008C2325"/>
    <w:rsid w:val="008C2D87"/>
    <w:rsid w:val="008C3196"/>
    <w:rsid w:val="008C4328"/>
    <w:rsid w:val="008D1CEF"/>
    <w:rsid w:val="008D30E6"/>
    <w:rsid w:val="008D35E8"/>
    <w:rsid w:val="008D66ED"/>
    <w:rsid w:val="008D6C09"/>
    <w:rsid w:val="008D73F9"/>
    <w:rsid w:val="008E13D6"/>
    <w:rsid w:val="008E178E"/>
    <w:rsid w:val="008E1CC9"/>
    <w:rsid w:val="008E23B5"/>
    <w:rsid w:val="008E3316"/>
    <w:rsid w:val="008E6557"/>
    <w:rsid w:val="008E6DC2"/>
    <w:rsid w:val="008F0B8F"/>
    <w:rsid w:val="008F1CD6"/>
    <w:rsid w:val="008F32C2"/>
    <w:rsid w:val="008F3D07"/>
    <w:rsid w:val="008F4F55"/>
    <w:rsid w:val="008F5484"/>
    <w:rsid w:val="008F5CF8"/>
    <w:rsid w:val="008F604D"/>
    <w:rsid w:val="008F7266"/>
    <w:rsid w:val="008F737C"/>
    <w:rsid w:val="0090090F"/>
    <w:rsid w:val="009011AF"/>
    <w:rsid w:val="00901852"/>
    <w:rsid w:val="00902118"/>
    <w:rsid w:val="00902928"/>
    <w:rsid w:val="00905AB5"/>
    <w:rsid w:val="00905FD1"/>
    <w:rsid w:val="00906556"/>
    <w:rsid w:val="009066DB"/>
    <w:rsid w:val="009124FA"/>
    <w:rsid w:val="00912764"/>
    <w:rsid w:val="00912A45"/>
    <w:rsid w:val="009136CB"/>
    <w:rsid w:val="00914EFB"/>
    <w:rsid w:val="00916E34"/>
    <w:rsid w:val="00917851"/>
    <w:rsid w:val="00921ACD"/>
    <w:rsid w:val="0092333C"/>
    <w:rsid w:val="00924870"/>
    <w:rsid w:val="00925066"/>
    <w:rsid w:val="00925EDE"/>
    <w:rsid w:val="009264F0"/>
    <w:rsid w:val="0092795E"/>
    <w:rsid w:val="00930E56"/>
    <w:rsid w:val="00931AF8"/>
    <w:rsid w:val="0093223B"/>
    <w:rsid w:val="00932804"/>
    <w:rsid w:val="0093287E"/>
    <w:rsid w:val="009328CC"/>
    <w:rsid w:val="00932F57"/>
    <w:rsid w:val="00933A60"/>
    <w:rsid w:val="00935F4F"/>
    <w:rsid w:val="0093639F"/>
    <w:rsid w:val="00937123"/>
    <w:rsid w:val="00940FDA"/>
    <w:rsid w:val="009439AA"/>
    <w:rsid w:val="009456C0"/>
    <w:rsid w:val="0094754F"/>
    <w:rsid w:val="00950C45"/>
    <w:rsid w:val="00956053"/>
    <w:rsid w:val="00956B75"/>
    <w:rsid w:val="00956E98"/>
    <w:rsid w:val="00962966"/>
    <w:rsid w:val="00962CA4"/>
    <w:rsid w:val="00966BAD"/>
    <w:rsid w:val="00971FF2"/>
    <w:rsid w:val="009728F2"/>
    <w:rsid w:val="009748CB"/>
    <w:rsid w:val="00975CE7"/>
    <w:rsid w:val="00976EF0"/>
    <w:rsid w:val="00982BB7"/>
    <w:rsid w:val="00984128"/>
    <w:rsid w:val="00987F31"/>
    <w:rsid w:val="009918A3"/>
    <w:rsid w:val="00992012"/>
    <w:rsid w:val="0099219B"/>
    <w:rsid w:val="0099384D"/>
    <w:rsid w:val="009939F7"/>
    <w:rsid w:val="00994C78"/>
    <w:rsid w:val="00995D6E"/>
    <w:rsid w:val="00995F87"/>
    <w:rsid w:val="009978EF"/>
    <w:rsid w:val="00997B5D"/>
    <w:rsid w:val="00997DB8"/>
    <w:rsid w:val="009A0B53"/>
    <w:rsid w:val="009A3B6E"/>
    <w:rsid w:val="009A42D3"/>
    <w:rsid w:val="009A481A"/>
    <w:rsid w:val="009A61DC"/>
    <w:rsid w:val="009B2264"/>
    <w:rsid w:val="009B3F34"/>
    <w:rsid w:val="009B55AA"/>
    <w:rsid w:val="009B6F47"/>
    <w:rsid w:val="009C1758"/>
    <w:rsid w:val="009C19C8"/>
    <w:rsid w:val="009C25D4"/>
    <w:rsid w:val="009C3C6E"/>
    <w:rsid w:val="009C3D64"/>
    <w:rsid w:val="009C3EB0"/>
    <w:rsid w:val="009C6927"/>
    <w:rsid w:val="009C6B93"/>
    <w:rsid w:val="009C74FA"/>
    <w:rsid w:val="009C7829"/>
    <w:rsid w:val="009D0384"/>
    <w:rsid w:val="009D0EEF"/>
    <w:rsid w:val="009D49FD"/>
    <w:rsid w:val="009D6BD3"/>
    <w:rsid w:val="009E0584"/>
    <w:rsid w:val="009E067E"/>
    <w:rsid w:val="009E0ED7"/>
    <w:rsid w:val="009E26BC"/>
    <w:rsid w:val="009E333A"/>
    <w:rsid w:val="009E3DC9"/>
    <w:rsid w:val="009E4248"/>
    <w:rsid w:val="009E49DC"/>
    <w:rsid w:val="009E5A68"/>
    <w:rsid w:val="009E65E2"/>
    <w:rsid w:val="009E6F58"/>
    <w:rsid w:val="009E719F"/>
    <w:rsid w:val="009E78AF"/>
    <w:rsid w:val="009E7E5C"/>
    <w:rsid w:val="009F0D3F"/>
    <w:rsid w:val="009F2690"/>
    <w:rsid w:val="009F3668"/>
    <w:rsid w:val="009F3C4C"/>
    <w:rsid w:val="009F4584"/>
    <w:rsid w:val="009F51E1"/>
    <w:rsid w:val="009F5AA1"/>
    <w:rsid w:val="009F5AD0"/>
    <w:rsid w:val="009F5B7F"/>
    <w:rsid w:val="009F6729"/>
    <w:rsid w:val="009F69E5"/>
    <w:rsid w:val="009F737A"/>
    <w:rsid w:val="00A025C2"/>
    <w:rsid w:val="00A02630"/>
    <w:rsid w:val="00A0410B"/>
    <w:rsid w:val="00A0521D"/>
    <w:rsid w:val="00A05288"/>
    <w:rsid w:val="00A07421"/>
    <w:rsid w:val="00A100A2"/>
    <w:rsid w:val="00A1065A"/>
    <w:rsid w:val="00A10FEE"/>
    <w:rsid w:val="00A12104"/>
    <w:rsid w:val="00A14465"/>
    <w:rsid w:val="00A154D1"/>
    <w:rsid w:val="00A155D7"/>
    <w:rsid w:val="00A15BC2"/>
    <w:rsid w:val="00A15F54"/>
    <w:rsid w:val="00A16678"/>
    <w:rsid w:val="00A1708A"/>
    <w:rsid w:val="00A21060"/>
    <w:rsid w:val="00A22D58"/>
    <w:rsid w:val="00A22D94"/>
    <w:rsid w:val="00A232A7"/>
    <w:rsid w:val="00A2534A"/>
    <w:rsid w:val="00A265B1"/>
    <w:rsid w:val="00A27A67"/>
    <w:rsid w:val="00A27B4D"/>
    <w:rsid w:val="00A3023B"/>
    <w:rsid w:val="00A31FC6"/>
    <w:rsid w:val="00A32E98"/>
    <w:rsid w:val="00A33A81"/>
    <w:rsid w:val="00A33E75"/>
    <w:rsid w:val="00A344CA"/>
    <w:rsid w:val="00A34A41"/>
    <w:rsid w:val="00A354C9"/>
    <w:rsid w:val="00A36B05"/>
    <w:rsid w:val="00A40EA1"/>
    <w:rsid w:val="00A4165B"/>
    <w:rsid w:val="00A417F9"/>
    <w:rsid w:val="00A420EB"/>
    <w:rsid w:val="00A434BC"/>
    <w:rsid w:val="00A43F39"/>
    <w:rsid w:val="00A449E0"/>
    <w:rsid w:val="00A45281"/>
    <w:rsid w:val="00A455F2"/>
    <w:rsid w:val="00A46EE9"/>
    <w:rsid w:val="00A47057"/>
    <w:rsid w:val="00A47F00"/>
    <w:rsid w:val="00A50CFD"/>
    <w:rsid w:val="00A51424"/>
    <w:rsid w:val="00A52107"/>
    <w:rsid w:val="00A52F14"/>
    <w:rsid w:val="00A53F22"/>
    <w:rsid w:val="00A5517C"/>
    <w:rsid w:val="00A55271"/>
    <w:rsid w:val="00A55453"/>
    <w:rsid w:val="00A5551E"/>
    <w:rsid w:val="00A55DFD"/>
    <w:rsid w:val="00A56FE7"/>
    <w:rsid w:val="00A57034"/>
    <w:rsid w:val="00A622C8"/>
    <w:rsid w:val="00A62782"/>
    <w:rsid w:val="00A62955"/>
    <w:rsid w:val="00A62F43"/>
    <w:rsid w:val="00A64EE9"/>
    <w:rsid w:val="00A65295"/>
    <w:rsid w:val="00A66904"/>
    <w:rsid w:val="00A66E57"/>
    <w:rsid w:val="00A67A50"/>
    <w:rsid w:val="00A67AFA"/>
    <w:rsid w:val="00A70857"/>
    <w:rsid w:val="00A71174"/>
    <w:rsid w:val="00A7164E"/>
    <w:rsid w:val="00A72838"/>
    <w:rsid w:val="00A72F75"/>
    <w:rsid w:val="00A76F27"/>
    <w:rsid w:val="00A7785F"/>
    <w:rsid w:val="00A81798"/>
    <w:rsid w:val="00A83285"/>
    <w:rsid w:val="00A83CF1"/>
    <w:rsid w:val="00A83D01"/>
    <w:rsid w:val="00A85458"/>
    <w:rsid w:val="00A85470"/>
    <w:rsid w:val="00A8695D"/>
    <w:rsid w:val="00A908F9"/>
    <w:rsid w:val="00A90E3B"/>
    <w:rsid w:val="00A9281F"/>
    <w:rsid w:val="00A93DA2"/>
    <w:rsid w:val="00A9602C"/>
    <w:rsid w:val="00A960A8"/>
    <w:rsid w:val="00A97588"/>
    <w:rsid w:val="00A97A3D"/>
    <w:rsid w:val="00AA0F88"/>
    <w:rsid w:val="00AA3C45"/>
    <w:rsid w:val="00AA4928"/>
    <w:rsid w:val="00AA4AE4"/>
    <w:rsid w:val="00AA608E"/>
    <w:rsid w:val="00AA62EE"/>
    <w:rsid w:val="00AA6C67"/>
    <w:rsid w:val="00AB1105"/>
    <w:rsid w:val="00AB3937"/>
    <w:rsid w:val="00AB4D48"/>
    <w:rsid w:val="00AB5E4C"/>
    <w:rsid w:val="00AB628F"/>
    <w:rsid w:val="00AC1B8E"/>
    <w:rsid w:val="00AC357B"/>
    <w:rsid w:val="00AC3D5C"/>
    <w:rsid w:val="00AC5811"/>
    <w:rsid w:val="00AC6954"/>
    <w:rsid w:val="00AC6BCA"/>
    <w:rsid w:val="00AC7226"/>
    <w:rsid w:val="00AC761A"/>
    <w:rsid w:val="00AD1135"/>
    <w:rsid w:val="00AD480B"/>
    <w:rsid w:val="00AD521F"/>
    <w:rsid w:val="00AD5397"/>
    <w:rsid w:val="00AD5652"/>
    <w:rsid w:val="00AD56ED"/>
    <w:rsid w:val="00AD700A"/>
    <w:rsid w:val="00AE0532"/>
    <w:rsid w:val="00AE2B47"/>
    <w:rsid w:val="00AE3227"/>
    <w:rsid w:val="00AE47AA"/>
    <w:rsid w:val="00AE661E"/>
    <w:rsid w:val="00AE6748"/>
    <w:rsid w:val="00AE6A04"/>
    <w:rsid w:val="00AF1572"/>
    <w:rsid w:val="00AF16AC"/>
    <w:rsid w:val="00AF1CD3"/>
    <w:rsid w:val="00AF3725"/>
    <w:rsid w:val="00AF3FBA"/>
    <w:rsid w:val="00AF44E3"/>
    <w:rsid w:val="00AF458F"/>
    <w:rsid w:val="00AF4596"/>
    <w:rsid w:val="00AF5081"/>
    <w:rsid w:val="00AF5088"/>
    <w:rsid w:val="00AF6808"/>
    <w:rsid w:val="00AF7B0A"/>
    <w:rsid w:val="00B0053B"/>
    <w:rsid w:val="00B013B6"/>
    <w:rsid w:val="00B01898"/>
    <w:rsid w:val="00B03D9D"/>
    <w:rsid w:val="00B05105"/>
    <w:rsid w:val="00B05982"/>
    <w:rsid w:val="00B063E5"/>
    <w:rsid w:val="00B06E52"/>
    <w:rsid w:val="00B07196"/>
    <w:rsid w:val="00B0760D"/>
    <w:rsid w:val="00B07E53"/>
    <w:rsid w:val="00B1004C"/>
    <w:rsid w:val="00B10072"/>
    <w:rsid w:val="00B1064D"/>
    <w:rsid w:val="00B10ECE"/>
    <w:rsid w:val="00B131B4"/>
    <w:rsid w:val="00B139E9"/>
    <w:rsid w:val="00B14269"/>
    <w:rsid w:val="00B1497E"/>
    <w:rsid w:val="00B157B1"/>
    <w:rsid w:val="00B15B3D"/>
    <w:rsid w:val="00B16377"/>
    <w:rsid w:val="00B16D7B"/>
    <w:rsid w:val="00B17015"/>
    <w:rsid w:val="00B205DE"/>
    <w:rsid w:val="00B213E5"/>
    <w:rsid w:val="00B22211"/>
    <w:rsid w:val="00B23000"/>
    <w:rsid w:val="00B2504B"/>
    <w:rsid w:val="00B27FDB"/>
    <w:rsid w:val="00B3137D"/>
    <w:rsid w:val="00B31DAE"/>
    <w:rsid w:val="00B31EB2"/>
    <w:rsid w:val="00B31ED6"/>
    <w:rsid w:val="00B344E3"/>
    <w:rsid w:val="00B345F9"/>
    <w:rsid w:val="00B3470B"/>
    <w:rsid w:val="00B347ED"/>
    <w:rsid w:val="00B348A6"/>
    <w:rsid w:val="00B35BC7"/>
    <w:rsid w:val="00B36A86"/>
    <w:rsid w:val="00B3792D"/>
    <w:rsid w:val="00B37B09"/>
    <w:rsid w:val="00B43F6A"/>
    <w:rsid w:val="00B448F8"/>
    <w:rsid w:val="00B51D59"/>
    <w:rsid w:val="00B51DB4"/>
    <w:rsid w:val="00B52411"/>
    <w:rsid w:val="00B52E51"/>
    <w:rsid w:val="00B54EC3"/>
    <w:rsid w:val="00B5597B"/>
    <w:rsid w:val="00B574CB"/>
    <w:rsid w:val="00B60782"/>
    <w:rsid w:val="00B620D1"/>
    <w:rsid w:val="00B62267"/>
    <w:rsid w:val="00B62F10"/>
    <w:rsid w:val="00B63AFC"/>
    <w:rsid w:val="00B65D0F"/>
    <w:rsid w:val="00B65F35"/>
    <w:rsid w:val="00B66FAF"/>
    <w:rsid w:val="00B67091"/>
    <w:rsid w:val="00B70558"/>
    <w:rsid w:val="00B72A40"/>
    <w:rsid w:val="00B73678"/>
    <w:rsid w:val="00B741CE"/>
    <w:rsid w:val="00B74D9B"/>
    <w:rsid w:val="00B74EBC"/>
    <w:rsid w:val="00B7520D"/>
    <w:rsid w:val="00B75DB2"/>
    <w:rsid w:val="00B76C95"/>
    <w:rsid w:val="00B802C2"/>
    <w:rsid w:val="00B80A47"/>
    <w:rsid w:val="00B81003"/>
    <w:rsid w:val="00B81D41"/>
    <w:rsid w:val="00B852EC"/>
    <w:rsid w:val="00B8540D"/>
    <w:rsid w:val="00B85E48"/>
    <w:rsid w:val="00B8613C"/>
    <w:rsid w:val="00B90508"/>
    <w:rsid w:val="00B930E3"/>
    <w:rsid w:val="00B932FE"/>
    <w:rsid w:val="00B955AC"/>
    <w:rsid w:val="00B959D4"/>
    <w:rsid w:val="00B96E05"/>
    <w:rsid w:val="00B9729D"/>
    <w:rsid w:val="00BA1A55"/>
    <w:rsid w:val="00BA486E"/>
    <w:rsid w:val="00BA4A5B"/>
    <w:rsid w:val="00BA5A16"/>
    <w:rsid w:val="00BB0109"/>
    <w:rsid w:val="00BB48B5"/>
    <w:rsid w:val="00BB57BB"/>
    <w:rsid w:val="00BB6D27"/>
    <w:rsid w:val="00BB7975"/>
    <w:rsid w:val="00BC0108"/>
    <w:rsid w:val="00BC13D6"/>
    <w:rsid w:val="00BC2061"/>
    <w:rsid w:val="00BC2AC3"/>
    <w:rsid w:val="00BC30DF"/>
    <w:rsid w:val="00BC5B8D"/>
    <w:rsid w:val="00BD2920"/>
    <w:rsid w:val="00BD2CC5"/>
    <w:rsid w:val="00BD3B00"/>
    <w:rsid w:val="00BD4671"/>
    <w:rsid w:val="00BD4CE4"/>
    <w:rsid w:val="00BD4CEB"/>
    <w:rsid w:val="00BD6195"/>
    <w:rsid w:val="00BD6564"/>
    <w:rsid w:val="00BD6635"/>
    <w:rsid w:val="00BD7E56"/>
    <w:rsid w:val="00BD7F84"/>
    <w:rsid w:val="00BE55D1"/>
    <w:rsid w:val="00BE6175"/>
    <w:rsid w:val="00BE61D1"/>
    <w:rsid w:val="00BE6B93"/>
    <w:rsid w:val="00BE7948"/>
    <w:rsid w:val="00BE7B2C"/>
    <w:rsid w:val="00BF0982"/>
    <w:rsid w:val="00BF0E11"/>
    <w:rsid w:val="00BF11BB"/>
    <w:rsid w:val="00BF1B54"/>
    <w:rsid w:val="00BF4E15"/>
    <w:rsid w:val="00C016DA"/>
    <w:rsid w:val="00C022DA"/>
    <w:rsid w:val="00C0252D"/>
    <w:rsid w:val="00C03E0D"/>
    <w:rsid w:val="00C062C3"/>
    <w:rsid w:val="00C0709F"/>
    <w:rsid w:val="00C07140"/>
    <w:rsid w:val="00C1025D"/>
    <w:rsid w:val="00C12962"/>
    <w:rsid w:val="00C13A19"/>
    <w:rsid w:val="00C154A8"/>
    <w:rsid w:val="00C1583C"/>
    <w:rsid w:val="00C16319"/>
    <w:rsid w:val="00C16EBB"/>
    <w:rsid w:val="00C1704A"/>
    <w:rsid w:val="00C17527"/>
    <w:rsid w:val="00C200AD"/>
    <w:rsid w:val="00C20217"/>
    <w:rsid w:val="00C23D61"/>
    <w:rsid w:val="00C25361"/>
    <w:rsid w:val="00C262F7"/>
    <w:rsid w:val="00C265F4"/>
    <w:rsid w:val="00C26CB8"/>
    <w:rsid w:val="00C27A21"/>
    <w:rsid w:val="00C27C60"/>
    <w:rsid w:val="00C30D76"/>
    <w:rsid w:val="00C30FBB"/>
    <w:rsid w:val="00C31991"/>
    <w:rsid w:val="00C33FFB"/>
    <w:rsid w:val="00C3467A"/>
    <w:rsid w:val="00C349A7"/>
    <w:rsid w:val="00C365FA"/>
    <w:rsid w:val="00C36650"/>
    <w:rsid w:val="00C36F2A"/>
    <w:rsid w:val="00C41366"/>
    <w:rsid w:val="00C42B7C"/>
    <w:rsid w:val="00C444D2"/>
    <w:rsid w:val="00C44520"/>
    <w:rsid w:val="00C449C9"/>
    <w:rsid w:val="00C4634D"/>
    <w:rsid w:val="00C46736"/>
    <w:rsid w:val="00C471BD"/>
    <w:rsid w:val="00C47600"/>
    <w:rsid w:val="00C47BE6"/>
    <w:rsid w:val="00C502C0"/>
    <w:rsid w:val="00C51F8E"/>
    <w:rsid w:val="00C52227"/>
    <w:rsid w:val="00C52F57"/>
    <w:rsid w:val="00C539D2"/>
    <w:rsid w:val="00C55A3D"/>
    <w:rsid w:val="00C56213"/>
    <w:rsid w:val="00C57C4A"/>
    <w:rsid w:val="00C62FD2"/>
    <w:rsid w:val="00C63099"/>
    <w:rsid w:val="00C65256"/>
    <w:rsid w:val="00C6698F"/>
    <w:rsid w:val="00C701AF"/>
    <w:rsid w:val="00C70261"/>
    <w:rsid w:val="00C70B5E"/>
    <w:rsid w:val="00C75A6C"/>
    <w:rsid w:val="00C76124"/>
    <w:rsid w:val="00C76E7B"/>
    <w:rsid w:val="00C77E6A"/>
    <w:rsid w:val="00C80894"/>
    <w:rsid w:val="00C80CF3"/>
    <w:rsid w:val="00C82C06"/>
    <w:rsid w:val="00C82D91"/>
    <w:rsid w:val="00C830AB"/>
    <w:rsid w:val="00C83DB1"/>
    <w:rsid w:val="00C861F5"/>
    <w:rsid w:val="00C87920"/>
    <w:rsid w:val="00C93686"/>
    <w:rsid w:val="00C95204"/>
    <w:rsid w:val="00C96EA5"/>
    <w:rsid w:val="00C97A32"/>
    <w:rsid w:val="00C97E00"/>
    <w:rsid w:val="00CA28CC"/>
    <w:rsid w:val="00CA2C78"/>
    <w:rsid w:val="00CA41AA"/>
    <w:rsid w:val="00CA5CC2"/>
    <w:rsid w:val="00CA77B4"/>
    <w:rsid w:val="00CB09B2"/>
    <w:rsid w:val="00CB1F4A"/>
    <w:rsid w:val="00CB2970"/>
    <w:rsid w:val="00CB4996"/>
    <w:rsid w:val="00CB4BC1"/>
    <w:rsid w:val="00CC2091"/>
    <w:rsid w:val="00CC21B7"/>
    <w:rsid w:val="00CC23BE"/>
    <w:rsid w:val="00CC3CF5"/>
    <w:rsid w:val="00CC53CB"/>
    <w:rsid w:val="00CC764E"/>
    <w:rsid w:val="00CD0110"/>
    <w:rsid w:val="00CD1D4E"/>
    <w:rsid w:val="00CD2C52"/>
    <w:rsid w:val="00CD3188"/>
    <w:rsid w:val="00CD5043"/>
    <w:rsid w:val="00CD5ACB"/>
    <w:rsid w:val="00CE024A"/>
    <w:rsid w:val="00CE2263"/>
    <w:rsid w:val="00CE25D8"/>
    <w:rsid w:val="00CE2E43"/>
    <w:rsid w:val="00CE4D12"/>
    <w:rsid w:val="00CE4E16"/>
    <w:rsid w:val="00CE5477"/>
    <w:rsid w:val="00CE5DF4"/>
    <w:rsid w:val="00CE61E6"/>
    <w:rsid w:val="00CE65E8"/>
    <w:rsid w:val="00CE6985"/>
    <w:rsid w:val="00CE74FF"/>
    <w:rsid w:val="00CF0B1E"/>
    <w:rsid w:val="00CF0D6D"/>
    <w:rsid w:val="00CF0E66"/>
    <w:rsid w:val="00CF10BC"/>
    <w:rsid w:val="00CF287A"/>
    <w:rsid w:val="00CF2D43"/>
    <w:rsid w:val="00CF2E5B"/>
    <w:rsid w:val="00CF371D"/>
    <w:rsid w:val="00CF674A"/>
    <w:rsid w:val="00CF687C"/>
    <w:rsid w:val="00CF6FCF"/>
    <w:rsid w:val="00CF7232"/>
    <w:rsid w:val="00CF747D"/>
    <w:rsid w:val="00CF7CA8"/>
    <w:rsid w:val="00CF7DA8"/>
    <w:rsid w:val="00CF7FF2"/>
    <w:rsid w:val="00D00233"/>
    <w:rsid w:val="00D017BD"/>
    <w:rsid w:val="00D031CA"/>
    <w:rsid w:val="00D03472"/>
    <w:rsid w:val="00D04955"/>
    <w:rsid w:val="00D06285"/>
    <w:rsid w:val="00D06923"/>
    <w:rsid w:val="00D06AE7"/>
    <w:rsid w:val="00D078B9"/>
    <w:rsid w:val="00D106D7"/>
    <w:rsid w:val="00D11C5F"/>
    <w:rsid w:val="00D15E31"/>
    <w:rsid w:val="00D16C06"/>
    <w:rsid w:val="00D17A66"/>
    <w:rsid w:val="00D17B69"/>
    <w:rsid w:val="00D208E2"/>
    <w:rsid w:val="00D215DA"/>
    <w:rsid w:val="00D2201C"/>
    <w:rsid w:val="00D22A06"/>
    <w:rsid w:val="00D22E0B"/>
    <w:rsid w:val="00D22FA9"/>
    <w:rsid w:val="00D244A4"/>
    <w:rsid w:val="00D26857"/>
    <w:rsid w:val="00D26D11"/>
    <w:rsid w:val="00D27AFB"/>
    <w:rsid w:val="00D304A8"/>
    <w:rsid w:val="00D316D8"/>
    <w:rsid w:val="00D31949"/>
    <w:rsid w:val="00D31BDC"/>
    <w:rsid w:val="00D31D61"/>
    <w:rsid w:val="00D31EB5"/>
    <w:rsid w:val="00D3299B"/>
    <w:rsid w:val="00D3362A"/>
    <w:rsid w:val="00D337D3"/>
    <w:rsid w:val="00D3536D"/>
    <w:rsid w:val="00D36CD0"/>
    <w:rsid w:val="00D3770E"/>
    <w:rsid w:val="00D40CB5"/>
    <w:rsid w:val="00D4181F"/>
    <w:rsid w:val="00D4357F"/>
    <w:rsid w:val="00D435BB"/>
    <w:rsid w:val="00D44F96"/>
    <w:rsid w:val="00D45420"/>
    <w:rsid w:val="00D462A0"/>
    <w:rsid w:val="00D509C2"/>
    <w:rsid w:val="00D51F77"/>
    <w:rsid w:val="00D52C8E"/>
    <w:rsid w:val="00D53259"/>
    <w:rsid w:val="00D55469"/>
    <w:rsid w:val="00D55A3F"/>
    <w:rsid w:val="00D57E87"/>
    <w:rsid w:val="00D615E9"/>
    <w:rsid w:val="00D6235B"/>
    <w:rsid w:val="00D643A2"/>
    <w:rsid w:val="00D656BC"/>
    <w:rsid w:val="00D664F0"/>
    <w:rsid w:val="00D677FB"/>
    <w:rsid w:val="00D67ED4"/>
    <w:rsid w:val="00D700C5"/>
    <w:rsid w:val="00D70D69"/>
    <w:rsid w:val="00D71523"/>
    <w:rsid w:val="00D73D5A"/>
    <w:rsid w:val="00D743EF"/>
    <w:rsid w:val="00D769FA"/>
    <w:rsid w:val="00D77A5C"/>
    <w:rsid w:val="00D8001F"/>
    <w:rsid w:val="00D80A0B"/>
    <w:rsid w:val="00D810E4"/>
    <w:rsid w:val="00D81865"/>
    <w:rsid w:val="00D81D99"/>
    <w:rsid w:val="00D82B48"/>
    <w:rsid w:val="00D83608"/>
    <w:rsid w:val="00D837B3"/>
    <w:rsid w:val="00D83C5B"/>
    <w:rsid w:val="00D846C7"/>
    <w:rsid w:val="00D847A9"/>
    <w:rsid w:val="00D85A23"/>
    <w:rsid w:val="00D85D13"/>
    <w:rsid w:val="00D867BA"/>
    <w:rsid w:val="00D869DF"/>
    <w:rsid w:val="00D8799A"/>
    <w:rsid w:val="00D908DF"/>
    <w:rsid w:val="00D91D55"/>
    <w:rsid w:val="00D94162"/>
    <w:rsid w:val="00D94317"/>
    <w:rsid w:val="00D94FE1"/>
    <w:rsid w:val="00D950AD"/>
    <w:rsid w:val="00D972C5"/>
    <w:rsid w:val="00D9777C"/>
    <w:rsid w:val="00D97F6B"/>
    <w:rsid w:val="00DA1755"/>
    <w:rsid w:val="00DA1C1D"/>
    <w:rsid w:val="00DA1FE2"/>
    <w:rsid w:val="00DA2562"/>
    <w:rsid w:val="00DA2BA5"/>
    <w:rsid w:val="00DA2E30"/>
    <w:rsid w:val="00DA587D"/>
    <w:rsid w:val="00DB079D"/>
    <w:rsid w:val="00DB130F"/>
    <w:rsid w:val="00DB208C"/>
    <w:rsid w:val="00DB2E6D"/>
    <w:rsid w:val="00DB46E6"/>
    <w:rsid w:val="00DB4997"/>
    <w:rsid w:val="00DB4AA8"/>
    <w:rsid w:val="00DB74B9"/>
    <w:rsid w:val="00DC08C3"/>
    <w:rsid w:val="00DC1236"/>
    <w:rsid w:val="00DC17A6"/>
    <w:rsid w:val="00DC1CDA"/>
    <w:rsid w:val="00DC2B3F"/>
    <w:rsid w:val="00DC335C"/>
    <w:rsid w:val="00DC3651"/>
    <w:rsid w:val="00DC3E32"/>
    <w:rsid w:val="00DC4C92"/>
    <w:rsid w:val="00DC6794"/>
    <w:rsid w:val="00DC6BBB"/>
    <w:rsid w:val="00DC6FD6"/>
    <w:rsid w:val="00DC7742"/>
    <w:rsid w:val="00DD0955"/>
    <w:rsid w:val="00DD17E8"/>
    <w:rsid w:val="00DD5449"/>
    <w:rsid w:val="00DD554F"/>
    <w:rsid w:val="00DD6CF3"/>
    <w:rsid w:val="00DD7743"/>
    <w:rsid w:val="00DE019E"/>
    <w:rsid w:val="00DE2939"/>
    <w:rsid w:val="00DE2C69"/>
    <w:rsid w:val="00DE4D8E"/>
    <w:rsid w:val="00DE517B"/>
    <w:rsid w:val="00DE6C86"/>
    <w:rsid w:val="00DF05F0"/>
    <w:rsid w:val="00DF1379"/>
    <w:rsid w:val="00DF1685"/>
    <w:rsid w:val="00DF204F"/>
    <w:rsid w:val="00DF25C7"/>
    <w:rsid w:val="00DF2A53"/>
    <w:rsid w:val="00DF740B"/>
    <w:rsid w:val="00DF7EF4"/>
    <w:rsid w:val="00E0034C"/>
    <w:rsid w:val="00E011D1"/>
    <w:rsid w:val="00E02F18"/>
    <w:rsid w:val="00E03D74"/>
    <w:rsid w:val="00E04633"/>
    <w:rsid w:val="00E04C32"/>
    <w:rsid w:val="00E04D2F"/>
    <w:rsid w:val="00E06131"/>
    <w:rsid w:val="00E0654B"/>
    <w:rsid w:val="00E070CC"/>
    <w:rsid w:val="00E12D16"/>
    <w:rsid w:val="00E13ACF"/>
    <w:rsid w:val="00E13E82"/>
    <w:rsid w:val="00E143FE"/>
    <w:rsid w:val="00E15936"/>
    <w:rsid w:val="00E17B53"/>
    <w:rsid w:val="00E207D3"/>
    <w:rsid w:val="00E21751"/>
    <w:rsid w:val="00E225E9"/>
    <w:rsid w:val="00E25136"/>
    <w:rsid w:val="00E25574"/>
    <w:rsid w:val="00E25626"/>
    <w:rsid w:val="00E25FA3"/>
    <w:rsid w:val="00E268ED"/>
    <w:rsid w:val="00E27C84"/>
    <w:rsid w:val="00E30120"/>
    <w:rsid w:val="00E301D7"/>
    <w:rsid w:val="00E30396"/>
    <w:rsid w:val="00E30527"/>
    <w:rsid w:val="00E30D46"/>
    <w:rsid w:val="00E31FCB"/>
    <w:rsid w:val="00E32136"/>
    <w:rsid w:val="00E32FFE"/>
    <w:rsid w:val="00E33AD6"/>
    <w:rsid w:val="00E3532F"/>
    <w:rsid w:val="00E4291A"/>
    <w:rsid w:val="00E430D6"/>
    <w:rsid w:val="00E455DE"/>
    <w:rsid w:val="00E4670E"/>
    <w:rsid w:val="00E4680E"/>
    <w:rsid w:val="00E46AB9"/>
    <w:rsid w:val="00E46CB9"/>
    <w:rsid w:val="00E47526"/>
    <w:rsid w:val="00E50475"/>
    <w:rsid w:val="00E50D3D"/>
    <w:rsid w:val="00E50F6D"/>
    <w:rsid w:val="00E512EA"/>
    <w:rsid w:val="00E517D4"/>
    <w:rsid w:val="00E528C3"/>
    <w:rsid w:val="00E55974"/>
    <w:rsid w:val="00E56D16"/>
    <w:rsid w:val="00E5756D"/>
    <w:rsid w:val="00E61570"/>
    <w:rsid w:val="00E61C94"/>
    <w:rsid w:val="00E649F2"/>
    <w:rsid w:val="00E67748"/>
    <w:rsid w:val="00E70B85"/>
    <w:rsid w:val="00E71126"/>
    <w:rsid w:val="00E7171C"/>
    <w:rsid w:val="00E71E93"/>
    <w:rsid w:val="00E74B43"/>
    <w:rsid w:val="00E756A5"/>
    <w:rsid w:val="00E766EE"/>
    <w:rsid w:val="00E76E4B"/>
    <w:rsid w:val="00E777E0"/>
    <w:rsid w:val="00E80736"/>
    <w:rsid w:val="00E80D66"/>
    <w:rsid w:val="00E81055"/>
    <w:rsid w:val="00E810AE"/>
    <w:rsid w:val="00E82249"/>
    <w:rsid w:val="00E82735"/>
    <w:rsid w:val="00E836DE"/>
    <w:rsid w:val="00E83F44"/>
    <w:rsid w:val="00E84C09"/>
    <w:rsid w:val="00E84CBB"/>
    <w:rsid w:val="00E86312"/>
    <w:rsid w:val="00E864F9"/>
    <w:rsid w:val="00E86DF4"/>
    <w:rsid w:val="00E87090"/>
    <w:rsid w:val="00E87E98"/>
    <w:rsid w:val="00E90E48"/>
    <w:rsid w:val="00E90F3E"/>
    <w:rsid w:val="00E9238D"/>
    <w:rsid w:val="00E9350C"/>
    <w:rsid w:val="00E95EEF"/>
    <w:rsid w:val="00E9618A"/>
    <w:rsid w:val="00E96670"/>
    <w:rsid w:val="00E96715"/>
    <w:rsid w:val="00E97B05"/>
    <w:rsid w:val="00E97BB3"/>
    <w:rsid w:val="00EA0662"/>
    <w:rsid w:val="00EA1176"/>
    <w:rsid w:val="00EA1955"/>
    <w:rsid w:val="00EA238C"/>
    <w:rsid w:val="00EA5CCE"/>
    <w:rsid w:val="00EA67E6"/>
    <w:rsid w:val="00EB02A9"/>
    <w:rsid w:val="00EB0430"/>
    <w:rsid w:val="00EB07BE"/>
    <w:rsid w:val="00EB094A"/>
    <w:rsid w:val="00EB2D1C"/>
    <w:rsid w:val="00EB427B"/>
    <w:rsid w:val="00EB5920"/>
    <w:rsid w:val="00EB64F2"/>
    <w:rsid w:val="00EB6715"/>
    <w:rsid w:val="00EB76BE"/>
    <w:rsid w:val="00EC0EEC"/>
    <w:rsid w:val="00EC25D7"/>
    <w:rsid w:val="00EC2EA7"/>
    <w:rsid w:val="00EC3FAC"/>
    <w:rsid w:val="00EC57F7"/>
    <w:rsid w:val="00EC5DED"/>
    <w:rsid w:val="00EC6F9E"/>
    <w:rsid w:val="00EC76A3"/>
    <w:rsid w:val="00EC76B4"/>
    <w:rsid w:val="00EC7955"/>
    <w:rsid w:val="00ED1129"/>
    <w:rsid w:val="00ED1FA1"/>
    <w:rsid w:val="00ED22D7"/>
    <w:rsid w:val="00ED2304"/>
    <w:rsid w:val="00ED3071"/>
    <w:rsid w:val="00ED35E3"/>
    <w:rsid w:val="00ED4A2D"/>
    <w:rsid w:val="00ED53A1"/>
    <w:rsid w:val="00ED6347"/>
    <w:rsid w:val="00ED7B4C"/>
    <w:rsid w:val="00ED7D24"/>
    <w:rsid w:val="00EE1F71"/>
    <w:rsid w:val="00EE292B"/>
    <w:rsid w:val="00EE3910"/>
    <w:rsid w:val="00EE4BA5"/>
    <w:rsid w:val="00EE5A85"/>
    <w:rsid w:val="00EE65BD"/>
    <w:rsid w:val="00EE68F0"/>
    <w:rsid w:val="00EE7947"/>
    <w:rsid w:val="00EF107F"/>
    <w:rsid w:val="00EF1B29"/>
    <w:rsid w:val="00EF21F9"/>
    <w:rsid w:val="00EF2342"/>
    <w:rsid w:val="00EF304B"/>
    <w:rsid w:val="00EF5A8C"/>
    <w:rsid w:val="00EF5D15"/>
    <w:rsid w:val="00EF6858"/>
    <w:rsid w:val="00EF703E"/>
    <w:rsid w:val="00F00E0C"/>
    <w:rsid w:val="00F01651"/>
    <w:rsid w:val="00F033C8"/>
    <w:rsid w:val="00F045FC"/>
    <w:rsid w:val="00F04C76"/>
    <w:rsid w:val="00F06E66"/>
    <w:rsid w:val="00F10676"/>
    <w:rsid w:val="00F10A7E"/>
    <w:rsid w:val="00F11F06"/>
    <w:rsid w:val="00F138FF"/>
    <w:rsid w:val="00F14B3F"/>
    <w:rsid w:val="00F14BD3"/>
    <w:rsid w:val="00F154E0"/>
    <w:rsid w:val="00F168EA"/>
    <w:rsid w:val="00F1776E"/>
    <w:rsid w:val="00F17952"/>
    <w:rsid w:val="00F203DB"/>
    <w:rsid w:val="00F20A5B"/>
    <w:rsid w:val="00F211FF"/>
    <w:rsid w:val="00F21D86"/>
    <w:rsid w:val="00F22816"/>
    <w:rsid w:val="00F230CC"/>
    <w:rsid w:val="00F25BEE"/>
    <w:rsid w:val="00F264F5"/>
    <w:rsid w:val="00F27EAF"/>
    <w:rsid w:val="00F353C1"/>
    <w:rsid w:val="00F355B4"/>
    <w:rsid w:val="00F35B46"/>
    <w:rsid w:val="00F36469"/>
    <w:rsid w:val="00F37093"/>
    <w:rsid w:val="00F37FC1"/>
    <w:rsid w:val="00F41B43"/>
    <w:rsid w:val="00F42038"/>
    <w:rsid w:val="00F4244E"/>
    <w:rsid w:val="00F4246C"/>
    <w:rsid w:val="00F4278D"/>
    <w:rsid w:val="00F427BD"/>
    <w:rsid w:val="00F43040"/>
    <w:rsid w:val="00F44AAA"/>
    <w:rsid w:val="00F451FB"/>
    <w:rsid w:val="00F46B02"/>
    <w:rsid w:val="00F46E32"/>
    <w:rsid w:val="00F504C8"/>
    <w:rsid w:val="00F50544"/>
    <w:rsid w:val="00F51F06"/>
    <w:rsid w:val="00F52AA8"/>
    <w:rsid w:val="00F52B6F"/>
    <w:rsid w:val="00F561C2"/>
    <w:rsid w:val="00F5623C"/>
    <w:rsid w:val="00F56C63"/>
    <w:rsid w:val="00F57690"/>
    <w:rsid w:val="00F60282"/>
    <w:rsid w:val="00F64EB2"/>
    <w:rsid w:val="00F64F14"/>
    <w:rsid w:val="00F662A3"/>
    <w:rsid w:val="00F66910"/>
    <w:rsid w:val="00F66F76"/>
    <w:rsid w:val="00F673A3"/>
    <w:rsid w:val="00F67AA8"/>
    <w:rsid w:val="00F67FAC"/>
    <w:rsid w:val="00F70BAC"/>
    <w:rsid w:val="00F715C2"/>
    <w:rsid w:val="00F715D3"/>
    <w:rsid w:val="00F73268"/>
    <w:rsid w:val="00F73A79"/>
    <w:rsid w:val="00F742C2"/>
    <w:rsid w:val="00F76821"/>
    <w:rsid w:val="00F76E04"/>
    <w:rsid w:val="00F80A64"/>
    <w:rsid w:val="00F84697"/>
    <w:rsid w:val="00F84E49"/>
    <w:rsid w:val="00F85DC3"/>
    <w:rsid w:val="00F85DE6"/>
    <w:rsid w:val="00F85E70"/>
    <w:rsid w:val="00F85F17"/>
    <w:rsid w:val="00F86014"/>
    <w:rsid w:val="00F86BEE"/>
    <w:rsid w:val="00F9047F"/>
    <w:rsid w:val="00F90EC3"/>
    <w:rsid w:val="00F90F79"/>
    <w:rsid w:val="00F93771"/>
    <w:rsid w:val="00F94452"/>
    <w:rsid w:val="00FA0BFF"/>
    <w:rsid w:val="00FA2EC1"/>
    <w:rsid w:val="00FA6483"/>
    <w:rsid w:val="00FB0CE0"/>
    <w:rsid w:val="00FB287D"/>
    <w:rsid w:val="00FB3E25"/>
    <w:rsid w:val="00FB4B58"/>
    <w:rsid w:val="00FB6AE5"/>
    <w:rsid w:val="00FB7267"/>
    <w:rsid w:val="00FC3636"/>
    <w:rsid w:val="00FC5AB9"/>
    <w:rsid w:val="00FC5C04"/>
    <w:rsid w:val="00FD110B"/>
    <w:rsid w:val="00FD1B9F"/>
    <w:rsid w:val="00FD2500"/>
    <w:rsid w:val="00FD27F9"/>
    <w:rsid w:val="00FD2850"/>
    <w:rsid w:val="00FD2F13"/>
    <w:rsid w:val="00FD5066"/>
    <w:rsid w:val="00FD56DD"/>
    <w:rsid w:val="00FD5812"/>
    <w:rsid w:val="00FE034D"/>
    <w:rsid w:val="00FE1602"/>
    <w:rsid w:val="00FE2B31"/>
    <w:rsid w:val="00FE3848"/>
    <w:rsid w:val="00FE5390"/>
    <w:rsid w:val="00FE6A80"/>
    <w:rsid w:val="00FE7A33"/>
    <w:rsid w:val="00FF01F2"/>
    <w:rsid w:val="00FF20E7"/>
    <w:rsid w:val="00FF236C"/>
    <w:rsid w:val="00FF5725"/>
    <w:rsid w:val="00FF5F1D"/>
    <w:rsid w:val="00FF6A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A344"/>
  <w15:chartTrackingRefBased/>
  <w15:docId w15:val="{94441D81-E20A-4C16-93CB-22456F2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48B5"/>
    <w:pPr>
      <w:spacing w:after="0" w:line="240" w:lineRule="auto"/>
    </w:pPr>
    <w:rPr>
      <w:rFonts w:ascii="Times New Roman" w:eastAsia="Times New Roman" w:hAnsi="Times New Roman" w:cs="Times New Roman"/>
      <w:sz w:val="24"/>
      <w:szCs w:val="20"/>
    </w:rPr>
  </w:style>
  <w:style w:type="paragraph" w:styleId="Antrat1">
    <w:name w:val="heading 1"/>
    <w:aliases w:val="1,b. hedingas 1"/>
    <w:basedOn w:val="prastasis"/>
    <w:next w:val="prastasis"/>
    <w:link w:val="Antrat1Diagrama"/>
    <w:qFormat/>
    <w:rsid w:val="00252D2C"/>
    <w:pPr>
      <w:keepNext/>
      <w:spacing w:before="240" w:after="120"/>
      <w:jc w:val="center"/>
      <w:outlineLvl w:val="0"/>
    </w:pPr>
    <w:rPr>
      <w:rFonts w:cs="Arial"/>
      <w:b/>
      <w:bCs/>
      <w:kern w:val="32"/>
      <w:sz w:val="28"/>
      <w:szCs w:val="32"/>
      <w:lang w:eastAsia="lt-LT"/>
    </w:rPr>
  </w:style>
  <w:style w:type="paragraph" w:styleId="Antrat2">
    <w:name w:val="heading 2"/>
    <w:aliases w:val="2,b hedingas 2"/>
    <w:basedOn w:val="prastasis"/>
    <w:next w:val="prastasis"/>
    <w:link w:val="Antrat2Diagrama"/>
    <w:qFormat/>
    <w:rsid w:val="00252D2C"/>
    <w:pPr>
      <w:keepNext/>
      <w:spacing w:before="240" w:after="120"/>
      <w:jc w:val="center"/>
      <w:outlineLvl w:val="1"/>
    </w:pPr>
    <w:rPr>
      <w:rFonts w:cs="Arial"/>
      <w:b/>
      <w:bCs/>
      <w:iCs/>
      <w:szCs w:val="28"/>
      <w:lang w:eastAsia="lt-LT"/>
    </w:rPr>
  </w:style>
  <w:style w:type="paragraph" w:styleId="Antrat3">
    <w:name w:val="heading 3"/>
    <w:aliases w:val="lentelė"/>
    <w:basedOn w:val="prastasis"/>
    <w:next w:val="prastasis"/>
    <w:link w:val="Antrat3Diagrama"/>
    <w:uiPriority w:val="9"/>
    <w:qFormat/>
    <w:rsid w:val="00252D2C"/>
    <w:pPr>
      <w:keepNext/>
      <w:suppressAutoHyphens/>
      <w:spacing w:before="240" w:after="60"/>
      <w:outlineLvl w:val="2"/>
    </w:pPr>
    <w:rPr>
      <w:rFonts w:ascii="Arial" w:hAnsi="Arial" w:cs="Arial"/>
      <w:b/>
      <w:bCs/>
      <w:sz w:val="26"/>
      <w:szCs w:val="26"/>
      <w:lang w:eastAsia="ar-SA"/>
    </w:rPr>
  </w:style>
  <w:style w:type="paragraph" w:styleId="Antrat4">
    <w:name w:val="heading 4"/>
    <w:basedOn w:val="prastasis"/>
    <w:next w:val="prastasis"/>
    <w:link w:val="Antrat4Diagrama"/>
    <w:uiPriority w:val="9"/>
    <w:semiHidden/>
    <w:unhideWhenUsed/>
    <w:qFormat/>
    <w:rsid w:val="00252D2C"/>
    <w:pPr>
      <w:keepNext/>
      <w:keepLines/>
      <w:spacing w:before="40"/>
      <w:outlineLvl w:val="3"/>
    </w:pPr>
    <w:rPr>
      <w:rFonts w:asciiTheme="majorHAnsi" w:eastAsiaTheme="majorEastAsia" w:hAnsiTheme="majorHAnsi" w:cstheme="majorBidi"/>
      <w:i/>
      <w:iCs/>
      <w:color w:val="2F5496" w:themeColor="accent1" w:themeShade="BF"/>
      <w:szCs w:val="24"/>
      <w:lang w:eastAsia="lt-LT"/>
    </w:rPr>
  </w:style>
  <w:style w:type="paragraph" w:styleId="Antrat5">
    <w:name w:val="heading 5"/>
    <w:basedOn w:val="prastasis"/>
    <w:next w:val="prastasis"/>
    <w:link w:val="Antrat5Diagrama"/>
    <w:uiPriority w:val="9"/>
    <w:qFormat/>
    <w:rsid w:val="00906556"/>
    <w:pPr>
      <w:spacing w:before="240" w:after="60"/>
      <w:outlineLvl w:val="4"/>
    </w:pPr>
    <w:rPr>
      <w:b/>
      <w:bCs/>
      <w:i/>
      <w:iCs/>
      <w:sz w:val="26"/>
      <w:szCs w:val="26"/>
      <w:lang w:val="en-US"/>
    </w:rPr>
  </w:style>
  <w:style w:type="paragraph" w:styleId="Antrat6">
    <w:name w:val="heading 6"/>
    <w:basedOn w:val="prastasis"/>
    <w:next w:val="prastasis"/>
    <w:link w:val="Antrat6Diagrama"/>
    <w:uiPriority w:val="9"/>
    <w:unhideWhenUsed/>
    <w:qFormat/>
    <w:rsid w:val="00252D2C"/>
    <w:pPr>
      <w:keepNext/>
      <w:keepLines/>
      <w:spacing w:before="200" w:line="259" w:lineRule="auto"/>
      <w:ind w:left="1152" w:hanging="1152"/>
      <w:outlineLvl w:val="5"/>
    </w:pPr>
    <w:rPr>
      <w:rFonts w:asciiTheme="majorHAnsi" w:eastAsiaTheme="majorEastAsia" w:hAnsiTheme="majorHAnsi" w:cstheme="majorBidi"/>
      <w:i/>
      <w:iCs/>
      <w:color w:val="323E4F" w:themeColor="text2" w:themeShade="BF"/>
      <w:sz w:val="22"/>
      <w:szCs w:val="22"/>
    </w:rPr>
  </w:style>
  <w:style w:type="paragraph" w:styleId="Antrat7">
    <w:name w:val="heading 7"/>
    <w:basedOn w:val="prastasis"/>
    <w:next w:val="prastasis"/>
    <w:link w:val="Antrat7Diagrama"/>
    <w:uiPriority w:val="9"/>
    <w:semiHidden/>
    <w:unhideWhenUsed/>
    <w:qFormat/>
    <w:rsid w:val="00252D2C"/>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Antrat8">
    <w:name w:val="heading 8"/>
    <w:basedOn w:val="prastasis"/>
    <w:next w:val="prastasis"/>
    <w:link w:val="Antrat8Diagrama"/>
    <w:uiPriority w:val="9"/>
    <w:semiHidden/>
    <w:unhideWhenUsed/>
    <w:qFormat/>
    <w:rsid w:val="00252D2C"/>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252D2C"/>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defaultin2">
    <w:name w:val="Lentelė (default'inė)2"/>
    <w:basedOn w:val="prastojilentel"/>
    <w:next w:val="Lentelstinklelis"/>
    <w:uiPriority w:val="59"/>
    <w:rsid w:val="00F353C1"/>
    <w:pPr>
      <w:spacing w:after="0" w:line="240" w:lineRule="auto"/>
    </w:pPr>
    <w:rPr>
      <w:rFonts w:ascii="Calibri" w:eastAsia="Calibri" w:hAnsi="Calibri" w:cs="Vrind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35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
    <w:basedOn w:val="prastasis"/>
    <w:link w:val="SraopastraipaDiagrama"/>
    <w:uiPriority w:val="34"/>
    <w:qFormat/>
    <w:rsid w:val="00535A8E"/>
    <w:pPr>
      <w:ind w:left="720"/>
      <w:contextualSpacing/>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w:basedOn w:val="prastasis"/>
    <w:link w:val="AntratsDiagrama"/>
    <w:uiPriority w:val="99"/>
    <w:unhideWhenUsed/>
    <w:rsid w:val="00487F8A"/>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87F8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87F8A"/>
    <w:pPr>
      <w:tabs>
        <w:tab w:val="center" w:pos="4819"/>
        <w:tab w:val="right" w:pos="9638"/>
      </w:tabs>
    </w:pPr>
  </w:style>
  <w:style w:type="character" w:customStyle="1" w:styleId="PoratDiagrama">
    <w:name w:val="Poraštė Diagrama"/>
    <w:basedOn w:val="Numatytasispastraiposriftas"/>
    <w:link w:val="Porat"/>
    <w:uiPriority w:val="99"/>
    <w:rsid w:val="00487F8A"/>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uiPriority w:val="9"/>
    <w:rsid w:val="00906556"/>
    <w:rPr>
      <w:rFonts w:ascii="Times New Roman" w:eastAsia="Times New Roman" w:hAnsi="Times New Roman" w:cs="Times New Roman"/>
      <w:b/>
      <w:bCs/>
      <w:i/>
      <w:iCs/>
      <w:sz w:val="26"/>
      <w:szCs w:val="26"/>
      <w:lang w:val="en-US"/>
    </w:rPr>
  </w:style>
  <w:style w:type="paragraph" w:styleId="Pagrindinistekstas">
    <w:name w:val="Body Text"/>
    <w:aliases w:val="Body Text1"/>
    <w:basedOn w:val="prastasis"/>
    <w:link w:val="PagrindinistekstasDiagrama"/>
    <w:rsid w:val="00906556"/>
    <w:pPr>
      <w:spacing w:after="120"/>
    </w:pPr>
    <w:rPr>
      <w:szCs w:val="24"/>
      <w:lang w:val="en-US"/>
    </w:rPr>
  </w:style>
  <w:style w:type="character" w:customStyle="1" w:styleId="PagrindinistekstasDiagrama">
    <w:name w:val="Pagrindinis tekstas Diagrama"/>
    <w:aliases w:val="Body Text1 Diagrama"/>
    <w:basedOn w:val="Numatytasispastraiposriftas"/>
    <w:link w:val="Pagrindinistekstas"/>
    <w:rsid w:val="00906556"/>
    <w:rPr>
      <w:rFonts w:ascii="Times New Roman" w:eastAsia="Times New Roman" w:hAnsi="Times New Roman" w:cs="Times New Roman"/>
      <w:sz w:val="24"/>
      <w:szCs w:val="24"/>
      <w:lang w:val="en-US"/>
    </w:rPr>
  </w:style>
  <w:style w:type="character" w:styleId="Nerykinuoroda">
    <w:name w:val="Subtle Reference"/>
    <w:basedOn w:val="Numatytasispastraiposriftas"/>
    <w:uiPriority w:val="31"/>
    <w:qFormat/>
    <w:rsid w:val="00A908F9"/>
    <w:rPr>
      <w:smallCaps/>
      <w:color w:val="5A5A5A" w:themeColor="text1" w:themeTint="A5"/>
    </w:rPr>
  </w:style>
  <w:style w:type="paragraph" w:styleId="Pagrindiniotekstotrauka">
    <w:name w:val="Body Text Indent"/>
    <w:basedOn w:val="prastasis"/>
    <w:link w:val="PagrindiniotekstotraukaDiagrama"/>
    <w:uiPriority w:val="99"/>
    <w:rsid w:val="00327B9F"/>
    <w:pPr>
      <w:spacing w:after="120"/>
      <w:ind w:left="283"/>
    </w:pPr>
    <w:rPr>
      <w:szCs w:val="24"/>
      <w:lang w:eastAsia="lt-LT"/>
    </w:rPr>
  </w:style>
  <w:style w:type="character" w:customStyle="1" w:styleId="PagrindiniotekstotraukaDiagrama">
    <w:name w:val="Pagrindinio teksto įtrauka Diagrama"/>
    <w:basedOn w:val="Numatytasispastraiposriftas"/>
    <w:link w:val="Pagrindiniotekstotrauka"/>
    <w:uiPriority w:val="99"/>
    <w:rsid w:val="00327B9F"/>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rsid w:val="00172E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72E7F"/>
    <w:rPr>
      <w:rFonts w:ascii="Courier New" w:eastAsia="Times New Roman" w:hAnsi="Courier New" w:cs="Courier New"/>
      <w:sz w:val="20"/>
      <w:szCs w:val="20"/>
      <w:lang w:eastAsia="lt-LT"/>
    </w:rPr>
  </w:style>
  <w:style w:type="paragraph" w:styleId="Puslapioinaostekstas">
    <w:name w:val="footnote text"/>
    <w:aliases w:val="Diagrama"/>
    <w:basedOn w:val="prastasis"/>
    <w:link w:val="PuslapioinaostekstasDiagrama"/>
    <w:uiPriority w:val="99"/>
    <w:rsid w:val="004D42C3"/>
    <w:pPr>
      <w:suppressAutoHyphens/>
    </w:pPr>
    <w:rPr>
      <w:sz w:val="20"/>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4D42C3"/>
    <w:rPr>
      <w:rFonts w:ascii="Times New Roman" w:eastAsia="Times New Roman" w:hAnsi="Times New Roman" w:cs="Times New Roman"/>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4D42C3"/>
    <w:rPr>
      <w:vertAlign w:val="superscript"/>
    </w:rPr>
  </w:style>
  <w:style w:type="paragraph" w:customStyle="1" w:styleId="WW-BodyText3">
    <w:name w:val="WW-Body Text 3"/>
    <w:basedOn w:val="prastasis"/>
    <w:rsid w:val="001442C2"/>
    <w:pPr>
      <w:suppressAutoHyphens/>
      <w:jc w:val="both"/>
    </w:pPr>
    <w:rPr>
      <w:szCs w:val="24"/>
      <w:lang w:eastAsia="ar-SA"/>
    </w:rPr>
  </w:style>
  <w:style w:type="character" w:customStyle="1" w:styleId="SraopastraipaDiagrama">
    <w:name w:val="Sąrašo pastraipa Diagrama"/>
    <w:aliases w:val="List Paragraph Red Diagrama"/>
    <w:link w:val="Sraopastraipa"/>
    <w:uiPriority w:val="34"/>
    <w:locked/>
    <w:rsid w:val="004D2723"/>
    <w:rPr>
      <w:rFonts w:ascii="Times New Roman" w:eastAsia="Times New Roman" w:hAnsi="Times New Roman" w:cs="Times New Roman"/>
      <w:sz w:val="24"/>
      <w:szCs w:val="20"/>
    </w:rPr>
  </w:style>
  <w:style w:type="character" w:customStyle="1" w:styleId="Antrat1Diagrama">
    <w:name w:val="Antraštė 1 Diagrama"/>
    <w:aliases w:val="1 Diagrama,b. hedingas 1 Diagrama"/>
    <w:basedOn w:val="Numatytasispastraiposriftas"/>
    <w:link w:val="Antrat1"/>
    <w:rsid w:val="00252D2C"/>
    <w:rPr>
      <w:rFonts w:ascii="Times New Roman" w:eastAsia="Times New Roman" w:hAnsi="Times New Roman" w:cs="Arial"/>
      <w:b/>
      <w:bCs/>
      <w:kern w:val="32"/>
      <w:sz w:val="28"/>
      <w:szCs w:val="32"/>
      <w:lang w:eastAsia="lt-LT"/>
    </w:rPr>
  </w:style>
  <w:style w:type="character" w:customStyle="1" w:styleId="Antrat2Diagrama">
    <w:name w:val="Antraštė 2 Diagrama"/>
    <w:aliases w:val="2 Diagrama,b hedingas 2 Diagrama"/>
    <w:basedOn w:val="Numatytasispastraiposriftas"/>
    <w:link w:val="Antrat2"/>
    <w:rsid w:val="00252D2C"/>
    <w:rPr>
      <w:rFonts w:ascii="Times New Roman" w:eastAsia="Times New Roman" w:hAnsi="Times New Roman" w:cs="Arial"/>
      <w:b/>
      <w:bCs/>
      <w:iCs/>
      <w:sz w:val="24"/>
      <w:szCs w:val="28"/>
      <w:lang w:eastAsia="lt-LT"/>
    </w:rPr>
  </w:style>
  <w:style w:type="character" w:customStyle="1" w:styleId="Antrat3Diagrama">
    <w:name w:val="Antraštė 3 Diagrama"/>
    <w:aliases w:val="lentelė Diagrama"/>
    <w:basedOn w:val="Numatytasispastraiposriftas"/>
    <w:link w:val="Antrat3"/>
    <w:uiPriority w:val="9"/>
    <w:rsid w:val="00252D2C"/>
    <w:rPr>
      <w:rFonts w:ascii="Arial" w:eastAsia="Times New Roman" w:hAnsi="Arial" w:cs="Arial"/>
      <w:b/>
      <w:bCs/>
      <w:sz w:val="26"/>
      <w:szCs w:val="26"/>
      <w:lang w:eastAsia="ar-SA"/>
    </w:rPr>
  </w:style>
  <w:style w:type="character" w:customStyle="1" w:styleId="Antrat4Diagrama">
    <w:name w:val="Antraštė 4 Diagrama"/>
    <w:basedOn w:val="Numatytasispastraiposriftas"/>
    <w:link w:val="Antrat4"/>
    <w:uiPriority w:val="9"/>
    <w:semiHidden/>
    <w:rsid w:val="00252D2C"/>
    <w:rPr>
      <w:rFonts w:asciiTheme="majorHAnsi" w:eastAsiaTheme="majorEastAsia" w:hAnsiTheme="majorHAnsi" w:cstheme="majorBidi"/>
      <w:i/>
      <w:iCs/>
      <w:color w:val="2F5496" w:themeColor="accent1" w:themeShade="BF"/>
      <w:sz w:val="24"/>
      <w:szCs w:val="24"/>
      <w:lang w:eastAsia="lt-LT"/>
    </w:rPr>
  </w:style>
  <w:style w:type="character" w:customStyle="1" w:styleId="Antrat6Diagrama">
    <w:name w:val="Antraštė 6 Diagrama"/>
    <w:basedOn w:val="Numatytasispastraiposriftas"/>
    <w:link w:val="Antrat6"/>
    <w:uiPriority w:val="9"/>
    <w:rsid w:val="00252D2C"/>
    <w:rPr>
      <w:rFonts w:asciiTheme="majorHAnsi" w:eastAsiaTheme="majorEastAsia" w:hAnsiTheme="majorHAnsi" w:cstheme="majorBidi"/>
      <w:i/>
      <w:iCs/>
      <w:color w:val="323E4F" w:themeColor="text2" w:themeShade="BF"/>
    </w:rPr>
  </w:style>
  <w:style w:type="character" w:customStyle="1" w:styleId="Antrat7Diagrama">
    <w:name w:val="Antraštė 7 Diagrama"/>
    <w:basedOn w:val="Numatytasispastraiposriftas"/>
    <w:link w:val="Antrat7"/>
    <w:uiPriority w:val="9"/>
    <w:semiHidden/>
    <w:rsid w:val="00252D2C"/>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252D2C"/>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252D2C"/>
    <w:rPr>
      <w:rFonts w:asciiTheme="majorHAnsi" w:eastAsiaTheme="majorEastAsia" w:hAnsiTheme="majorHAnsi" w:cstheme="majorBidi"/>
      <w:i/>
      <w:iCs/>
      <w:color w:val="404040" w:themeColor="text1" w:themeTint="BF"/>
      <w:sz w:val="20"/>
      <w:szCs w:val="20"/>
    </w:rPr>
  </w:style>
  <w:style w:type="character" w:styleId="Hipersaitas">
    <w:name w:val="Hyperlink"/>
    <w:uiPriority w:val="99"/>
    <w:unhideWhenUsed/>
    <w:rsid w:val="00252D2C"/>
    <w:rPr>
      <w:color w:val="0000FF"/>
      <w:u w:val="single"/>
    </w:rPr>
  </w:style>
  <w:style w:type="paragraph" w:customStyle="1" w:styleId="Pagrindinistekstas1">
    <w:name w:val="Pagrindinis tekstas1"/>
    <w:basedOn w:val="prastasis"/>
    <w:rsid w:val="00252D2C"/>
    <w:pPr>
      <w:widowControl w:val="0"/>
      <w:autoSpaceDE w:val="0"/>
      <w:autoSpaceDN w:val="0"/>
      <w:adjustRightInd w:val="0"/>
      <w:spacing w:line="360" w:lineRule="auto"/>
      <w:ind w:firstLine="720"/>
      <w:jc w:val="both"/>
    </w:pPr>
    <w:rPr>
      <w:szCs w:val="24"/>
      <w:lang w:eastAsia="lt-LT"/>
    </w:rPr>
  </w:style>
  <w:style w:type="character" w:customStyle="1" w:styleId="datametai">
    <w:name w:val="datametai"/>
    <w:basedOn w:val="Numatytasispastraiposriftas"/>
    <w:rsid w:val="00252D2C"/>
  </w:style>
  <w:style w:type="character" w:customStyle="1" w:styleId="datamnuo">
    <w:name w:val="datamnuo"/>
    <w:basedOn w:val="Numatytasispastraiposriftas"/>
    <w:rsid w:val="00252D2C"/>
  </w:style>
  <w:style w:type="character" w:customStyle="1" w:styleId="datadiena">
    <w:name w:val="datadiena"/>
    <w:basedOn w:val="Numatytasispastraiposriftas"/>
    <w:rsid w:val="00252D2C"/>
  </w:style>
  <w:style w:type="character" w:customStyle="1" w:styleId="statymonr">
    <w:name w:val="statymonr"/>
    <w:basedOn w:val="Numatytasispastraiposriftas"/>
    <w:rsid w:val="00252D2C"/>
  </w:style>
  <w:style w:type="paragraph" w:customStyle="1" w:styleId="btekstas">
    <w:name w:val="b. tekstas"/>
    <w:basedOn w:val="prastasis"/>
    <w:link w:val="btekstasChar"/>
    <w:rsid w:val="00252D2C"/>
    <w:pPr>
      <w:spacing w:before="120" w:after="120" w:line="276" w:lineRule="auto"/>
      <w:ind w:firstLine="709"/>
      <w:jc w:val="both"/>
    </w:pPr>
    <w:rPr>
      <w:szCs w:val="24"/>
      <w:lang w:eastAsia="lt-LT"/>
    </w:rPr>
  </w:style>
  <w:style w:type="character" w:customStyle="1" w:styleId="btekstasChar">
    <w:name w:val="b. tekstas Char"/>
    <w:link w:val="btekstas"/>
    <w:rsid w:val="00252D2C"/>
    <w:rPr>
      <w:rFonts w:ascii="Times New Roman" w:eastAsia="Times New Roman" w:hAnsi="Times New Roman" w:cs="Times New Roman"/>
      <w:sz w:val="24"/>
      <w:szCs w:val="24"/>
      <w:lang w:eastAsia="lt-LT"/>
    </w:rPr>
  </w:style>
  <w:style w:type="paragraph" w:customStyle="1" w:styleId="Teksto">
    <w:name w:val="Teksto"/>
    <w:basedOn w:val="prastasis"/>
    <w:link w:val="TekstoChar"/>
    <w:rsid w:val="00252D2C"/>
    <w:pPr>
      <w:suppressAutoHyphens/>
      <w:ind w:firstLine="720"/>
      <w:jc w:val="both"/>
    </w:pPr>
    <w:rPr>
      <w:rFonts w:eastAsia="MS Mincho"/>
      <w:szCs w:val="24"/>
      <w:lang w:eastAsia="ar-SA"/>
    </w:rPr>
  </w:style>
  <w:style w:type="character" w:customStyle="1" w:styleId="TekstoChar">
    <w:name w:val="Teksto Char"/>
    <w:link w:val="Teksto"/>
    <w:rsid w:val="00252D2C"/>
    <w:rPr>
      <w:rFonts w:ascii="Times New Roman" w:eastAsia="MS Mincho" w:hAnsi="Times New Roman" w:cs="Times New Roman"/>
      <w:sz w:val="24"/>
      <w:szCs w:val="24"/>
      <w:lang w:eastAsia="ar-SA"/>
    </w:rPr>
  </w:style>
  <w:style w:type="paragraph" w:customStyle="1" w:styleId="Saltinis">
    <w:name w:val="Saltinis"/>
    <w:basedOn w:val="prastasis"/>
    <w:rsid w:val="00252D2C"/>
    <w:pPr>
      <w:suppressAutoHyphens/>
      <w:spacing w:before="120" w:after="280"/>
      <w:ind w:firstLine="720"/>
      <w:jc w:val="both"/>
    </w:pPr>
    <w:rPr>
      <w:rFonts w:eastAsia="MS Mincho"/>
      <w:i/>
      <w:sz w:val="20"/>
      <w:lang w:eastAsia="ar-SA"/>
    </w:rPr>
  </w:style>
  <w:style w:type="paragraph" w:customStyle="1" w:styleId="Tekstui">
    <w:name w:val="Tekstui"/>
    <w:rsid w:val="00252D2C"/>
    <w:pPr>
      <w:suppressAutoHyphens/>
      <w:spacing w:after="0" w:line="240" w:lineRule="auto"/>
      <w:ind w:firstLine="720"/>
      <w:jc w:val="both"/>
    </w:pPr>
    <w:rPr>
      <w:rFonts w:ascii="Times New Roman" w:eastAsia="MS Mincho" w:hAnsi="Times New Roman" w:cs="Times New Roman"/>
      <w:sz w:val="24"/>
      <w:szCs w:val="20"/>
      <w:lang w:eastAsia="ar-SA"/>
    </w:rPr>
  </w:style>
  <w:style w:type="paragraph" w:styleId="Debesliotekstas">
    <w:name w:val="Balloon Text"/>
    <w:basedOn w:val="prastasis"/>
    <w:link w:val="DebesliotekstasDiagrama"/>
    <w:uiPriority w:val="99"/>
    <w:semiHidden/>
    <w:unhideWhenUsed/>
    <w:rsid w:val="00252D2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52D2C"/>
    <w:rPr>
      <w:rFonts w:ascii="Tahoma" w:eastAsia="Times New Roman" w:hAnsi="Tahoma" w:cs="Tahoma"/>
      <w:sz w:val="16"/>
      <w:szCs w:val="16"/>
      <w:lang w:eastAsia="lt-LT"/>
    </w:rPr>
  </w:style>
  <w:style w:type="character" w:customStyle="1" w:styleId="Heading3Char">
    <w:name w:val="Heading 3 Char"/>
    <w:basedOn w:val="Numatytasispastraiposriftas"/>
    <w:uiPriority w:val="9"/>
    <w:rsid w:val="00252D2C"/>
    <w:rPr>
      <w:rFonts w:asciiTheme="majorHAnsi" w:eastAsiaTheme="majorEastAsia" w:hAnsiTheme="majorHAnsi" w:cstheme="majorBidi"/>
      <w:b/>
      <w:bCs/>
      <w:color w:val="4472C4" w:themeColor="accent1"/>
      <w:sz w:val="24"/>
      <w:szCs w:val="24"/>
      <w:lang w:eastAsia="lt-LT"/>
    </w:rPr>
  </w:style>
  <w:style w:type="character" w:customStyle="1" w:styleId="BodyTextChar">
    <w:name w:val="Body Text Char"/>
    <w:basedOn w:val="Numatytasispastraiposriftas"/>
    <w:semiHidden/>
    <w:rsid w:val="00252D2C"/>
    <w:rPr>
      <w:rFonts w:ascii="Times New Roman" w:eastAsia="Times New Roman" w:hAnsi="Times New Roman" w:cs="Times New Roman"/>
      <w:sz w:val="24"/>
      <w:szCs w:val="24"/>
      <w:lang w:eastAsia="lt-LT"/>
    </w:rPr>
  </w:style>
  <w:style w:type="paragraph" w:customStyle="1" w:styleId="Default">
    <w:name w:val="Default"/>
    <w:rsid w:val="00252D2C"/>
    <w:pPr>
      <w:suppressAutoHyphens/>
      <w:autoSpaceDE w:val="0"/>
      <w:spacing w:after="0" w:line="240" w:lineRule="auto"/>
    </w:pPr>
    <w:rPr>
      <w:rFonts w:ascii="Arial" w:eastAsia="Arial" w:hAnsi="Arial" w:cs="Arial"/>
      <w:color w:val="000000"/>
      <w:sz w:val="24"/>
      <w:szCs w:val="24"/>
      <w:lang w:val="en-US" w:eastAsia="ar-SA"/>
    </w:rPr>
  </w:style>
  <w:style w:type="paragraph" w:customStyle="1" w:styleId="Saltinio">
    <w:name w:val="Saltinio"/>
    <w:rsid w:val="00252D2C"/>
    <w:pPr>
      <w:suppressAutoHyphens/>
      <w:spacing w:before="120" w:after="120" w:line="240" w:lineRule="auto"/>
      <w:ind w:firstLine="720"/>
    </w:pPr>
    <w:rPr>
      <w:rFonts w:ascii="Times New Roman" w:eastAsia="MS Mincho" w:hAnsi="Times New Roman" w:cs="Times New Roman"/>
      <w:i/>
      <w:iCs/>
      <w:sz w:val="20"/>
      <w:szCs w:val="20"/>
      <w:lang w:val="en-GB" w:eastAsia="ar-SA"/>
    </w:rPr>
  </w:style>
  <w:style w:type="paragraph" w:styleId="Sraas3">
    <w:name w:val="List 3"/>
    <w:basedOn w:val="prastasis"/>
    <w:rsid w:val="00252D2C"/>
    <w:pPr>
      <w:ind w:left="849" w:hanging="283"/>
    </w:pPr>
    <w:rPr>
      <w:szCs w:val="24"/>
    </w:rPr>
  </w:style>
  <w:style w:type="character" w:customStyle="1" w:styleId="FootnoteTextChar">
    <w:name w:val="Footnote Text Char"/>
    <w:basedOn w:val="Numatytasispastraiposriftas"/>
    <w:uiPriority w:val="99"/>
    <w:rsid w:val="00252D2C"/>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252D2C"/>
    <w:rPr>
      <w:sz w:val="16"/>
      <w:szCs w:val="16"/>
    </w:rPr>
  </w:style>
  <w:style w:type="paragraph" w:styleId="Komentarotekstas">
    <w:name w:val="annotation text"/>
    <w:basedOn w:val="prastasis"/>
    <w:link w:val="KomentarotekstasDiagrama"/>
    <w:uiPriority w:val="99"/>
    <w:semiHidden/>
    <w:unhideWhenUsed/>
    <w:rsid w:val="00252D2C"/>
    <w:rPr>
      <w:sz w:val="20"/>
      <w:lang w:eastAsia="lt-LT"/>
    </w:rPr>
  </w:style>
  <w:style w:type="character" w:customStyle="1" w:styleId="KomentarotekstasDiagrama">
    <w:name w:val="Komentaro tekstas Diagrama"/>
    <w:basedOn w:val="Numatytasispastraiposriftas"/>
    <w:link w:val="Komentarotekstas"/>
    <w:uiPriority w:val="99"/>
    <w:semiHidden/>
    <w:rsid w:val="00252D2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52D2C"/>
    <w:rPr>
      <w:b/>
      <w:bCs/>
    </w:rPr>
  </w:style>
  <w:style w:type="character" w:customStyle="1" w:styleId="KomentarotemaDiagrama">
    <w:name w:val="Komentaro tema Diagrama"/>
    <w:basedOn w:val="KomentarotekstasDiagrama"/>
    <w:link w:val="Komentarotema"/>
    <w:uiPriority w:val="99"/>
    <w:semiHidden/>
    <w:rsid w:val="00252D2C"/>
    <w:rPr>
      <w:rFonts w:ascii="Times New Roman" w:eastAsia="Times New Roman" w:hAnsi="Times New Roman" w:cs="Times New Roman"/>
      <w:b/>
      <w:bCs/>
      <w:sz w:val="20"/>
      <w:szCs w:val="20"/>
      <w:lang w:eastAsia="lt-LT"/>
    </w:rPr>
  </w:style>
  <w:style w:type="paragraph" w:customStyle="1" w:styleId="3">
    <w:name w:val="3"/>
    <w:basedOn w:val="Antrat3"/>
    <w:link w:val="3Char"/>
    <w:qFormat/>
    <w:rsid w:val="00252D2C"/>
    <w:pPr>
      <w:spacing w:after="120"/>
      <w:jc w:val="center"/>
    </w:pPr>
    <w:rPr>
      <w:rFonts w:ascii="Times New Roman" w:hAnsi="Times New Roman"/>
      <w:sz w:val="24"/>
    </w:rPr>
  </w:style>
  <w:style w:type="character" w:customStyle="1" w:styleId="3Char">
    <w:name w:val="3 Char"/>
    <w:basedOn w:val="Antrat3Diagrama"/>
    <w:link w:val="3"/>
    <w:rsid w:val="00252D2C"/>
    <w:rPr>
      <w:rFonts w:ascii="Times New Roman" w:eastAsia="Times New Roman" w:hAnsi="Times New Roman" w:cs="Arial"/>
      <w:b/>
      <w:bCs/>
      <w:sz w:val="24"/>
      <w:szCs w:val="26"/>
      <w:lang w:eastAsia="ar-SA"/>
    </w:rPr>
  </w:style>
  <w:style w:type="paragraph" w:styleId="Turinys1">
    <w:name w:val="toc 1"/>
    <w:basedOn w:val="prastasis"/>
    <w:next w:val="prastasis"/>
    <w:autoRedefine/>
    <w:uiPriority w:val="39"/>
    <w:unhideWhenUsed/>
    <w:rsid w:val="00252D2C"/>
    <w:pPr>
      <w:spacing w:before="120" w:after="120"/>
    </w:pPr>
    <w:rPr>
      <w:rFonts w:asciiTheme="minorHAnsi" w:hAnsiTheme="minorHAnsi"/>
      <w:b/>
      <w:bCs/>
      <w:caps/>
      <w:sz w:val="20"/>
      <w:lang w:eastAsia="lt-LT"/>
    </w:rPr>
  </w:style>
  <w:style w:type="paragraph" w:styleId="Turinys2">
    <w:name w:val="toc 2"/>
    <w:basedOn w:val="prastasis"/>
    <w:next w:val="prastasis"/>
    <w:autoRedefine/>
    <w:uiPriority w:val="39"/>
    <w:unhideWhenUsed/>
    <w:rsid w:val="00252D2C"/>
    <w:pPr>
      <w:ind w:left="240"/>
    </w:pPr>
    <w:rPr>
      <w:rFonts w:asciiTheme="minorHAnsi" w:hAnsiTheme="minorHAnsi"/>
      <w:smallCaps/>
      <w:sz w:val="20"/>
      <w:lang w:eastAsia="lt-LT"/>
    </w:rPr>
  </w:style>
  <w:style w:type="paragraph" w:styleId="Turinys3">
    <w:name w:val="toc 3"/>
    <w:basedOn w:val="prastasis"/>
    <w:next w:val="prastasis"/>
    <w:autoRedefine/>
    <w:uiPriority w:val="39"/>
    <w:unhideWhenUsed/>
    <w:rsid w:val="00252D2C"/>
    <w:pPr>
      <w:ind w:left="480"/>
    </w:pPr>
    <w:rPr>
      <w:rFonts w:asciiTheme="minorHAnsi" w:hAnsiTheme="minorHAnsi"/>
      <w:i/>
      <w:iCs/>
      <w:sz w:val="20"/>
      <w:lang w:eastAsia="lt-LT"/>
    </w:rPr>
  </w:style>
  <w:style w:type="table" w:styleId="viesussraas1parykinimas">
    <w:name w:val="Light List Accent 1"/>
    <w:basedOn w:val="prastojilentel"/>
    <w:uiPriority w:val="61"/>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EnterplanNormal">
    <w:name w:val="Enterplan Normal"/>
    <w:basedOn w:val="prastasis"/>
    <w:rsid w:val="00252D2C"/>
    <w:pPr>
      <w:suppressAutoHyphens/>
      <w:spacing w:after="220"/>
      <w:jc w:val="both"/>
    </w:pPr>
    <w:rPr>
      <w:rFonts w:ascii="Arial" w:hAnsi="Arial"/>
      <w:sz w:val="22"/>
      <w:lang w:val="en-GB" w:eastAsia="ar-SA"/>
    </w:rPr>
  </w:style>
  <w:style w:type="paragraph" w:styleId="Pavadinimas">
    <w:name w:val="Title"/>
    <w:basedOn w:val="prastasis"/>
    <w:next w:val="Paantrat"/>
    <w:link w:val="PavadinimasDiagrama"/>
    <w:uiPriority w:val="10"/>
    <w:qFormat/>
    <w:rsid w:val="00252D2C"/>
    <w:pPr>
      <w:suppressAutoHyphens/>
      <w:jc w:val="center"/>
    </w:pPr>
    <w:rPr>
      <w:rFonts w:ascii="Calibri" w:hAnsi="Calibri" w:cs="Calibri"/>
      <w:b/>
      <w:bCs/>
      <w:szCs w:val="24"/>
      <w:lang w:eastAsia="ar-SA"/>
    </w:rPr>
  </w:style>
  <w:style w:type="character" w:customStyle="1" w:styleId="PavadinimasDiagrama">
    <w:name w:val="Pavadinimas Diagrama"/>
    <w:basedOn w:val="Numatytasispastraiposriftas"/>
    <w:link w:val="Pavadinimas"/>
    <w:uiPriority w:val="10"/>
    <w:rsid w:val="00252D2C"/>
    <w:rPr>
      <w:rFonts w:ascii="Calibri" w:eastAsia="Times New Roman" w:hAnsi="Calibri" w:cs="Calibri"/>
      <w:b/>
      <w:bCs/>
      <w:sz w:val="24"/>
      <w:szCs w:val="24"/>
      <w:lang w:eastAsia="ar-SA"/>
    </w:rPr>
  </w:style>
  <w:style w:type="paragraph" w:styleId="Paantrat">
    <w:name w:val="Subtitle"/>
    <w:basedOn w:val="prastasis"/>
    <w:next w:val="prastasis"/>
    <w:link w:val="PaantratDiagrama"/>
    <w:uiPriority w:val="11"/>
    <w:qFormat/>
    <w:rsid w:val="00252D2C"/>
    <w:pPr>
      <w:numPr>
        <w:ilvl w:val="1"/>
      </w:numPr>
      <w:spacing w:after="160"/>
    </w:pPr>
    <w:rPr>
      <w:rFonts w:asciiTheme="minorHAnsi" w:eastAsiaTheme="minorEastAsia" w:hAnsiTheme="minorHAnsi" w:cstheme="minorBidi"/>
      <w:color w:val="5A5A5A" w:themeColor="text1" w:themeTint="A5"/>
      <w:spacing w:val="15"/>
      <w:sz w:val="22"/>
      <w:szCs w:val="22"/>
      <w:lang w:eastAsia="lt-LT"/>
    </w:rPr>
  </w:style>
  <w:style w:type="character" w:customStyle="1" w:styleId="PaantratDiagrama">
    <w:name w:val="Paantraštė Diagrama"/>
    <w:basedOn w:val="Numatytasispastraiposriftas"/>
    <w:link w:val="Paantrat"/>
    <w:uiPriority w:val="11"/>
    <w:rsid w:val="00252D2C"/>
    <w:rPr>
      <w:rFonts w:eastAsiaTheme="minorEastAsia"/>
      <w:color w:val="5A5A5A" w:themeColor="text1" w:themeTint="A5"/>
      <w:spacing w:val="15"/>
      <w:lang w:eastAsia="lt-LT"/>
    </w:rPr>
  </w:style>
  <w:style w:type="table" w:customStyle="1" w:styleId="viesussraas1parykinimas1">
    <w:name w:val="Šviesus sąrašas – 1 paryškinimas1"/>
    <w:basedOn w:val="prastojilentel"/>
    <w:uiPriority w:val="61"/>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Antrat">
    <w:name w:val="caption"/>
    <w:basedOn w:val="prastasis"/>
    <w:next w:val="prastasis"/>
    <w:uiPriority w:val="35"/>
    <w:unhideWhenUsed/>
    <w:qFormat/>
    <w:rsid w:val="00252D2C"/>
    <w:pPr>
      <w:spacing w:after="200"/>
    </w:pPr>
    <w:rPr>
      <w:i/>
      <w:iCs/>
      <w:color w:val="44546A" w:themeColor="text2"/>
      <w:sz w:val="18"/>
      <w:szCs w:val="18"/>
      <w:lang w:eastAsia="lt-LT"/>
    </w:rPr>
  </w:style>
  <w:style w:type="paragraph" w:styleId="prastasiniatinklio">
    <w:name w:val="Normal (Web)"/>
    <w:basedOn w:val="prastasis"/>
    <w:uiPriority w:val="99"/>
    <w:unhideWhenUsed/>
    <w:rsid w:val="00252D2C"/>
    <w:pPr>
      <w:spacing w:before="100" w:beforeAutospacing="1" w:after="100" w:afterAutospacing="1"/>
    </w:pPr>
    <w:rPr>
      <w:szCs w:val="24"/>
      <w:lang w:eastAsia="lt-LT"/>
    </w:rPr>
  </w:style>
  <w:style w:type="character" w:styleId="Grietas">
    <w:name w:val="Strong"/>
    <w:basedOn w:val="Numatytasispastraiposriftas"/>
    <w:uiPriority w:val="22"/>
    <w:qFormat/>
    <w:rsid w:val="00252D2C"/>
    <w:rPr>
      <w:b/>
      <w:bCs/>
    </w:rPr>
  </w:style>
  <w:style w:type="character" w:customStyle="1" w:styleId="Mention1">
    <w:name w:val="Mention1"/>
    <w:basedOn w:val="Numatytasispastraiposriftas"/>
    <w:uiPriority w:val="99"/>
    <w:semiHidden/>
    <w:unhideWhenUsed/>
    <w:rsid w:val="00252D2C"/>
    <w:rPr>
      <w:color w:val="2B579A"/>
      <w:shd w:val="clear" w:color="auto" w:fill="E6E6E6"/>
    </w:rPr>
  </w:style>
  <w:style w:type="paragraph" w:customStyle="1" w:styleId="sraopastraipa0">
    <w:name w:val="sraopastraipa"/>
    <w:basedOn w:val="prastasis"/>
    <w:rsid w:val="00252D2C"/>
    <w:pPr>
      <w:spacing w:before="100" w:beforeAutospacing="1" w:after="100" w:afterAutospacing="1"/>
    </w:pPr>
    <w:rPr>
      <w:szCs w:val="24"/>
      <w:lang w:eastAsia="lt-LT"/>
    </w:rPr>
  </w:style>
  <w:style w:type="table" w:customStyle="1" w:styleId="GridTable4-Accent11">
    <w:name w:val="Grid Table 4 - Accent 11"/>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viesustinklelis1parykinimas">
    <w:name w:val="Light Grid Accent 1"/>
    <w:basedOn w:val="prastojilentel"/>
    <w:uiPriority w:val="62"/>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spalvinimas3parykinimas">
    <w:name w:val="Light Shading Accent 3"/>
    <w:basedOn w:val="prastojilentel"/>
    <w:uiPriority w:val="60"/>
    <w:rsid w:val="00252D2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vidutinissraas1parykinimas">
    <w:name w:val="Medium List 1 Accent 1"/>
    <w:basedOn w:val="prastojilentel"/>
    <w:uiPriority w:val="65"/>
    <w:rsid w:val="00252D2C"/>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palvinimas1parykinimas">
    <w:name w:val="Medium Shading 1 Accent 1"/>
    <w:basedOn w:val="prastojilentel"/>
    <w:uiPriority w:val="63"/>
    <w:rsid w:val="00252D2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viesusspalvinimas1parykinimas">
    <w:name w:val="Light Shading Accent 1"/>
    <w:basedOn w:val="prastojilentel"/>
    <w:uiPriority w:val="60"/>
    <w:rsid w:val="00252D2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raas3parykinimas">
    <w:name w:val="Light List Accent 3"/>
    <w:basedOn w:val="prastojilentel"/>
    <w:uiPriority w:val="61"/>
    <w:rsid w:val="00252D2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Lentpavad">
    <w:name w:val="Lent pavad"/>
    <w:basedOn w:val="Pagrindinistekstas"/>
    <w:rsid w:val="00252D2C"/>
    <w:pPr>
      <w:spacing w:before="120" w:after="280"/>
      <w:jc w:val="center"/>
    </w:pPr>
    <w:rPr>
      <w:rFonts w:eastAsia="MS Mincho"/>
      <w:b/>
      <w:color w:val="000000"/>
      <w:lang w:val="lt-LT" w:eastAsia="ar-SA"/>
    </w:rPr>
  </w:style>
  <w:style w:type="character" w:styleId="Perirtashipersaitas">
    <w:name w:val="FollowedHyperlink"/>
    <w:basedOn w:val="Numatytasispastraiposriftas"/>
    <w:uiPriority w:val="99"/>
    <w:semiHidden/>
    <w:unhideWhenUsed/>
    <w:rsid w:val="00252D2C"/>
    <w:rPr>
      <w:color w:val="954F72" w:themeColor="followedHyperlink"/>
      <w:u w:val="single"/>
    </w:rPr>
  </w:style>
  <w:style w:type="character" w:customStyle="1" w:styleId="Mention2">
    <w:name w:val="Mention2"/>
    <w:basedOn w:val="Numatytasispastraiposriftas"/>
    <w:uiPriority w:val="99"/>
    <w:semiHidden/>
    <w:unhideWhenUsed/>
    <w:rsid w:val="00252D2C"/>
    <w:rPr>
      <w:color w:val="2B579A"/>
      <w:shd w:val="clear" w:color="auto" w:fill="E6E6E6"/>
    </w:rPr>
  </w:style>
  <w:style w:type="character" w:styleId="HTMLcitata">
    <w:name w:val="HTML Cite"/>
    <w:basedOn w:val="Numatytasispastraiposriftas"/>
    <w:uiPriority w:val="99"/>
    <w:semiHidden/>
    <w:unhideWhenUsed/>
    <w:rsid w:val="00252D2C"/>
    <w:rPr>
      <w:i/>
      <w:iCs/>
    </w:rPr>
  </w:style>
  <w:style w:type="character" w:customStyle="1" w:styleId="Mention3">
    <w:name w:val="Mention3"/>
    <w:basedOn w:val="Numatytasispastraiposriftas"/>
    <w:uiPriority w:val="99"/>
    <w:semiHidden/>
    <w:unhideWhenUsed/>
    <w:rsid w:val="00252D2C"/>
    <w:rPr>
      <w:color w:val="2B579A"/>
      <w:shd w:val="clear" w:color="auto" w:fill="E6E6E6"/>
    </w:rPr>
  </w:style>
  <w:style w:type="table" w:customStyle="1" w:styleId="GridTable4-Accent12">
    <w:name w:val="Grid Table 4 - Accent 12"/>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lentel">
    <w:name w:val="b. lentelė"/>
    <w:basedOn w:val="prastasis"/>
    <w:link w:val="blentelChar"/>
    <w:uiPriority w:val="99"/>
    <w:rsid w:val="00252D2C"/>
    <w:pPr>
      <w:spacing w:before="240" w:after="120"/>
      <w:jc w:val="center"/>
    </w:pPr>
    <w:rPr>
      <w:b/>
      <w:sz w:val="22"/>
      <w:szCs w:val="24"/>
      <w:lang w:val="x-none" w:eastAsia="x-none"/>
    </w:rPr>
  </w:style>
  <w:style w:type="character" w:customStyle="1" w:styleId="blentelChar">
    <w:name w:val="b. lentelė Char"/>
    <w:link w:val="blentel"/>
    <w:uiPriority w:val="99"/>
    <w:rsid w:val="00252D2C"/>
    <w:rPr>
      <w:rFonts w:ascii="Times New Roman" w:eastAsia="Times New Roman" w:hAnsi="Times New Roman" w:cs="Times New Roman"/>
      <w:b/>
      <w:szCs w:val="24"/>
      <w:lang w:val="x-none" w:eastAsia="x-none"/>
    </w:rPr>
  </w:style>
  <w:style w:type="character" w:styleId="Emfaz">
    <w:name w:val="Emphasis"/>
    <w:basedOn w:val="Numatytasispastraiposriftas"/>
    <w:uiPriority w:val="20"/>
    <w:qFormat/>
    <w:rsid w:val="00252D2C"/>
    <w:rPr>
      <w:i/>
      <w:iCs/>
    </w:rPr>
  </w:style>
  <w:style w:type="paragraph" w:customStyle="1" w:styleId="readmore">
    <w:name w:val="readmore"/>
    <w:basedOn w:val="prastasis"/>
    <w:rsid w:val="00252D2C"/>
    <w:pPr>
      <w:spacing w:before="100" w:beforeAutospacing="1" w:after="100" w:afterAutospacing="1"/>
    </w:pPr>
    <w:rPr>
      <w:szCs w:val="24"/>
      <w:lang w:eastAsia="lt-LT"/>
    </w:rPr>
  </w:style>
  <w:style w:type="character" w:customStyle="1" w:styleId="highlight">
    <w:name w:val="highlight"/>
    <w:basedOn w:val="Numatytasispastraiposriftas"/>
    <w:rsid w:val="00252D2C"/>
  </w:style>
  <w:style w:type="character" w:customStyle="1" w:styleId="UnresolvedMention1">
    <w:name w:val="Unresolved Mention1"/>
    <w:basedOn w:val="Numatytasispastraiposriftas"/>
    <w:uiPriority w:val="99"/>
    <w:semiHidden/>
    <w:unhideWhenUsed/>
    <w:rsid w:val="00252D2C"/>
    <w:rPr>
      <w:color w:val="808080"/>
      <w:shd w:val="clear" w:color="auto" w:fill="E6E6E6"/>
    </w:rPr>
  </w:style>
  <w:style w:type="character" w:customStyle="1" w:styleId="ng-scope">
    <w:name w:val="ng-scope"/>
    <w:basedOn w:val="Numatytasispastraiposriftas"/>
    <w:rsid w:val="00252D2C"/>
  </w:style>
  <w:style w:type="character" w:customStyle="1" w:styleId="ivh-treeview-node-label">
    <w:name w:val="ivh-treeview-node-label"/>
    <w:basedOn w:val="Numatytasispastraiposriftas"/>
    <w:rsid w:val="00252D2C"/>
  </w:style>
  <w:style w:type="character" w:customStyle="1" w:styleId="UnresolvedMention2">
    <w:name w:val="Unresolved Mention2"/>
    <w:basedOn w:val="Numatytasispastraiposriftas"/>
    <w:uiPriority w:val="99"/>
    <w:semiHidden/>
    <w:unhideWhenUsed/>
    <w:rsid w:val="00252D2C"/>
    <w:rPr>
      <w:color w:val="808080"/>
      <w:shd w:val="clear" w:color="auto" w:fill="E6E6E6"/>
    </w:rPr>
  </w:style>
  <w:style w:type="character" w:customStyle="1" w:styleId="articleseperator">
    <w:name w:val="article_seperator"/>
    <w:basedOn w:val="Numatytasispastraiposriftas"/>
    <w:rsid w:val="00252D2C"/>
  </w:style>
  <w:style w:type="paragraph" w:styleId="Z-Formospradia">
    <w:name w:val="HTML Top of Form"/>
    <w:basedOn w:val="prastasis"/>
    <w:next w:val="prastasis"/>
    <w:link w:val="Z-FormospradiaDiagrama"/>
    <w:hidden/>
    <w:uiPriority w:val="99"/>
    <w:semiHidden/>
    <w:unhideWhenUsed/>
    <w:rsid w:val="00252D2C"/>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252D2C"/>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252D2C"/>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252D2C"/>
    <w:rPr>
      <w:rFonts w:ascii="Arial" w:eastAsia="Times New Roman" w:hAnsi="Arial" w:cs="Arial"/>
      <w:vanish/>
      <w:sz w:val="16"/>
      <w:szCs w:val="16"/>
      <w:lang w:eastAsia="lt-LT"/>
    </w:rPr>
  </w:style>
  <w:style w:type="character" w:customStyle="1" w:styleId="UnresolvedMention3">
    <w:name w:val="Unresolved Mention3"/>
    <w:basedOn w:val="Numatytasispastraiposriftas"/>
    <w:uiPriority w:val="99"/>
    <w:semiHidden/>
    <w:unhideWhenUsed/>
    <w:rsid w:val="00252D2C"/>
    <w:rPr>
      <w:color w:val="808080"/>
      <w:shd w:val="clear" w:color="auto" w:fill="E6E6E6"/>
    </w:rPr>
  </w:style>
  <w:style w:type="paragraph" w:customStyle="1" w:styleId="x">
    <w:name w:val="x"/>
    <w:basedOn w:val="prastasis"/>
    <w:rsid w:val="00252D2C"/>
    <w:pPr>
      <w:spacing w:before="100" w:beforeAutospacing="1" w:after="100" w:afterAutospacing="1"/>
    </w:pPr>
    <w:rPr>
      <w:szCs w:val="24"/>
      <w:lang w:eastAsia="lt-LT"/>
    </w:rPr>
  </w:style>
  <w:style w:type="character" w:customStyle="1" w:styleId="uisearchinput">
    <w:name w:val="uisearchinput"/>
    <w:basedOn w:val="Numatytasispastraiposriftas"/>
    <w:rsid w:val="00252D2C"/>
  </w:style>
  <w:style w:type="character" w:customStyle="1" w:styleId="1vp5">
    <w:name w:val="_1vp5"/>
    <w:basedOn w:val="Numatytasispastraiposriftas"/>
    <w:rsid w:val="00252D2C"/>
  </w:style>
  <w:style w:type="character" w:customStyle="1" w:styleId="jewelcount">
    <w:name w:val="jewelcount"/>
    <w:basedOn w:val="Numatytasispastraiposriftas"/>
    <w:rsid w:val="00252D2C"/>
  </w:style>
  <w:style w:type="paragraph" w:styleId="Betarp">
    <w:name w:val="No Spacing"/>
    <w:uiPriority w:val="1"/>
    <w:qFormat/>
    <w:rsid w:val="00252D2C"/>
    <w:pPr>
      <w:spacing w:after="0" w:line="240" w:lineRule="auto"/>
    </w:pPr>
  </w:style>
  <w:style w:type="character" w:customStyle="1" w:styleId="reference-text">
    <w:name w:val="reference-text"/>
    <w:basedOn w:val="Numatytasispastraiposriftas"/>
    <w:rsid w:val="00252D2C"/>
  </w:style>
  <w:style w:type="table" w:customStyle="1" w:styleId="Lentelstinklelis1">
    <w:name w:val="Lentelės tinklelis1"/>
    <w:basedOn w:val="prastojilentel"/>
    <w:next w:val="Lentelstinklelis"/>
    <w:uiPriority w:val="59"/>
    <w:rsid w:val="00252D2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prastasis"/>
    <w:rsid w:val="00252D2C"/>
    <w:pPr>
      <w:spacing w:before="100" w:beforeAutospacing="1" w:after="100" w:afterAutospacing="1"/>
    </w:pPr>
    <w:rPr>
      <w:szCs w:val="24"/>
      <w:lang w:eastAsia="lt-LT"/>
    </w:rPr>
  </w:style>
  <w:style w:type="table" w:customStyle="1" w:styleId="TableStyle1">
    <w:name w:val="Table Style1"/>
    <w:basedOn w:val="prastojilentel"/>
    <w:rsid w:val="00252D2C"/>
    <w:pPr>
      <w:spacing w:after="0" w:line="240" w:lineRule="auto"/>
      <w:jc w:val="center"/>
    </w:pPr>
    <w:rPr>
      <w:rFonts w:ascii="Times New Roman" w:eastAsia="Times New Roman" w:hAnsi="Times New Roman" w:cs="Times New Roman"/>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
    <w:name w:val="lyderio2"/>
    <w:basedOn w:val="prastojilentel"/>
    <w:rsid w:val="00252D2C"/>
    <w:pPr>
      <w:spacing w:after="0" w:line="240" w:lineRule="auto"/>
      <w:jc w:val="center"/>
    </w:pPr>
    <w:rPr>
      <w:rFonts w:ascii="Times New Roman" w:eastAsia="Times New Roman" w:hAnsi="Times New Roman" w:cs="Times New Roman"/>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paragraph" w:customStyle="1" w:styleId="CharChar5Char">
    <w:name w:val="Char Char5 Char"/>
    <w:basedOn w:val="prastasis"/>
    <w:rsid w:val="00252D2C"/>
    <w:pPr>
      <w:spacing w:after="160" w:line="240" w:lineRule="exact"/>
    </w:pPr>
    <w:rPr>
      <w:rFonts w:ascii="Tahoma" w:hAnsi="Tahoma"/>
      <w:sz w:val="20"/>
      <w:lang w:val="en-US"/>
    </w:rPr>
  </w:style>
  <w:style w:type="character" w:customStyle="1" w:styleId="st">
    <w:name w:val="st"/>
    <w:basedOn w:val="Numatytasispastraiposriftas"/>
    <w:rsid w:val="00252D2C"/>
  </w:style>
  <w:style w:type="table" w:customStyle="1" w:styleId="LightList-Accent11">
    <w:name w:val="Light List - Accent 11"/>
    <w:basedOn w:val="prastojilentel"/>
    <w:uiPriority w:val="61"/>
    <w:rsid w:val="00252D2C"/>
    <w:pPr>
      <w:spacing w:after="0" w:line="240" w:lineRule="auto"/>
    </w:pPr>
    <w:rPr>
      <w:rFonts w:eastAsia="Times New Roman"/>
    </w:rPr>
    <w:tblPr>
      <w:tblStyleRowBandSize w:val="1"/>
      <w:tblStyleColBandSize w:val="1"/>
      <w:tblBorders>
        <w:top w:val="single" w:sz="8" w:space="0" w:color="F0A22E"/>
        <w:left w:val="single" w:sz="8" w:space="0" w:color="F0A22E"/>
        <w:bottom w:val="single" w:sz="8" w:space="0" w:color="F0A22E"/>
        <w:right w:val="single" w:sz="8" w:space="0" w:color="F0A22E"/>
      </w:tblBorders>
    </w:tblPr>
    <w:tblStylePr w:type="firstRow">
      <w:pPr>
        <w:spacing w:before="0" w:after="0" w:line="240" w:lineRule="auto"/>
      </w:pPr>
      <w:rPr>
        <w:b/>
        <w:bCs/>
        <w:color w:val="FFFFFF"/>
      </w:rPr>
      <w:tblPr/>
      <w:tcPr>
        <w:shd w:val="clear" w:color="auto" w:fill="F0A22E"/>
      </w:tcPr>
    </w:tblStylePr>
    <w:tblStylePr w:type="lastRow">
      <w:pPr>
        <w:spacing w:before="0" w:after="0" w:line="240" w:lineRule="auto"/>
      </w:pPr>
      <w:rPr>
        <w:b/>
        <w:bCs/>
      </w:rPr>
      <w:tblPr/>
      <w:tcPr>
        <w:tcBorders>
          <w:top w:val="double" w:sz="6" w:space="0" w:color="F0A22E"/>
          <w:left w:val="single" w:sz="8" w:space="0" w:color="F0A22E"/>
          <w:bottom w:val="single" w:sz="8" w:space="0" w:color="F0A22E"/>
          <w:right w:val="single" w:sz="8" w:space="0" w:color="F0A22E"/>
        </w:tcBorders>
      </w:tcPr>
    </w:tblStylePr>
    <w:tblStylePr w:type="firstCol">
      <w:rPr>
        <w:b/>
        <w:bCs/>
      </w:rPr>
    </w:tblStylePr>
    <w:tblStylePr w:type="lastCol">
      <w:rPr>
        <w:b/>
        <w:bCs/>
      </w:rPr>
    </w:tblStylePr>
    <w:tblStylePr w:type="band1Vert">
      <w:tblPr/>
      <w:tcPr>
        <w:tcBorders>
          <w:top w:val="single" w:sz="8" w:space="0" w:color="F0A22E"/>
          <w:left w:val="single" w:sz="8" w:space="0" w:color="F0A22E"/>
          <w:bottom w:val="single" w:sz="8" w:space="0" w:color="F0A22E"/>
          <w:right w:val="single" w:sz="8" w:space="0" w:color="F0A22E"/>
        </w:tcBorders>
      </w:tcPr>
    </w:tblStylePr>
    <w:tblStylePr w:type="band1Horz">
      <w:tblPr/>
      <w:tcPr>
        <w:tcBorders>
          <w:top w:val="single" w:sz="8" w:space="0" w:color="F0A22E"/>
          <w:left w:val="single" w:sz="8" w:space="0" w:color="F0A22E"/>
          <w:bottom w:val="single" w:sz="8" w:space="0" w:color="F0A22E"/>
          <w:right w:val="single" w:sz="8" w:space="0" w:color="F0A22E"/>
        </w:tcBorders>
      </w:tcPr>
    </w:tblStylePr>
  </w:style>
  <w:style w:type="character" w:styleId="Neapdorotaspaminjimas">
    <w:name w:val="Unresolved Mention"/>
    <w:basedOn w:val="Numatytasispastraiposriftas"/>
    <w:uiPriority w:val="99"/>
    <w:semiHidden/>
    <w:unhideWhenUsed/>
    <w:rsid w:val="00252D2C"/>
    <w:rPr>
      <w:color w:val="605E5C"/>
      <w:shd w:val="clear" w:color="auto" w:fill="E1DFDD"/>
    </w:rPr>
  </w:style>
  <w:style w:type="paragraph" w:customStyle="1" w:styleId="Heading41">
    <w:name w:val="Heading 41"/>
    <w:basedOn w:val="prastasis"/>
    <w:next w:val="prastasis"/>
    <w:uiPriority w:val="9"/>
    <w:semiHidden/>
    <w:unhideWhenUsed/>
    <w:qFormat/>
    <w:rsid w:val="00252D2C"/>
    <w:pPr>
      <w:keepNext/>
      <w:keepLines/>
      <w:spacing w:before="40"/>
      <w:outlineLvl w:val="3"/>
    </w:pPr>
    <w:rPr>
      <w:rFonts w:ascii="Cambria" w:hAnsi="Cambria"/>
      <w:i/>
      <w:iCs/>
      <w:color w:val="374C80"/>
      <w:szCs w:val="24"/>
      <w:lang w:eastAsia="lt-LT"/>
    </w:rPr>
  </w:style>
  <w:style w:type="table" w:customStyle="1" w:styleId="LightList-Accent111">
    <w:name w:val="Light List - Accent 111"/>
    <w:basedOn w:val="prastojilentel"/>
    <w:next w:val="viesussraas1parykinimas"/>
    <w:uiPriority w:val="61"/>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paragraph" w:customStyle="1" w:styleId="Subtitle1">
    <w:name w:val="Subtitle1"/>
    <w:basedOn w:val="prastasis"/>
    <w:next w:val="prastasis"/>
    <w:uiPriority w:val="11"/>
    <w:qFormat/>
    <w:rsid w:val="00252D2C"/>
    <w:pPr>
      <w:numPr>
        <w:ilvl w:val="1"/>
      </w:numPr>
      <w:spacing w:after="160"/>
    </w:pPr>
    <w:rPr>
      <w:rFonts w:ascii="Calibri" w:hAnsi="Calibri"/>
      <w:color w:val="5A5A5A"/>
      <w:spacing w:val="15"/>
      <w:sz w:val="22"/>
      <w:szCs w:val="22"/>
      <w:lang w:eastAsia="lt-LT"/>
    </w:rPr>
  </w:style>
  <w:style w:type="table" w:customStyle="1" w:styleId="viesussraas1parykinimas11">
    <w:name w:val="Šviesus sąrašas – 1 paryškinimas11"/>
    <w:basedOn w:val="prastojilentel"/>
    <w:uiPriority w:val="61"/>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paragraph" w:customStyle="1" w:styleId="Caption1">
    <w:name w:val="Caption1"/>
    <w:basedOn w:val="prastasis"/>
    <w:next w:val="prastasis"/>
    <w:uiPriority w:val="35"/>
    <w:unhideWhenUsed/>
    <w:qFormat/>
    <w:rsid w:val="00252D2C"/>
    <w:pPr>
      <w:spacing w:after="200"/>
    </w:pPr>
    <w:rPr>
      <w:i/>
      <w:iCs/>
      <w:color w:val="242852"/>
      <w:sz w:val="18"/>
      <w:szCs w:val="18"/>
      <w:lang w:eastAsia="lt-LT"/>
    </w:rPr>
  </w:style>
  <w:style w:type="table" w:customStyle="1" w:styleId="GridTable4-Accent111">
    <w:name w:val="Grid Table 4 - Accent 111"/>
    <w:basedOn w:val="prastojilentel"/>
    <w:uiPriority w:val="49"/>
    <w:rsid w:val="00252D2C"/>
    <w:pPr>
      <w:spacing w:after="0" w:line="240" w:lineRule="auto"/>
    </w:p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LightGrid-Accent11">
    <w:name w:val="Light Grid - Accent 11"/>
    <w:basedOn w:val="prastojilentel"/>
    <w:next w:val="viesustinklelis1parykinimas"/>
    <w:uiPriority w:val="62"/>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insideH w:val="single" w:sz="8" w:space="0" w:color="4A66AC"/>
        <w:insideV w:val="single" w:sz="8" w:space="0" w:color="4A66AC"/>
      </w:tblBorders>
    </w:tblPr>
    <w:tblStylePr w:type="firstRow">
      <w:pPr>
        <w:spacing w:before="0" w:after="0" w:line="240" w:lineRule="auto"/>
      </w:pPr>
      <w:rPr>
        <w:rFonts w:ascii="Cambria" w:eastAsia="Times New Roman" w:hAnsi="Cambria" w:cs="Times New Roman"/>
        <w:b/>
        <w:bCs/>
      </w:rPr>
      <w:tblPr/>
      <w:tcPr>
        <w:tcBorders>
          <w:top w:val="single" w:sz="8" w:space="0" w:color="4A66AC"/>
          <w:left w:val="single" w:sz="8" w:space="0" w:color="4A66AC"/>
          <w:bottom w:val="single" w:sz="18" w:space="0" w:color="4A66AC"/>
          <w:right w:val="single" w:sz="8" w:space="0" w:color="4A66AC"/>
          <w:insideH w:val="nil"/>
          <w:insideV w:val="single" w:sz="8" w:space="0" w:color="4A66AC"/>
        </w:tcBorders>
      </w:tcPr>
    </w:tblStylePr>
    <w:tblStylePr w:type="lastRow">
      <w:pPr>
        <w:spacing w:before="0" w:after="0" w:line="240" w:lineRule="auto"/>
      </w:pPr>
      <w:rPr>
        <w:rFonts w:ascii="Cambria" w:eastAsia="Times New Roman" w:hAnsi="Cambria" w:cs="Times New Roman"/>
        <w:b/>
        <w:bCs/>
      </w:rPr>
      <w:tblPr/>
      <w:tcPr>
        <w:tcBorders>
          <w:top w:val="double" w:sz="6" w:space="0" w:color="4A66AC"/>
          <w:left w:val="single" w:sz="8" w:space="0" w:color="4A66AC"/>
          <w:bottom w:val="single" w:sz="8" w:space="0" w:color="4A66AC"/>
          <w:right w:val="single" w:sz="8" w:space="0" w:color="4A66AC"/>
          <w:insideH w:val="nil"/>
          <w:insideV w:val="single" w:sz="8" w:space="0" w:color="4A66A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A66AC"/>
          <w:left w:val="single" w:sz="8" w:space="0" w:color="4A66AC"/>
          <w:bottom w:val="single" w:sz="8" w:space="0" w:color="4A66AC"/>
          <w:right w:val="single" w:sz="8" w:space="0" w:color="4A66AC"/>
        </w:tcBorders>
      </w:tcPr>
    </w:tblStylePr>
    <w:tblStylePr w:type="band1Vert">
      <w:tblPr/>
      <w:tcPr>
        <w:tcBorders>
          <w:top w:val="single" w:sz="8" w:space="0" w:color="4A66AC"/>
          <w:left w:val="single" w:sz="8" w:space="0" w:color="4A66AC"/>
          <w:bottom w:val="single" w:sz="8" w:space="0" w:color="4A66AC"/>
          <w:right w:val="single" w:sz="8" w:space="0" w:color="4A66AC"/>
        </w:tcBorders>
        <w:shd w:val="clear" w:color="auto" w:fill="D1D8EB"/>
      </w:tcPr>
    </w:tblStylePr>
    <w:tblStylePr w:type="band1Horz">
      <w:tblPr/>
      <w:tcPr>
        <w:tcBorders>
          <w:top w:val="single" w:sz="8" w:space="0" w:color="4A66AC"/>
          <w:left w:val="single" w:sz="8" w:space="0" w:color="4A66AC"/>
          <w:bottom w:val="single" w:sz="8" w:space="0" w:color="4A66AC"/>
          <w:right w:val="single" w:sz="8" w:space="0" w:color="4A66AC"/>
          <w:insideV w:val="single" w:sz="8" w:space="0" w:color="4A66AC"/>
        </w:tcBorders>
        <w:shd w:val="clear" w:color="auto" w:fill="D1D8EB"/>
      </w:tcPr>
    </w:tblStylePr>
    <w:tblStylePr w:type="band2Horz">
      <w:tblPr/>
      <w:tcPr>
        <w:tcBorders>
          <w:top w:val="single" w:sz="8" w:space="0" w:color="4A66AC"/>
          <w:left w:val="single" w:sz="8" w:space="0" w:color="4A66AC"/>
          <w:bottom w:val="single" w:sz="8" w:space="0" w:color="4A66AC"/>
          <w:right w:val="single" w:sz="8" w:space="0" w:color="4A66AC"/>
          <w:insideV w:val="single" w:sz="8" w:space="0" w:color="4A66AC"/>
        </w:tcBorders>
      </w:tcPr>
    </w:tblStylePr>
  </w:style>
  <w:style w:type="table" w:customStyle="1" w:styleId="LightShading-Accent31">
    <w:name w:val="Light Shading - Accent 31"/>
    <w:basedOn w:val="prastojilentel"/>
    <w:next w:val="viesusspalvinimas3parykinimas"/>
    <w:uiPriority w:val="60"/>
    <w:rsid w:val="00252D2C"/>
    <w:pPr>
      <w:spacing w:after="0" w:line="240" w:lineRule="auto"/>
    </w:pPr>
    <w:rPr>
      <w:color w:val="1E5E9F"/>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List1-Accent11">
    <w:name w:val="Medium List 1 - Accent 11"/>
    <w:basedOn w:val="prastojilentel"/>
    <w:next w:val="1vidutinissraas1parykinimas"/>
    <w:uiPriority w:val="65"/>
    <w:rsid w:val="00252D2C"/>
    <w:pPr>
      <w:spacing w:after="0" w:line="240" w:lineRule="auto"/>
    </w:pPr>
    <w:rPr>
      <w:color w:val="000000"/>
    </w:rPr>
    <w:tblPr>
      <w:tblStyleRowBandSize w:val="1"/>
      <w:tblStyleColBandSize w:val="1"/>
      <w:tblBorders>
        <w:top w:val="single" w:sz="8" w:space="0" w:color="4A66AC"/>
        <w:bottom w:val="single" w:sz="8" w:space="0" w:color="4A66AC"/>
      </w:tblBorders>
    </w:tblPr>
    <w:tblStylePr w:type="firstRow">
      <w:rPr>
        <w:rFonts w:ascii="Cambria" w:eastAsia="Times New Roman" w:hAnsi="Cambria" w:cs="Times New Roman"/>
      </w:rPr>
      <w:tblPr/>
      <w:tcPr>
        <w:tcBorders>
          <w:top w:val="nil"/>
          <w:bottom w:val="single" w:sz="8" w:space="0" w:color="4A66AC"/>
        </w:tcBorders>
      </w:tcPr>
    </w:tblStylePr>
    <w:tblStylePr w:type="lastRow">
      <w:rPr>
        <w:b/>
        <w:bCs/>
        <w:color w:val="242852"/>
      </w:rPr>
      <w:tblPr/>
      <w:tcPr>
        <w:tcBorders>
          <w:top w:val="single" w:sz="8" w:space="0" w:color="4A66AC"/>
          <w:bottom w:val="single" w:sz="8" w:space="0" w:color="4A66AC"/>
        </w:tcBorders>
      </w:tcPr>
    </w:tblStylePr>
    <w:tblStylePr w:type="firstCol">
      <w:rPr>
        <w:b/>
        <w:bCs/>
      </w:rPr>
    </w:tblStylePr>
    <w:tblStylePr w:type="lastCol">
      <w:rPr>
        <w:b/>
        <w:bCs/>
      </w:rPr>
      <w:tblPr/>
      <w:tcPr>
        <w:tcBorders>
          <w:top w:val="single" w:sz="8" w:space="0" w:color="4A66AC"/>
          <w:bottom w:val="single" w:sz="8" w:space="0" w:color="4A66AC"/>
        </w:tcBorders>
      </w:tcPr>
    </w:tblStylePr>
    <w:tblStylePr w:type="band1Vert">
      <w:tblPr/>
      <w:tcPr>
        <w:shd w:val="clear" w:color="auto" w:fill="D1D8EB"/>
      </w:tcPr>
    </w:tblStylePr>
    <w:tblStylePr w:type="band1Horz">
      <w:tblPr/>
      <w:tcPr>
        <w:shd w:val="clear" w:color="auto" w:fill="D1D8EB"/>
      </w:tcPr>
    </w:tblStylePr>
  </w:style>
  <w:style w:type="table" w:customStyle="1" w:styleId="MediumShading1-Accent11">
    <w:name w:val="Medium Shading 1 - Accent 11"/>
    <w:basedOn w:val="prastojilentel"/>
    <w:next w:val="1vidutinisspalvinimas1parykinimas"/>
    <w:uiPriority w:val="63"/>
    <w:rsid w:val="00252D2C"/>
    <w:pPr>
      <w:spacing w:after="0" w:line="240" w:lineRule="auto"/>
    </w:pPr>
    <w:tblPr>
      <w:tblStyleRowBandSize w:val="1"/>
      <w:tblStyleColBandSize w:val="1"/>
      <w:tblBorders>
        <w:top w:val="single" w:sz="8" w:space="0" w:color="748AC3"/>
        <w:left w:val="single" w:sz="8" w:space="0" w:color="748AC3"/>
        <w:bottom w:val="single" w:sz="8" w:space="0" w:color="748AC3"/>
        <w:right w:val="single" w:sz="8" w:space="0" w:color="748AC3"/>
        <w:insideH w:val="single" w:sz="8" w:space="0" w:color="748AC3"/>
      </w:tblBorders>
    </w:tblPr>
    <w:tblStylePr w:type="firstRow">
      <w:pPr>
        <w:spacing w:before="0" w:after="0" w:line="240" w:lineRule="auto"/>
      </w:pPr>
      <w:rPr>
        <w:b/>
        <w:bCs/>
        <w:color w:val="FFFFFF"/>
      </w:rPr>
      <w:tblPr/>
      <w:tcPr>
        <w:tcBorders>
          <w:top w:val="single" w:sz="8" w:space="0" w:color="748AC3"/>
          <w:left w:val="single" w:sz="8" w:space="0" w:color="748AC3"/>
          <w:bottom w:val="single" w:sz="8" w:space="0" w:color="748AC3"/>
          <w:right w:val="single" w:sz="8" w:space="0" w:color="748AC3"/>
          <w:insideH w:val="nil"/>
          <w:insideV w:val="nil"/>
        </w:tcBorders>
        <w:shd w:val="clear" w:color="auto" w:fill="4A66AC"/>
      </w:tcPr>
    </w:tblStylePr>
    <w:tblStylePr w:type="lastRow">
      <w:pPr>
        <w:spacing w:before="0" w:after="0" w:line="240" w:lineRule="auto"/>
      </w:pPr>
      <w:rPr>
        <w:b/>
        <w:bCs/>
      </w:rPr>
      <w:tblPr/>
      <w:tcPr>
        <w:tcBorders>
          <w:top w:val="double" w:sz="6" w:space="0" w:color="748AC3"/>
          <w:left w:val="single" w:sz="8" w:space="0" w:color="748AC3"/>
          <w:bottom w:val="single" w:sz="8" w:space="0" w:color="748AC3"/>
          <w:right w:val="single" w:sz="8" w:space="0" w:color="748AC3"/>
          <w:insideH w:val="nil"/>
          <w:insideV w:val="nil"/>
        </w:tcBorders>
      </w:tcPr>
    </w:tblStylePr>
    <w:tblStylePr w:type="firstCol">
      <w:rPr>
        <w:b/>
        <w:bCs/>
      </w:rPr>
    </w:tblStylePr>
    <w:tblStylePr w:type="lastCol">
      <w:rPr>
        <w:b/>
        <w:bCs/>
      </w:rPr>
    </w:tblStylePr>
    <w:tblStylePr w:type="band1Vert">
      <w:tblPr/>
      <w:tcPr>
        <w:shd w:val="clear" w:color="auto" w:fill="D1D8EB"/>
      </w:tcPr>
    </w:tblStylePr>
    <w:tblStylePr w:type="band1Horz">
      <w:tblPr/>
      <w:tcPr>
        <w:tcBorders>
          <w:insideH w:val="nil"/>
          <w:insideV w:val="nil"/>
        </w:tcBorders>
        <w:shd w:val="clear" w:color="auto" w:fill="D1D8EB"/>
      </w:tcPr>
    </w:tblStylePr>
    <w:tblStylePr w:type="band2Horz">
      <w:tblPr/>
      <w:tcPr>
        <w:tcBorders>
          <w:insideH w:val="nil"/>
          <w:insideV w:val="nil"/>
        </w:tcBorders>
      </w:tcPr>
    </w:tblStylePr>
  </w:style>
  <w:style w:type="table" w:customStyle="1" w:styleId="LightShading-Accent11">
    <w:name w:val="Light Shading - Accent 11"/>
    <w:basedOn w:val="prastojilentel"/>
    <w:next w:val="viesusspalvinimas1parykinimas"/>
    <w:uiPriority w:val="60"/>
    <w:rsid w:val="00252D2C"/>
    <w:pPr>
      <w:spacing w:after="0" w:line="240" w:lineRule="auto"/>
    </w:pPr>
    <w:rPr>
      <w:color w:val="374C80"/>
    </w:rPr>
    <w:tblPr>
      <w:tblStyleRowBandSize w:val="1"/>
      <w:tblStyleColBandSize w:val="1"/>
      <w:tblBorders>
        <w:top w:val="single" w:sz="8" w:space="0" w:color="4A66AC"/>
        <w:bottom w:val="single" w:sz="8" w:space="0" w:color="4A66AC"/>
      </w:tblBorders>
    </w:tblPr>
    <w:tblStylePr w:type="firstRow">
      <w:pPr>
        <w:spacing w:before="0" w:after="0" w:line="240" w:lineRule="auto"/>
      </w:pPr>
      <w:rPr>
        <w:b/>
        <w:bCs/>
      </w:rPr>
      <w:tblPr/>
      <w:tcPr>
        <w:tcBorders>
          <w:top w:val="single" w:sz="8" w:space="0" w:color="4A66AC"/>
          <w:left w:val="nil"/>
          <w:bottom w:val="single" w:sz="8" w:space="0" w:color="4A66AC"/>
          <w:right w:val="nil"/>
          <w:insideH w:val="nil"/>
          <w:insideV w:val="nil"/>
        </w:tcBorders>
      </w:tcPr>
    </w:tblStylePr>
    <w:tblStylePr w:type="lastRow">
      <w:pPr>
        <w:spacing w:before="0" w:after="0" w:line="240" w:lineRule="auto"/>
      </w:pPr>
      <w:rPr>
        <w:b/>
        <w:bCs/>
      </w:rPr>
      <w:tblPr/>
      <w:tcPr>
        <w:tcBorders>
          <w:top w:val="single" w:sz="8" w:space="0" w:color="4A66AC"/>
          <w:left w:val="nil"/>
          <w:bottom w:val="single" w:sz="8" w:space="0" w:color="4A66A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cPr>
    </w:tblStylePr>
    <w:tblStylePr w:type="band1Horz">
      <w:tblPr/>
      <w:tcPr>
        <w:tcBorders>
          <w:left w:val="nil"/>
          <w:right w:val="nil"/>
          <w:insideH w:val="nil"/>
          <w:insideV w:val="nil"/>
        </w:tcBorders>
        <w:shd w:val="clear" w:color="auto" w:fill="D1D8EB"/>
      </w:tcPr>
    </w:tblStylePr>
  </w:style>
  <w:style w:type="table" w:customStyle="1" w:styleId="LightList-Accent31">
    <w:name w:val="Light List - Accent 31"/>
    <w:basedOn w:val="prastojilentel"/>
    <w:next w:val="viesussraas3parykinimas"/>
    <w:uiPriority w:val="61"/>
    <w:rsid w:val="00252D2C"/>
    <w:pPr>
      <w:spacing w:after="0" w:line="240" w:lineRule="auto"/>
    </w:pPr>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character" w:customStyle="1" w:styleId="FollowedHyperlink1">
    <w:name w:val="FollowedHyperlink1"/>
    <w:basedOn w:val="Numatytasispastraiposriftas"/>
    <w:uiPriority w:val="99"/>
    <w:semiHidden/>
    <w:unhideWhenUsed/>
    <w:rsid w:val="00252D2C"/>
    <w:rPr>
      <w:color w:val="3EBBF0"/>
      <w:u w:val="single"/>
    </w:rPr>
  </w:style>
  <w:style w:type="table" w:customStyle="1" w:styleId="GridTable4-Accent121">
    <w:name w:val="Grid Table 4 - Accent 121"/>
    <w:basedOn w:val="prastojilentel"/>
    <w:uiPriority w:val="49"/>
    <w:rsid w:val="00252D2C"/>
    <w:pPr>
      <w:spacing w:after="0" w:line="240" w:lineRule="auto"/>
    </w:p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paragraph" w:customStyle="1" w:styleId="BodyTextIndent1">
    <w:name w:val="Body Text Indent1"/>
    <w:basedOn w:val="prastasis"/>
    <w:next w:val="Pagrindiniotekstotrauka"/>
    <w:uiPriority w:val="99"/>
    <w:unhideWhenUsed/>
    <w:rsid w:val="00252D2C"/>
    <w:pPr>
      <w:spacing w:after="120" w:line="276" w:lineRule="auto"/>
      <w:ind w:left="283"/>
    </w:pPr>
    <w:rPr>
      <w:rFonts w:ascii="Calibri" w:eastAsia="Calibri" w:hAnsi="Calibri"/>
      <w:sz w:val="22"/>
      <w:szCs w:val="22"/>
    </w:rPr>
  </w:style>
  <w:style w:type="table" w:customStyle="1" w:styleId="LightList-Accent1111">
    <w:name w:val="Light List - Accent 1111"/>
    <w:basedOn w:val="prastojilentel"/>
    <w:uiPriority w:val="61"/>
    <w:rsid w:val="00252D2C"/>
    <w:pPr>
      <w:spacing w:after="0" w:line="240" w:lineRule="auto"/>
    </w:pPr>
    <w:rPr>
      <w:rFonts w:eastAsia="Times New Roman"/>
    </w:rPr>
    <w:tblPr>
      <w:tblStyleRowBandSize w:val="1"/>
      <w:tblStyleColBandSize w:val="1"/>
      <w:tblBorders>
        <w:top w:val="single" w:sz="8" w:space="0" w:color="F0A22E"/>
        <w:left w:val="single" w:sz="8" w:space="0" w:color="F0A22E"/>
        <w:bottom w:val="single" w:sz="8" w:space="0" w:color="F0A22E"/>
        <w:right w:val="single" w:sz="8" w:space="0" w:color="F0A22E"/>
      </w:tblBorders>
    </w:tblPr>
    <w:tblStylePr w:type="firstRow">
      <w:pPr>
        <w:spacing w:before="0" w:after="0" w:line="240" w:lineRule="auto"/>
      </w:pPr>
      <w:rPr>
        <w:b/>
        <w:bCs/>
        <w:color w:val="FFFFFF"/>
      </w:rPr>
      <w:tblPr/>
      <w:tcPr>
        <w:shd w:val="clear" w:color="auto" w:fill="F0A22E"/>
      </w:tcPr>
    </w:tblStylePr>
    <w:tblStylePr w:type="lastRow">
      <w:pPr>
        <w:spacing w:before="0" w:after="0" w:line="240" w:lineRule="auto"/>
      </w:pPr>
      <w:rPr>
        <w:b/>
        <w:bCs/>
      </w:rPr>
      <w:tblPr/>
      <w:tcPr>
        <w:tcBorders>
          <w:top w:val="double" w:sz="6" w:space="0" w:color="F0A22E"/>
          <w:left w:val="single" w:sz="8" w:space="0" w:color="F0A22E"/>
          <w:bottom w:val="single" w:sz="8" w:space="0" w:color="F0A22E"/>
          <w:right w:val="single" w:sz="8" w:space="0" w:color="F0A22E"/>
        </w:tcBorders>
      </w:tcPr>
    </w:tblStylePr>
    <w:tblStylePr w:type="firstCol">
      <w:rPr>
        <w:b/>
        <w:bCs/>
      </w:rPr>
    </w:tblStylePr>
    <w:tblStylePr w:type="lastCol">
      <w:rPr>
        <w:b/>
        <w:bCs/>
      </w:rPr>
    </w:tblStylePr>
    <w:tblStylePr w:type="band1Vert">
      <w:tblPr/>
      <w:tcPr>
        <w:tcBorders>
          <w:top w:val="single" w:sz="8" w:space="0" w:color="F0A22E"/>
          <w:left w:val="single" w:sz="8" w:space="0" w:color="F0A22E"/>
          <w:bottom w:val="single" w:sz="8" w:space="0" w:color="F0A22E"/>
          <w:right w:val="single" w:sz="8" w:space="0" w:color="F0A22E"/>
        </w:tcBorders>
      </w:tcPr>
    </w:tblStylePr>
    <w:tblStylePr w:type="band1Horz">
      <w:tblPr/>
      <w:tcPr>
        <w:tcBorders>
          <w:top w:val="single" w:sz="8" w:space="0" w:color="F0A22E"/>
          <w:left w:val="single" w:sz="8" w:space="0" w:color="F0A22E"/>
          <w:bottom w:val="single" w:sz="8" w:space="0" w:color="F0A22E"/>
          <w:right w:val="single" w:sz="8" w:space="0" w:color="F0A22E"/>
        </w:tcBorders>
      </w:tcPr>
    </w:tblStylePr>
  </w:style>
  <w:style w:type="character" w:customStyle="1" w:styleId="SubtitleChar1">
    <w:name w:val="Subtitle Char1"/>
    <w:basedOn w:val="Numatytasispastraiposriftas"/>
    <w:uiPriority w:val="11"/>
    <w:rsid w:val="00252D2C"/>
    <w:rPr>
      <w:rFonts w:eastAsia="Times New Roman"/>
      <w:noProof/>
      <w:color w:val="5A5A5A"/>
      <w:spacing w:val="15"/>
    </w:rPr>
  </w:style>
  <w:style w:type="character" w:customStyle="1" w:styleId="Heading4Char1">
    <w:name w:val="Heading 4 Char1"/>
    <w:basedOn w:val="Numatytasispastraiposriftas"/>
    <w:uiPriority w:val="9"/>
    <w:semiHidden/>
    <w:rsid w:val="00252D2C"/>
    <w:rPr>
      <w:rFonts w:ascii="Calibri Light" w:eastAsia="Times New Roman" w:hAnsi="Calibri Light" w:cs="Times New Roman"/>
      <w:i/>
      <w:iCs/>
      <w:noProof/>
      <w:color w:val="2F5496"/>
    </w:rPr>
  </w:style>
  <w:style w:type="character" w:customStyle="1" w:styleId="BodyTextIndentChar1">
    <w:name w:val="Body Text Indent Char1"/>
    <w:basedOn w:val="Numatytasispastraiposriftas"/>
    <w:uiPriority w:val="99"/>
    <w:semiHidden/>
    <w:rsid w:val="00252D2C"/>
    <w:rPr>
      <w:noProof/>
    </w:rPr>
  </w:style>
  <w:style w:type="character" w:customStyle="1" w:styleId="Inaosramenys">
    <w:name w:val="Išnašos rašmenys"/>
    <w:rsid w:val="00252D2C"/>
    <w:rPr>
      <w:vertAlign w:val="superscript"/>
    </w:rPr>
  </w:style>
  <w:style w:type="table" w:styleId="4tinkleliolentel3parykinimas">
    <w:name w:val="Grid Table 4 Accent 3"/>
    <w:basedOn w:val="prastojilentel"/>
    <w:uiPriority w:val="49"/>
    <w:rsid w:val="00252D2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ghtList-Accent12">
    <w:name w:val="Light List - Accent 12"/>
    <w:basedOn w:val="prastojilentel"/>
    <w:next w:val="viesussraas1parykinimas"/>
    <w:uiPriority w:val="61"/>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iesussraas1parykinimas12">
    <w:name w:val="Šviesus sąrašas – 1 paryškinimas12"/>
    <w:basedOn w:val="prastojilentel"/>
    <w:uiPriority w:val="61"/>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1">
    <w:name w:val="Table Grid1"/>
    <w:basedOn w:val="prastojilentel"/>
    <w:next w:val="Lentelstinklelis"/>
    <w:uiPriority w:val="59"/>
    <w:rsid w:val="0025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ghtGrid-Accent12">
    <w:name w:val="Light Grid - Accent 12"/>
    <w:basedOn w:val="prastojilentel"/>
    <w:next w:val="viesustinklelis1parykinimas"/>
    <w:uiPriority w:val="62"/>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Shading-Accent32">
    <w:name w:val="Light Shading - Accent 32"/>
    <w:basedOn w:val="prastojilentel"/>
    <w:next w:val="viesusspalvinimas3parykinimas"/>
    <w:uiPriority w:val="60"/>
    <w:rsid w:val="00252D2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MediumList1-Accent12">
    <w:name w:val="Medium List 1 - Accent 12"/>
    <w:basedOn w:val="prastojilentel"/>
    <w:next w:val="1vidutinissraas1parykinimas"/>
    <w:uiPriority w:val="65"/>
    <w:rsid w:val="00252D2C"/>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Shading1-Accent12">
    <w:name w:val="Medium Shading 1 - Accent 12"/>
    <w:basedOn w:val="prastojilentel"/>
    <w:next w:val="1vidutinisspalvinimas1parykinimas"/>
    <w:uiPriority w:val="63"/>
    <w:rsid w:val="00252D2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Shading-Accent12">
    <w:name w:val="Light Shading - Accent 12"/>
    <w:basedOn w:val="prastojilentel"/>
    <w:next w:val="viesusspalvinimas1parykinimas"/>
    <w:uiPriority w:val="60"/>
    <w:rsid w:val="00252D2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List-Accent32">
    <w:name w:val="Light List - Accent 32"/>
    <w:basedOn w:val="prastojilentel"/>
    <w:next w:val="viesussraas3parykinimas"/>
    <w:uiPriority w:val="61"/>
    <w:rsid w:val="00252D2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dTable4-Accent122">
    <w:name w:val="Grid Table 4 - Accent 122"/>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entelstinklelis11">
    <w:name w:val="Lentelės tinklelis11"/>
    <w:basedOn w:val="prastojilentel"/>
    <w:next w:val="Lentelstinklelis"/>
    <w:uiPriority w:val="59"/>
    <w:rsid w:val="00252D2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prastojilentel"/>
    <w:rsid w:val="00252D2C"/>
    <w:pPr>
      <w:spacing w:after="0" w:line="240" w:lineRule="auto"/>
      <w:jc w:val="center"/>
    </w:pPr>
    <w:rPr>
      <w:rFonts w:ascii="Times New Roman" w:eastAsia="Times New Roman" w:hAnsi="Times New Roman" w:cs="Times New Roman"/>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1">
    <w:name w:val="lyderio21"/>
    <w:basedOn w:val="prastojilentel"/>
    <w:rsid w:val="00252D2C"/>
    <w:pPr>
      <w:spacing w:after="0" w:line="240" w:lineRule="auto"/>
      <w:jc w:val="center"/>
    </w:pPr>
    <w:rPr>
      <w:rFonts w:ascii="Times New Roman" w:eastAsia="Times New Roman" w:hAnsi="Times New Roman" w:cs="Times New Roman"/>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table" w:customStyle="1" w:styleId="LightList-Accent112">
    <w:name w:val="Light List - Accent 112"/>
    <w:basedOn w:val="prastojilentel"/>
    <w:uiPriority w:val="61"/>
    <w:rsid w:val="00252D2C"/>
    <w:pPr>
      <w:spacing w:after="0" w:line="240" w:lineRule="auto"/>
    </w:pPr>
    <w:rPr>
      <w:rFonts w:eastAsia="Times New Roman"/>
    </w:rPr>
    <w:tblPr>
      <w:tblStyleRowBandSize w:val="1"/>
      <w:tblStyleColBandSize w:val="1"/>
      <w:tblBorders>
        <w:top w:val="single" w:sz="8" w:space="0" w:color="F0A22E"/>
        <w:left w:val="single" w:sz="8" w:space="0" w:color="F0A22E"/>
        <w:bottom w:val="single" w:sz="8" w:space="0" w:color="F0A22E"/>
        <w:right w:val="single" w:sz="8" w:space="0" w:color="F0A22E"/>
      </w:tblBorders>
    </w:tblPr>
    <w:tblStylePr w:type="firstRow">
      <w:pPr>
        <w:spacing w:before="0" w:after="0" w:line="240" w:lineRule="auto"/>
      </w:pPr>
      <w:rPr>
        <w:b/>
        <w:bCs/>
        <w:color w:val="FFFFFF"/>
      </w:rPr>
      <w:tblPr/>
      <w:tcPr>
        <w:shd w:val="clear" w:color="auto" w:fill="F0A22E"/>
      </w:tcPr>
    </w:tblStylePr>
    <w:tblStylePr w:type="lastRow">
      <w:pPr>
        <w:spacing w:before="0" w:after="0" w:line="240" w:lineRule="auto"/>
      </w:pPr>
      <w:rPr>
        <w:b/>
        <w:bCs/>
      </w:rPr>
      <w:tblPr/>
      <w:tcPr>
        <w:tcBorders>
          <w:top w:val="double" w:sz="6" w:space="0" w:color="F0A22E"/>
          <w:left w:val="single" w:sz="8" w:space="0" w:color="F0A22E"/>
          <w:bottom w:val="single" w:sz="8" w:space="0" w:color="F0A22E"/>
          <w:right w:val="single" w:sz="8" w:space="0" w:color="F0A22E"/>
        </w:tcBorders>
      </w:tcPr>
    </w:tblStylePr>
    <w:tblStylePr w:type="firstCol">
      <w:rPr>
        <w:b/>
        <w:bCs/>
      </w:rPr>
    </w:tblStylePr>
    <w:tblStylePr w:type="lastCol">
      <w:rPr>
        <w:b/>
        <w:bCs/>
      </w:rPr>
    </w:tblStylePr>
    <w:tblStylePr w:type="band1Vert">
      <w:tblPr/>
      <w:tcPr>
        <w:tcBorders>
          <w:top w:val="single" w:sz="8" w:space="0" w:color="F0A22E"/>
          <w:left w:val="single" w:sz="8" w:space="0" w:color="F0A22E"/>
          <w:bottom w:val="single" w:sz="8" w:space="0" w:color="F0A22E"/>
          <w:right w:val="single" w:sz="8" w:space="0" w:color="F0A22E"/>
        </w:tcBorders>
      </w:tcPr>
    </w:tblStylePr>
    <w:tblStylePr w:type="band1Horz">
      <w:tblPr/>
      <w:tcPr>
        <w:tcBorders>
          <w:top w:val="single" w:sz="8" w:space="0" w:color="F0A22E"/>
          <w:left w:val="single" w:sz="8" w:space="0" w:color="F0A22E"/>
          <w:bottom w:val="single" w:sz="8" w:space="0" w:color="F0A22E"/>
          <w:right w:val="single" w:sz="8" w:space="0" w:color="F0A22E"/>
        </w:tcBorders>
      </w:tcPr>
    </w:tblStylePr>
  </w:style>
  <w:style w:type="table" w:customStyle="1" w:styleId="LightList-Accent1112">
    <w:name w:val="Light List - Accent 1112"/>
    <w:basedOn w:val="prastojilentel"/>
    <w:next w:val="viesussraas1parykinimas"/>
    <w:uiPriority w:val="61"/>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viesussraas1parykinimas111">
    <w:name w:val="Šviesus sąrašas – 1 paryškinimas111"/>
    <w:basedOn w:val="prastojilentel"/>
    <w:uiPriority w:val="61"/>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GridTable4-Accent1111">
    <w:name w:val="Grid Table 4 - Accent 1111"/>
    <w:basedOn w:val="prastojilentel"/>
    <w:uiPriority w:val="49"/>
    <w:rsid w:val="00252D2C"/>
    <w:pPr>
      <w:spacing w:after="0" w:line="240" w:lineRule="auto"/>
    </w:p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LightGrid-Accent111">
    <w:name w:val="Light Grid - Accent 111"/>
    <w:basedOn w:val="prastojilentel"/>
    <w:next w:val="viesustinklelis1parykinimas"/>
    <w:uiPriority w:val="62"/>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insideH w:val="single" w:sz="8" w:space="0" w:color="4A66AC"/>
        <w:insideV w:val="single" w:sz="8" w:space="0" w:color="4A66AC"/>
      </w:tblBorders>
    </w:tblPr>
    <w:tblStylePr w:type="firstRow">
      <w:pPr>
        <w:spacing w:before="0" w:after="0" w:line="240" w:lineRule="auto"/>
      </w:pPr>
      <w:rPr>
        <w:rFonts w:ascii="Cambria" w:eastAsia="Times New Roman" w:hAnsi="Cambria" w:cs="Times New Roman"/>
        <w:b/>
        <w:bCs/>
      </w:rPr>
      <w:tblPr/>
      <w:tcPr>
        <w:tcBorders>
          <w:top w:val="single" w:sz="8" w:space="0" w:color="4A66AC"/>
          <w:left w:val="single" w:sz="8" w:space="0" w:color="4A66AC"/>
          <w:bottom w:val="single" w:sz="18" w:space="0" w:color="4A66AC"/>
          <w:right w:val="single" w:sz="8" w:space="0" w:color="4A66AC"/>
          <w:insideH w:val="nil"/>
          <w:insideV w:val="single" w:sz="8" w:space="0" w:color="4A66AC"/>
        </w:tcBorders>
      </w:tcPr>
    </w:tblStylePr>
    <w:tblStylePr w:type="lastRow">
      <w:pPr>
        <w:spacing w:before="0" w:after="0" w:line="240" w:lineRule="auto"/>
      </w:pPr>
      <w:rPr>
        <w:rFonts w:ascii="Cambria" w:eastAsia="Times New Roman" w:hAnsi="Cambria" w:cs="Times New Roman"/>
        <w:b/>
        <w:bCs/>
      </w:rPr>
      <w:tblPr/>
      <w:tcPr>
        <w:tcBorders>
          <w:top w:val="double" w:sz="6" w:space="0" w:color="4A66AC"/>
          <w:left w:val="single" w:sz="8" w:space="0" w:color="4A66AC"/>
          <w:bottom w:val="single" w:sz="8" w:space="0" w:color="4A66AC"/>
          <w:right w:val="single" w:sz="8" w:space="0" w:color="4A66AC"/>
          <w:insideH w:val="nil"/>
          <w:insideV w:val="single" w:sz="8" w:space="0" w:color="4A66A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A66AC"/>
          <w:left w:val="single" w:sz="8" w:space="0" w:color="4A66AC"/>
          <w:bottom w:val="single" w:sz="8" w:space="0" w:color="4A66AC"/>
          <w:right w:val="single" w:sz="8" w:space="0" w:color="4A66AC"/>
        </w:tcBorders>
      </w:tcPr>
    </w:tblStylePr>
    <w:tblStylePr w:type="band1Vert">
      <w:tblPr/>
      <w:tcPr>
        <w:tcBorders>
          <w:top w:val="single" w:sz="8" w:space="0" w:color="4A66AC"/>
          <w:left w:val="single" w:sz="8" w:space="0" w:color="4A66AC"/>
          <w:bottom w:val="single" w:sz="8" w:space="0" w:color="4A66AC"/>
          <w:right w:val="single" w:sz="8" w:space="0" w:color="4A66AC"/>
        </w:tcBorders>
        <w:shd w:val="clear" w:color="auto" w:fill="D1D8EB"/>
      </w:tcPr>
    </w:tblStylePr>
    <w:tblStylePr w:type="band1Horz">
      <w:tblPr/>
      <w:tcPr>
        <w:tcBorders>
          <w:top w:val="single" w:sz="8" w:space="0" w:color="4A66AC"/>
          <w:left w:val="single" w:sz="8" w:space="0" w:color="4A66AC"/>
          <w:bottom w:val="single" w:sz="8" w:space="0" w:color="4A66AC"/>
          <w:right w:val="single" w:sz="8" w:space="0" w:color="4A66AC"/>
          <w:insideV w:val="single" w:sz="8" w:space="0" w:color="4A66AC"/>
        </w:tcBorders>
        <w:shd w:val="clear" w:color="auto" w:fill="D1D8EB"/>
      </w:tcPr>
    </w:tblStylePr>
    <w:tblStylePr w:type="band2Horz">
      <w:tblPr/>
      <w:tcPr>
        <w:tcBorders>
          <w:top w:val="single" w:sz="8" w:space="0" w:color="4A66AC"/>
          <w:left w:val="single" w:sz="8" w:space="0" w:color="4A66AC"/>
          <w:bottom w:val="single" w:sz="8" w:space="0" w:color="4A66AC"/>
          <w:right w:val="single" w:sz="8" w:space="0" w:color="4A66AC"/>
          <w:insideV w:val="single" w:sz="8" w:space="0" w:color="4A66AC"/>
        </w:tcBorders>
      </w:tcPr>
    </w:tblStylePr>
  </w:style>
  <w:style w:type="table" w:customStyle="1" w:styleId="LightShading-Accent311">
    <w:name w:val="Light Shading - Accent 311"/>
    <w:basedOn w:val="prastojilentel"/>
    <w:next w:val="viesusspalvinimas3parykinimas"/>
    <w:uiPriority w:val="60"/>
    <w:rsid w:val="00252D2C"/>
    <w:pPr>
      <w:spacing w:after="0" w:line="240" w:lineRule="auto"/>
    </w:pPr>
    <w:rPr>
      <w:color w:val="1E5E9F"/>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List1-Accent111">
    <w:name w:val="Medium List 1 - Accent 111"/>
    <w:basedOn w:val="prastojilentel"/>
    <w:next w:val="1vidutinissraas1parykinimas"/>
    <w:uiPriority w:val="65"/>
    <w:rsid w:val="00252D2C"/>
    <w:pPr>
      <w:spacing w:after="0" w:line="240" w:lineRule="auto"/>
    </w:pPr>
    <w:rPr>
      <w:color w:val="000000"/>
    </w:rPr>
    <w:tblPr>
      <w:tblStyleRowBandSize w:val="1"/>
      <w:tblStyleColBandSize w:val="1"/>
      <w:tblBorders>
        <w:top w:val="single" w:sz="8" w:space="0" w:color="4A66AC"/>
        <w:bottom w:val="single" w:sz="8" w:space="0" w:color="4A66AC"/>
      </w:tblBorders>
    </w:tblPr>
    <w:tblStylePr w:type="firstRow">
      <w:rPr>
        <w:rFonts w:ascii="Cambria" w:eastAsia="Times New Roman" w:hAnsi="Cambria" w:cs="Times New Roman"/>
      </w:rPr>
      <w:tblPr/>
      <w:tcPr>
        <w:tcBorders>
          <w:top w:val="nil"/>
          <w:bottom w:val="single" w:sz="8" w:space="0" w:color="4A66AC"/>
        </w:tcBorders>
      </w:tcPr>
    </w:tblStylePr>
    <w:tblStylePr w:type="lastRow">
      <w:rPr>
        <w:b/>
        <w:bCs/>
        <w:color w:val="242852"/>
      </w:rPr>
      <w:tblPr/>
      <w:tcPr>
        <w:tcBorders>
          <w:top w:val="single" w:sz="8" w:space="0" w:color="4A66AC"/>
          <w:bottom w:val="single" w:sz="8" w:space="0" w:color="4A66AC"/>
        </w:tcBorders>
      </w:tcPr>
    </w:tblStylePr>
    <w:tblStylePr w:type="firstCol">
      <w:rPr>
        <w:b/>
        <w:bCs/>
      </w:rPr>
    </w:tblStylePr>
    <w:tblStylePr w:type="lastCol">
      <w:rPr>
        <w:b/>
        <w:bCs/>
      </w:rPr>
      <w:tblPr/>
      <w:tcPr>
        <w:tcBorders>
          <w:top w:val="single" w:sz="8" w:space="0" w:color="4A66AC"/>
          <w:bottom w:val="single" w:sz="8" w:space="0" w:color="4A66AC"/>
        </w:tcBorders>
      </w:tcPr>
    </w:tblStylePr>
    <w:tblStylePr w:type="band1Vert">
      <w:tblPr/>
      <w:tcPr>
        <w:shd w:val="clear" w:color="auto" w:fill="D1D8EB"/>
      </w:tcPr>
    </w:tblStylePr>
    <w:tblStylePr w:type="band1Horz">
      <w:tblPr/>
      <w:tcPr>
        <w:shd w:val="clear" w:color="auto" w:fill="D1D8EB"/>
      </w:tcPr>
    </w:tblStylePr>
  </w:style>
  <w:style w:type="table" w:customStyle="1" w:styleId="MediumShading1-Accent111">
    <w:name w:val="Medium Shading 1 - Accent 111"/>
    <w:basedOn w:val="prastojilentel"/>
    <w:next w:val="1vidutinisspalvinimas1parykinimas"/>
    <w:uiPriority w:val="63"/>
    <w:rsid w:val="00252D2C"/>
    <w:pPr>
      <w:spacing w:after="0" w:line="240" w:lineRule="auto"/>
    </w:pPr>
    <w:tblPr>
      <w:tblStyleRowBandSize w:val="1"/>
      <w:tblStyleColBandSize w:val="1"/>
      <w:tblBorders>
        <w:top w:val="single" w:sz="8" w:space="0" w:color="748AC3"/>
        <w:left w:val="single" w:sz="8" w:space="0" w:color="748AC3"/>
        <w:bottom w:val="single" w:sz="8" w:space="0" w:color="748AC3"/>
        <w:right w:val="single" w:sz="8" w:space="0" w:color="748AC3"/>
        <w:insideH w:val="single" w:sz="8" w:space="0" w:color="748AC3"/>
      </w:tblBorders>
    </w:tblPr>
    <w:tblStylePr w:type="firstRow">
      <w:pPr>
        <w:spacing w:before="0" w:after="0" w:line="240" w:lineRule="auto"/>
      </w:pPr>
      <w:rPr>
        <w:b/>
        <w:bCs/>
        <w:color w:val="FFFFFF"/>
      </w:rPr>
      <w:tblPr/>
      <w:tcPr>
        <w:tcBorders>
          <w:top w:val="single" w:sz="8" w:space="0" w:color="748AC3"/>
          <w:left w:val="single" w:sz="8" w:space="0" w:color="748AC3"/>
          <w:bottom w:val="single" w:sz="8" w:space="0" w:color="748AC3"/>
          <w:right w:val="single" w:sz="8" w:space="0" w:color="748AC3"/>
          <w:insideH w:val="nil"/>
          <w:insideV w:val="nil"/>
        </w:tcBorders>
        <w:shd w:val="clear" w:color="auto" w:fill="4A66AC"/>
      </w:tcPr>
    </w:tblStylePr>
    <w:tblStylePr w:type="lastRow">
      <w:pPr>
        <w:spacing w:before="0" w:after="0" w:line="240" w:lineRule="auto"/>
      </w:pPr>
      <w:rPr>
        <w:b/>
        <w:bCs/>
      </w:rPr>
      <w:tblPr/>
      <w:tcPr>
        <w:tcBorders>
          <w:top w:val="double" w:sz="6" w:space="0" w:color="748AC3"/>
          <w:left w:val="single" w:sz="8" w:space="0" w:color="748AC3"/>
          <w:bottom w:val="single" w:sz="8" w:space="0" w:color="748AC3"/>
          <w:right w:val="single" w:sz="8" w:space="0" w:color="748AC3"/>
          <w:insideH w:val="nil"/>
          <w:insideV w:val="nil"/>
        </w:tcBorders>
      </w:tcPr>
    </w:tblStylePr>
    <w:tblStylePr w:type="firstCol">
      <w:rPr>
        <w:b/>
        <w:bCs/>
      </w:rPr>
    </w:tblStylePr>
    <w:tblStylePr w:type="lastCol">
      <w:rPr>
        <w:b/>
        <w:bCs/>
      </w:rPr>
    </w:tblStylePr>
    <w:tblStylePr w:type="band1Vert">
      <w:tblPr/>
      <w:tcPr>
        <w:shd w:val="clear" w:color="auto" w:fill="D1D8EB"/>
      </w:tcPr>
    </w:tblStylePr>
    <w:tblStylePr w:type="band1Horz">
      <w:tblPr/>
      <w:tcPr>
        <w:tcBorders>
          <w:insideH w:val="nil"/>
          <w:insideV w:val="nil"/>
        </w:tcBorders>
        <w:shd w:val="clear" w:color="auto" w:fill="D1D8EB"/>
      </w:tcPr>
    </w:tblStylePr>
    <w:tblStylePr w:type="band2Horz">
      <w:tblPr/>
      <w:tcPr>
        <w:tcBorders>
          <w:insideH w:val="nil"/>
          <w:insideV w:val="nil"/>
        </w:tcBorders>
      </w:tcPr>
    </w:tblStylePr>
  </w:style>
  <w:style w:type="table" w:customStyle="1" w:styleId="LightShading-Accent111">
    <w:name w:val="Light Shading - Accent 111"/>
    <w:basedOn w:val="prastojilentel"/>
    <w:next w:val="viesusspalvinimas1parykinimas"/>
    <w:uiPriority w:val="60"/>
    <w:rsid w:val="00252D2C"/>
    <w:pPr>
      <w:spacing w:after="0" w:line="240" w:lineRule="auto"/>
    </w:pPr>
    <w:rPr>
      <w:color w:val="374C80"/>
    </w:rPr>
    <w:tblPr>
      <w:tblStyleRowBandSize w:val="1"/>
      <w:tblStyleColBandSize w:val="1"/>
      <w:tblBorders>
        <w:top w:val="single" w:sz="8" w:space="0" w:color="4A66AC"/>
        <w:bottom w:val="single" w:sz="8" w:space="0" w:color="4A66AC"/>
      </w:tblBorders>
    </w:tblPr>
    <w:tblStylePr w:type="firstRow">
      <w:pPr>
        <w:spacing w:before="0" w:after="0" w:line="240" w:lineRule="auto"/>
      </w:pPr>
      <w:rPr>
        <w:b/>
        <w:bCs/>
      </w:rPr>
      <w:tblPr/>
      <w:tcPr>
        <w:tcBorders>
          <w:top w:val="single" w:sz="8" w:space="0" w:color="4A66AC"/>
          <w:left w:val="nil"/>
          <w:bottom w:val="single" w:sz="8" w:space="0" w:color="4A66AC"/>
          <w:right w:val="nil"/>
          <w:insideH w:val="nil"/>
          <w:insideV w:val="nil"/>
        </w:tcBorders>
      </w:tcPr>
    </w:tblStylePr>
    <w:tblStylePr w:type="lastRow">
      <w:pPr>
        <w:spacing w:before="0" w:after="0" w:line="240" w:lineRule="auto"/>
      </w:pPr>
      <w:rPr>
        <w:b/>
        <w:bCs/>
      </w:rPr>
      <w:tblPr/>
      <w:tcPr>
        <w:tcBorders>
          <w:top w:val="single" w:sz="8" w:space="0" w:color="4A66AC"/>
          <w:left w:val="nil"/>
          <w:bottom w:val="single" w:sz="8" w:space="0" w:color="4A66A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cPr>
    </w:tblStylePr>
    <w:tblStylePr w:type="band1Horz">
      <w:tblPr/>
      <w:tcPr>
        <w:tcBorders>
          <w:left w:val="nil"/>
          <w:right w:val="nil"/>
          <w:insideH w:val="nil"/>
          <w:insideV w:val="nil"/>
        </w:tcBorders>
        <w:shd w:val="clear" w:color="auto" w:fill="D1D8EB"/>
      </w:tcPr>
    </w:tblStylePr>
  </w:style>
  <w:style w:type="table" w:customStyle="1" w:styleId="LightList-Accent311">
    <w:name w:val="Light List - Accent 311"/>
    <w:basedOn w:val="prastojilentel"/>
    <w:next w:val="viesussraas3parykinimas"/>
    <w:uiPriority w:val="61"/>
    <w:rsid w:val="00252D2C"/>
    <w:pPr>
      <w:spacing w:after="0" w:line="240" w:lineRule="auto"/>
    </w:pPr>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table" w:customStyle="1" w:styleId="GridTable4-Accent1211">
    <w:name w:val="Grid Table 4 - Accent 1211"/>
    <w:basedOn w:val="prastojilentel"/>
    <w:uiPriority w:val="49"/>
    <w:rsid w:val="00252D2C"/>
    <w:pPr>
      <w:spacing w:after="0" w:line="240" w:lineRule="auto"/>
    </w:p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LightList-Accent11111">
    <w:name w:val="Light List - Accent 11111"/>
    <w:basedOn w:val="prastojilentel"/>
    <w:uiPriority w:val="61"/>
    <w:rsid w:val="00252D2C"/>
    <w:pPr>
      <w:spacing w:after="0" w:line="240" w:lineRule="auto"/>
    </w:pPr>
    <w:rPr>
      <w:rFonts w:eastAsia="Times New Roman"/>
    </w:rPr>
    <w:tblPr>
      <w:tblStyleRowBandSize w:val="1"/>
      <w:tblStyleColBandSize w:val="1"/>
      <w:tblBorders>
        <w:top w:val="single" w:sz="8" w:space="0" w:color="F0A22E"/>
        <w:left w:val="single" w:sz="8" w:space="0" w:color="F0A22E"/>
        <w:bottom w:val="single" w:sz="8" w:space="0" w:color="F0A22E"/>
        <w:right w:val="single" w:sz="8" w:space="0" w:color="F0A22E"/>
      </w:tblBorders>
    </w:tblPr>
    <w:tblStylePr w:type="firstRow">
      <w:pPr>
        <w:spacing w:before="0" w:after="0" w:line="240" w:lineRule="auto"/>
      </w:pPr>
      <w:rPr>
        <w:b/>
        <w:bCs/>
        <w:color w:val="FFFFFF"/>
      </w:rPr>
      <w:tblPr/>
      <w:tcPr>
        <w:shd w:val="clear" w:color="auto" w:fill="F0A22E"/>
      </w:tcPr>
    </w:tblStylePr>
    <w:tblStylePr w:type="lastRow">
      <w:pPr>
        <w:spacing w:before="0" w:after="0" w:line="240" w:lineRule="auto"/>
      </w:pPr>
      <w:rPr>
        <w:b/>
        <w:bCs/>
      </w:rPr>
      <w:tblPr/>
      <w:tcPr>
        <w:tcBorders>
          <w:top w:val="double" w:sz="6" w:space="0" w:color="F0A22E"/>
          <w:left w:val="single" w:sz="8" w:space="0" w:color="F0A22E"/>
          <w:bottom w:val="single" w:sz="8" w:space="0" w:color="F0A22E"/>
          <w:right w:val="single" w:sz="8" w:space="0" w:color="F0A22E"/>
        </w:tcBorders>
      </w:tcPr>
    </w:tblStylePr>
    <w:tblStylePr w:type="firstCol">
      <w:rPr>
        <w:b/>
        <w:bCs/>
      </w:rPr>
    </w:tblStylePr>
    <w:tblStylePr w:type="lastCol">
      <w:rPr>
        <w:b/>
        <w:bCs/>
      </w:rPr>
    </w:tblStylePr>
    <w:tblStylePr w:type="band1Vert">
      <w:tblPr/>
      <w:tcPr>
        <w:tcBorders>
          <w:top w:val="single" w:sz="8" w:space="0" w:color="F0A22E"/>
          <w:left w:val="single" w:sz="8" w:space="0" w:color="F0A22E"/>
          <w:bottom w:val="single" w:sz="8" w:space="0" w:color="F0A22E"/>
          <w:right w:val="single" w:sz="8" w:space="0" w:color="F0A22E"/>
        </w:tcBorders>
      </w:tcPr>
    </w:tblStylePr>
    <w:tblStylePr w:type="band1Horz">
      <w:tblPr/>
      <w:tcPr>
        <w:tcBorders>
          <w:top w:val="single" w:sz="8" w:space="0" w:color="F0A22E"/>
          <w:left w:val="single" w:sz="8" w:space="0" w:color="F0A22E"/>
          <w:bottom w:val="single" w:sz="8" w:space="0" w:color="F0A22E"/>
          <w:right w:val="single" w:sz="8" w:space="0" w:color="F0A22E"/>
        </w:tcBorders>
      </w:tcPr>
    </w:tblStylePr>
  </w:style>
  <w:style w:type="table" w:customStyle="1" w:styleId="LightList-Accent13">
    <w:name w:val="Light List - Accent 13"/>
    <w:basedOn w:val="prastojilentel"/>
    <w:next w:val="viesussraas1parykinimas"/>
    <w:uiPriority w:val="61"/>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iesussraas1parykinimas13">
    <w:name w:val="Šviesus sąrašas – 1 paryškinimas13"/>
    <w:basedOn w:val="prastojilentel"/>
    <w:uiPriority w:val="61"/>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2">
    <w:name w:val="Table Grid2"/>
    <w:basedOn w:val="prastojilentel"/>
    <w:next w:val="Lentelstinklelis"/>
    <w:uiPriority w:val="59"/>
    <w:rsid w:val="0025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3">
    <w:name w:val="Grid Table 4 - Accent 113"/>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ghtGrid-Accent13">
    <w:name w:val="Light Grid - Accent 13"/>
    <w:basedOn w:val="prastojilentel"/>
    <w:next w:val="viesustinklelis1parykinimas"/>
    <w:uiPriority w:val="62"/>
    <w:rsid w:val="00252D2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LightShading-Accent33">
    <w:name w:val="Light Shading - Accent 33"/>
    <w:basedOn w:val="prastojilentel"/>
    <w:next w:val="viesusspalvinimas3parykinimas"/>
    <w:uiPriority w:val="60"/>
    <w:rsid w:val="00252D2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MediumList1-Accent13">
    <w:name w:val="Medium List 1 - Accent 13"/>
    <w:basedOn w:val="prastojilentel"/>
    <w:next w:val="1vidutinissraas1parykinimas"/>
    <w:uiPriority w:val="65"/>
    <w:rsid w:val="00252D2C"/>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MediumShading1-Accent13">
    <w:name w:val="Medium Shading 1 - Accent 13"/>
    <w:basedOn w:val="prastojilentel"/>
    <w:next w:val="1vidutinisspalvinimas1parykinimas"/>
    <w:uiPriority w:val="63"/>
    <w:rsid w:val="00252D2C"/>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Shading-Accent13">
    <w:name w:val="Light Shading - Accent 13"/>
    <w:basedOn w:val="prastojilentel"/>
    <w:next w:val="viesusspalvinimas1parykinimas"/>
    <w:uiPriority w:val="60"/>
    <w:rsid w:val="00252D2C"/>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List-Accent33">
    <w:name w:val="Light List - Accent 33"/>
    <w:basedOn w:val="prastojilentel"/>
    <w:next w:val="viesussraas3parykinimas"/>
    <w:uiPriority w:val="61"/>
    <w:rsid w:val="00252D2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GridTable4-Accent123">
    <w:name w:val="Grid Table 4 - Accent 123"/>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entelstinklelis12">
    <w:name w:val="Lentelės tinklelis12"/>
    <w:basedOn w:val="prastojilentel"/>
    <w:next w:val="Lentelstinklelis"/>
    <w:uiPriority w:val="59"/>
    <w:rsid w:val="00252D2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prastojilentel"/>
    <w:rsid w:val="00252D2C"/>
    <w:pPr>
      <w:spacing w:after="0" w:line="240" w:lineRule="auto"/>
      <w:jc w:val="center"/>
    </w:pPr>
    <w:rPr>
      <w:rFonts w:ascii="Times New Roman" w:eastAsia="Times New Roman" w:hAnsi="Times New Roman" w:cs="Times New Roman"/>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rFonts w:ascii="Times New Roman" w:hAnsi="Times New Roman"/>
        <w:b/>
        <w:sz w:val="22"/>
      </w:rPr>
      <w:tblPr/>
      <w:tcPr>
        <w:shd w:val="clear" w:color="auto" w:fill="99CCFF"/>
      </w:tcPr>
    </w:tblStylePr>
    <w:tblStylePr w:type="lastRow">
      <w:pPr>
        <w:jc w:val="center"/>
      </w:pPr>
      <w:rPr>
        <w:rFonts w:ascii="Times New Roman" w:hAnsi="Times New Roman"/>
      </w:rPr>
    </w:tblStylePr>
    <w:tblStylePr w:type="firstCol">
      <w:pPr>
        <w:jc w:val="center"/>
      </w:pPr>
      <w:rPr>
        <w:rFonts w:ascii="Times New Roman" w:hAnsi="Times New Roman"/>
        <w:sz w:val="22"/>
      </w:rPr>
    </w:tblStylePr>
    <w:tblStylePr w:type="lastCol">
      <w:rPr>
        <w:rFonts w:ascii="Times New Roman" w:hAnsi="Times New Roman"/>
      </w:rPr>
    </w:tblStylePr>
  </w:style>
  <w:style w:type="table" w:customStyle="1" w:styleId="lyderio22">
    <w:name w:val="lyderio22"/>
    <w:basedOn w:val="prastojilentel"/>
    <w:rsid w:val="00252D2C"/>
    <w:pPr>
      <w:spacing w:after="0" w:line="240" w:lineRule="auto"/>
      <w:jc w:val="center"/>
    </w:pPr>
    <w:rPr>
      <w:rFonts w:ascii="Times New Roman" w:eastAsia="Times New Roman" w:hAnsi="Times New Roman" w:cs="Times New Roman"/>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table" w:customStyle="1" w:styleId="LightList-Accent113">
    <w:name w:val="Light List - Accent 113"/>
    <w:basedOn w:val="prastojilentel"/>
    <w:uiPriority w:val="61"/>
    <w:rsid w:val="00252D2C"/>
    <w:pPr>
      <w:spacing w:after="0" w:line="240" w:lineRule="auto"/>
    </w:pPr>
    <w:rPr>
      <w:rFonts w:eastAsia="Times New Roman"/>
    </w:rPr>
    <w:tblPr>
      <w:tblStyleRowBandSize w:val="1"/>
      <w:tblStyleColBandSize w:val="1"/>
      <w:tblBorders>
        <w:top w:val="single" w:sz="8" w:space="0" w:color="F0A22E"/>
        <w:left w:val="single" w:sz="8" w:space="0" w:color="F0A22E"/>
        <w:bottom w:val="single" w:sz="8" w:space="0" w:color="F0A22E"/>
        <w:right w:val="single" w:sz="8" w:space="0" w:color="F0A22E"/>
      </w:tblBorders>
    </w:tblPr>
    <w:tblStylePr w:type="firstRow">
      <w:pPr>
        <w:spacing w:before="0" w:after="0" w:line="240" w:lineRule="auto"/>
      </w:pPr>
      <w:rPr>
        <w:b/>
        <w:bCs/>
        <w:color w:val="FFFFFF"/>
      </w:rPr>
      <w:tblPr/>
      <w:tcPr>
        <w:shd w:val="clear" w:color="auto" w:fill="F0A22E"/>
      </w:tcPr>
    </w:tblStylePr>
    <w:tblStylePr w:type="lastRow">
      <w:pPr>
        <w:spacing w:before="0" w:after="0" w:line="240" w:lineRule="auto"/>
      </w:pPr>
      <w:rPr>
        <w:b/>
        <w:bCs/>
      </w:rPr>
      <w:tblPr/>
      <w:tcPr>
        <w:tcBorders>
          <w:top w:val="double" w:sz="6" w:space="0" w:color="F0A22E"/>
          <w:left w:val="single" w:sz="8" w:space="0" w:color="F0A22E"/>
          <w:bottom w:val="single" w:sz="8" w:space="0" w:color="F0A22E"/>
          <w:right w:val="single" w:sz="8" w:space="0" w:color="F0A22E"/>
        </w:tcBorders>
      </w:tcPr>
    </w:tblStylePr>
    <w:tblStylePr w:type="firstCol">
      <w:rPr>
        <w:b/>
        <w:bCs/>
      </w:rPr>
    </w:tblStylePr>
    <w:tblStylePr w:type="lastCol">
      <w:rPr>
        <w:b/>
        <w:bCs/>
      </w:rPr>
    </w:tblStylePr>
    <w:tblStylePr w:type="band1Vert">
      <w:tblPr/>
      <w:tcPr>
        <w:tcBorders>
          <w:top w:val="single" w:sz="8" w:space="0" w:color="F0A22E"/>
          <w:left w:val="single" w:sz="8" w:space="0" w:color="F0A22E"/>
          <w:bottom w:val="single" w:sz="8" w:space="0" w:color="F0A22E"/>
          <w:right w:val="single" w:sz="8" w:space="0" w:color="F0A22E"/>
        </w:tcBorders>
      </w:tcPr>
    </w:tblStylePr>
    <w:tblStylePr w:type="band1Horz">
      <w:tblPr/>
      <w:tcPr>
        <w:tcBorders>
          <w:top w:val="single" w:sz="8" w:space="0" w:color="F0A22E"/>
          <w:left w:val="single" w:sz="8" w:space="0" w:color="F0A22E"/>
          <w:bottom w:val="single" w:sz="8" w:space="0" w:color="F0A22E"/>
          <w:right w:val="single" w:sz="8" w:space="0" w:color="F0A22E"/>
        </w:tcBorders>
      </w:tcPr>
    </w:tblStylePr>
  </w:style>
  <w:style w:type="table" w:customStyle="1" w:styleId="LightList-Accent1113">
    <w:name w:val="Light List - Accent 1113"/>
    <w:basedOn w:val="prastojilentel"/>
    <w:next w:val="viesussraas1parykinimas"/>
    <w:uiPriority w:val="61"/>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viesussraas1parykinimas112">
    <w:name w:val="Šviesus sąrašas – 1 paryškinimas112"/>
    <w:basedOn w:val="prastojilentel"/>
    <w:uiPriority w:val="61"/>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GridTable4-Accent1112">
    <w:name w:val="Grid Table 4 - Accent 1112"/>
    <w:basedOn w:val="prastojilentel"/>
    <w:uiPriority w:val="49"/>
    <w:rsid w:val="00252D2C"/>
    <w:pPr>
      <w:spacing w:after="0" w:line="240" w:lineRule="auto"/>
    </w:p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LightGrid-Accent112">
    <w:name w:val="Light Grid - Accent 112"/>
    <w:basedOn w:val="prastojilentel"/>
    <w:next w:val="viesustinklelis1parykinimas"/>
    <w:uiPriority w:val="62"/>
    <w:rsid w:val="00252D2C"/>
    <w:pPr>
      <w:spacing w:after="0" w:line="240" w:lineRule="auto"/>
    </w:pPr>
    <w:tblPr>
      <w:tblStyleRowBandSize w:val="1"/>
      <w:tblStyleColBandSize w:val="1"/>
      <w:tblBorders>
        <w:top w:val="single" w:sz="8" w:space="0" w:color="4A66AC"/>
        <w:left w:val="single" w:sz="8" w:space="0" w:color="4A66AC"/>
        <w:bottom w:val="single" w:sz="8" w:space="0" w:color="4A66AC"/>
        <w:right w:val="single" w:sz="8" w:space="0" w:color="4A66AC"/>
        <w:insideH w:val="single" w:sz="8" w:space="0" w:color="4A66AC"/>
        <w:insideV w:val="single" w:sz="8" w:space="0" w:color="4A66AC"/>
      </w:tblBorders>
    </w:tblPr>
    <w:tblStylePr w:type="firstRow">
      <w:pPr>
        <w:spacing w:before="0" w:after="0" w:line="240" w:lineRule="auto"/>
      </w:pPr>
      <w:rPr>
        <w:rFonts w:ascii="Cambria" w:eastAsia="Times New Roman" w:hAnsi="Cambria" w:cs="Times New Roman"/>
        <w:b/>
        <w:bCs/>
      </w:rPr>
      <w:tblPr/>
      <w:tcPr>
        <w:tcBorders>
          <w:top w:val="single" w:sz="8" w:space="0" w:color="4A66AC"/>
          <w:left w:val="single" w:sz="8" w:space="0" w:color="4A66AC"/>
          <w:bottom w:val="single" w:sz="18" w:space="0" w:color="4A66AC"/>
          <w:right w:val="single" w:sz="8" w:space="0" w:color="4A66AC"/>
          <w:insideH w:val="nil"/>
          <w:insideV w:val="single" w:sz="8" w:space="0" w:color="4A66AC"/>
        </w:tcBorders>
      </w:tcPr>
    </w:tblStylePr>
    <w:tblStylePr w:type="lastRow">
      <w:pPr>
        <w:spacing w:before="0" w:after="0" w:line="240" w:lineRule="auto"/>
      </w:pPr>
      <w:rPr>
        <w:rFonts w:ascii="Cambria" w:eastAsia="Times New Roman" w:hAnsi="Cambria" w:cs="Times New Roman"/>
        <w:b/>
        <w:bCs/>
      </w:rPr>
      <w:tblPr/>
      <w:tcPr>
        <w:tcBorders>
          <w:top w:val="double" w:sz="6" w:space="0" w:color="4A66AC"/>
          <w:left w:val="single" w:sz="8" w:space="0" w:color="4A66AC"/>
          <w:bottom w:val="single" w:sz="8" w:space="0" w:color="4A66AC"/>
          <w:right w:val="single" w:sz="8" w:space="0" w:color="4A66AC"/>
          <w:insideH w:val="nil"/>
          <w:insideV w:val="single" w:sz="8" w:space="0" w:color="4A66AC"/>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A66AC"/>
          <w:left w:val="single" w:sz="8" w:space="0" w:color="4A66AC"/>
          <w:bottom w:val="single" w:sz="8" w:space="0" w:color="4A66AC"/>
          <w:right w:val="single" w:sz="8" w:space="0" w:color="4A66AC"/>
        </w:tcBorders>
      </w:tcPr>
    </w:tblStylePr>
    <w:tblStylePr w:type="band1Vert">
      <w:tblPr/>
      <w:tcPr>
        <w:tcBorders>
          <w:top w:val="single" w:sz="8" w:space="0" w:color="4A66AC"/>
          <w:left w:val="single" w:sz="8" w:space="0" w:color="4A66AC"/>
          <w:bottom w:val="single" w:sz="8" w:space="0" w:color="4A66AC"/>
          <w:right w:val="single" w:sz="8" w:space="0" w:color="4A66AC"/>
        </w:tcBorders>
        <w:shd w:val="clear" w:color="auto" w:fill="D1D8EB"/>
      </w:tcPr>
    </w:tblStylePr>
    <w:tblStylePr w:type="band1Horz">
      <w:tblPr/>
      <w:tcPr>
        <w:tcBorders>
          <w:top w:val="single" w:sz="8" w:space="0" w:color="4A66AC"/>
          <w:left w:val="single" w:sz="8" w:space="0" w:color="4A66AC"/>
          <w:bottom w:val="single" w:sz="8" w:space="0" w:color="4A66AC"/>
          <w:right w:val="single" w:sz="8" w:space="0" w:color="4A66AC"/>
          <w:insideV w:val="single" w:sz="8" w:space="0" w:color="4A66AC"/>
        </w:tcBorders>
        <w:shd w:val="clear" w:color="auto" w:fill="D1D8EB"/>
      </w:tcPr>
    </w:tblStylePr>
    <w:tblStylePr w:type="band2Horz">
      <w:tblPr/>
      <w:tcPr>
        <w:tcBorders>
          <w:top w:val="single" w:sz="8" w:space="0" w:color="4A66AC"/>
          <w:left w:val="single" w:sz="8" w:space="0" w:color="4A66AC"/>
          <w:bottom w:val="single" w:sz="8" w:space="0" w:color="4A66AC"/>
          <w:right w:val="single" w:sz="8" w:space="0" w:color="4A66AC"/>
          <w:insideV w:val="single" w:sz="8" w:space="0" w:color="4A66AC"/>
        </w:tcBorders>
      </w:tcPr>
    </w:tblStylePr>
  </w:style>
  <w:style w:type="table" w:customStyle="1" w:styleId="LightShading-Accent312">
    <w:name w:val="Light Shading - Accent 312"/>
    <w:basedOn w:val="prastojilentel"/>
    <w:next w:val="viesusspalvinimas3parykinimas"/>
    <w:uiPriority w:val="60"/>
    <w:rsid w:val="00252D2C"/>
    <w:pPr>
      <w:spacing w:after="0" w:line="240" w:lineRule="auto"/>
    </w:pPr>
    <w:rPr>
      <w:color w:val="1E5E9F"/>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List1-Accent112">
    <w:name w:val="Medium List 1 - Accent 112"/>
    <w:basedOn w:val="prastojilentel"/>
    <w:next w:val="1vidutinissraas1parykinimas"/>
    <w:uiPriority w:val="65"/>
    <w:rsid w:val="00252D2C"/>
    <w:pPr>
      <w:spacing w:after="0" w:line="240" w:lineRule="auto"/>
    </w:pPr>
    <w:rPr>
      <w:color w:val="000000"/>
    </w:rPr>
    <w:tblPr>
      <w:tblStyleRowBandSize w:val="1"/>
      <w:tblStyleColBandSize w:val="1"/>
      <w:tblBorders>
        <w:top w:val="single" w:sz="8" w:space="0" w:color="4A66AC"/>
        <w:bottom w:val="single" w:sz="8" w:space="0" w:color="4A66AC"/>
      </w:tblBorders>
    </w:tblPr>
    <w:tblStylePr w:type="firstRow">
      <w:rPr>
        <w:rFonts w:ascii="Cambria" w:eastAsia="Times New Roman" w:hAnsi="Cambria" w:cs="Times New Roman"/>
      </w:rPr>
      <w:tblPr/>
      <w:tcPr>
        <w:tcBorders>
          <w:top w:val="nil"/>
          <w:bottom w:val="single" w:sz="8" w:space="0" w:color="4A66AC"/>
        </w:tcBorders>
      </w:tcPr>
    </w:tblStylePr>
    <w:tblStylePr w:type="lastRow">
      <w:rPr>
        <w:b/>
        <w:bCs/>
        <w:color w:val="242852"/>
      </w:rPr>
      <w:tblPr/>
      <w:tcPr>
        <w:tcBorders>
          <w:top w:val="single" w:sz="8" w:space="0" w:color="4A66AC"/>
          <w:bottom w:val="single" w:sz="8" w:space="0" w:color="4A66AC"/>
        </w:tcBorders>
      </w:tcPr>
    </w:tblStylePr>
    <w:tblStylePr w:type="firstCol">
      <w:rPr>
        <w:b/>
        <w:bCs/>
      </w:rPr>
    </w:tblStylePr>
    <w:tblStylePr w:type="lastCol">
      <w:rPr>
        <w:b/>
        <w:bCs/>
      </w:rPr>
      <w:tblPr/>
      <w:tcPr>
        <w:tcBorders>
          <w:top w:val="single" w:sz="8" w:space="0" w:color="4A66AC"/>
          <w:bottom w:val="single" w:sz="8" w:space="0" w:color="4A66AC"/>
        </w:tcBorders>
      </w:tcPr>
    </w:tblStylePr>
    <w:tblStylePr w:type="band1Vert">
      <w:tblPr/>
      <w:tcPr>
        <w:shd w:val="clear" w:color="auto" w:fill="D1D8EB"/>
      </w:tcPr>
    </w:tblStylePr>
    <w:tblStylePr w:type="band1Horz">
      <w:tblPr/>
      <w:tcPr>
        <w:shd w:val="clear" w:color="auto" w:fill="D1D8EB"/>
      </w:tcPr>
    </w:tblStylePr>
  </w:style>
  <w:style w:type="table" w:customStyle="1" w:styleId="MediumShading1-Accent112">
    <w:name w:val="Medium Shading 1 - Accent 112"/>
    <w:basedOn w:val="prastojilentel"/>
    <w:next w:val="1vidutinisspalvinimas1parykinimas"/>
    <w:uiPriority w:val="63"/>
    <w:rsid w:val="00252D2C"/>
    <w:pPr>
      <w:spacing w:after="0" w:line="240" w:lineRule="auto"/>
    </w:pPr>
    <w:tblPr>
      <w:tblStyleRowBandSize w:val="1"/>
      <w:tblStyleColBandSize w:val="1"/>
      <w:tblBorders>
        <w:top w:val="single" w:sz="8" w:space="0" w:color="748AC3"/>
        <w:left w:val="single" w:sz="8" w:space="0" w:color="748AC3"/>
        <w:bottom w:val="single" w:sz="8" w:space="0" w:color="748AC3"/>
        <w:right w:val="single" w:sz="8" w:space="0" w:color="748AC3"/>
        <w:insideH w:val="single" w:sz="8" w:space="0" w:color="748AC3"/>
      </w:tblBorders>
    </w:tblPr>
    <w:tblStylePr w:type="firstRow">
      <w:pPr>
        <w:spacing w:before="0" w:after="0" w:line="240" w:lineRule="auto"/>
      </w:pPr>
      <w:rPr>
        <w:b/>
        <w:bCs/>
        <w:color w:val="FFFFFF"/>
      </w:rPr>
      <w:tblPr/>
      <w:tcPr>
        <w:tcBorders>
          <w:top w:val="single" w:sz="8" w:space="0" w:color="748AC3"/>
          <w:left w:val="single" w:sz="8" w:space="0" w:color="748AC3"/>
          <w:bottom w:val="single" w:sz="8" w:space="0" w:color="748AC3"/>
          <w:right w:val="single" w:sz="8" w:space="0" w:color="748AC3"/>
          <w:insideH w:val="nil"/>
          <w:insideV w:val="nil"/>
        </w:tcBorders>
        <w:shd w:val="clear" w:color="auto" w:fill="4A66AC"/>
      </w:tcPr>
    </w:tblStylePr>
    <w:tblStylePr w:type="lastRow">
      <w:pPr>
        <w:spacing w:before="0" w:after="0" w:line="240" w:lineRule="auto"/>
      </w:pPr>
      <w:rPr>
        <w:b/>
        <w:bCs/>
      </w:rPr>
      <w:tblPr/>
      <w:tcPr>
        <w:tcBorders>
          <w:top w:val="double" w:sz="6" w:space="0" w:color="748AC3"/>
          <w:left w:val="single" w:sz="8" w:space="0" w:color="748AC3"/>
          <w:bottom w:val="single" w:sz="8" w:space="0" w:color="748AC3"/>
          <w:right w:val="single" w:sz="8" w:space="0" w:color="748AC3"/>
          <w:insideH w:val="nil"/>
          <w:insideV w:val="nil"/>
        </w:tcBorders>
      </w:tcPr>
    </w:tblStylePr>
    <w:tblStylePr w:type="firstCol">
      <w:rPr>
        <w:b/>
        <w:bCs/>
      </w:rPr>
    </w:tblStylePr>
    <w:tblStylePr w:type="lastCol">
      <w:rPr>
        <w:b/>
        <w:bCs/>
      </w:rPr>
    </w:tblStylePr>
    <w:tblStylePr w:type="band1Vert">
      <w:tblPr/>
      <w:tcPr>
        <w:shd w:val="clear" w:color="auto" w:fill="D1D8EB"/>
      </w:tcPr>
    </w:tblStylePr>
    <w:tblStylePr w:type="band1Horz">
      <w:tblPr/>
      <w:tcPr>
        <w:tcBorders>
          <w:insideH w:val="nil"/>
          <w:insideV w:val="nil"/>
        </w:tcBorders>
        <w:shd w:val="clear" w:color="auto" w:fill="D1D8EB"/>
      </w:tcPr>
    </w:tblStylePr>
    <w:tblStylePr w:type="band2Horz">
      <w:tblPr/>
      <w:tcPr>
        <w:tcBorders>
          <w:insideH w:val="nil"/>
          <w:insideV w:val="nil"/>
        </w:tcBorders>
      </w:tcPr>
    </w:tblStylePr>
  </w:style>
  <w:style w:type="table" w:customStyle="1" w:styleId="LightShading-Accent112">
    <w:name w:val="Light Shading - Accent 112"/>
    <w:basedOn w:val="prastojilentel"/>
    <w:next w:val="viesusspalvinimas1parykinimas"/>
    <w:uiPriority w:val="60"/>
    <w:rsid w:val="00252D2C"/>
    <w:pPr>
      <w:spacing w:after="0" w:line="240" w:lineRule="auto"/>
    </w:pPr>
    <w:rPr>
      <w:color w:val="374C80"/>
    </w:rPr>
    <w:tblPr>
      <w:tblStyleRowBandSize w:val="1"/>
      <w:tblStyleColBandSize w:val="1"/>
      <w:tblBorders>
        <w:top w:val="single" w:sz="8" w:space="0" w:color="4A66AC"/>
        <w:bottom w:val="single" w:sz="8" w:space="0" w:color="4A66AC"/>
      </w:tblBorders>
    </w:tblPr>
    <w:tblStylePr w:type="firstRow">
      <w:pPr>
        <w:spacing w:before="0" w:after="0" w:line="240" w:lineRule="auto"/>
      </w:pPr>
      <w:rPr>
        <w:b/>
        <w:bCs/>
      </w:rPr>
      <w:tblPr/>
      <w:tcPr>
        <w:tcBorders>
          <w:top w:val="single" w:sz="8" w:space="0" w:color="4A66AC"/>
          <w:left w:val="nil"/>
          <w:bottom w:val="single" w:sz="8" w:space="0" w:color="4A66AC"/>
          <w:right w:val="nil"/>
          <w:insideH w:val="nil"/>
          <w:insideV w:val="nil"/>
        </w:tcBorders>
      </w:tcPr>
    </w:tblStylePr>
    <w:tblStylePr w:type="lastRow">
      <w:pPr>
        <w:spacing w:before="0" w:after="0" w:line="240" w:lineRule="auto"/>
      </w:pPr>
      <w:rPr>
        <w:b/>
        <w:bCs/>
      </w:rPr>
      <w:tblPr/>
      <w:tcPr>
        <w:tcBorders>
          <w:top w:val="single" w:sz="8" w:space="0" w:color="4A66AC"/>
          <w:left w:val="nil"/>
          <w:bottom w:val="single" w:sz="8" w:space="0" w:color="4A66A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cPr>
    </w:tblStylePr>
    <w:tblStylePr w:type="band1Horz">
      <w:tblPr/>
      <w:tcPr>
        <w:tcBorders>
          <w:left w:val="nil"/>
          <w:right w:val="nil"/>
          <w:insideH w:val="nil"/>
          <w:insideV w:val="nil"/>
        </w:tcBorders>
        <w:shd w:val="clear" w:color="auto" w:fill="D1D8EB"/>
      </w:tcPr>
    </w:tblStylePr>
  </w:style>
  <w:style w:type="table" w:customStyle="1" w:styleId="LightList-Accent312">
    <w:name w:val="Light List - Accent 312"/>
    <w:basedOn w:val="prastojilentel"/>
    <w:next w:val="viesussraas3parykinimas"/>
    <w:uiPriority w:val="61"/>
    <w:rsid w:val="00252D2C"/>
    <w:pPr>
      <w:spacing w:after="0" w:line="240" w:lineRule="auto"/>
    </w:pPr>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table" w:customStyle="1" w:styleId="GridTable4-Accent1212">
    <w:name w:val="Grid Table 4 - Accent 1212"/>
    <w:basedOn w:val="prastojilentel"/>
    <w:uiPriority w:val="49"/>
    <w:rsid w:val="00252D2C"/>
    <w:pPr>
      <w:spacing w:after="0" w:line="240" w:lineRule="auto"/>
    </w:p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LightList-Accent11112">
    <w:name w:val="Light List - Accent 11112"/>
    <w:basedOn w:val="prastojilentel"/>
    <w:uiPriority w:val="61"/>
    <w:rsid w:val="00252D2C"/>
    <w:pPr>
      <w:spacing w:after="0" w:line="240" w:lineRule="auto"/>
    </w:pPr>
    <w:rPr>
      <w:rFonts w:eastAsia="Times New Roman"/>
    </w:rPr>
    <w:tblPr>
      <w:tblStyleRowBandSize w:val="1"/>
      <w:tblStyleColBandSize w:val="1"/>
      <w:tblBorders>
        <w:top w:val="single" w:sz="8" w:space="0" w:color="F0A22E"/>
        <w:left w:val="single" w:sz="8" w:space="0" w:color="F0A22E"/>
        <w:bottom w:val="single" w:sz="8" w:space="0" w:color="F0A22E"/>
        <w:right w:val="single" w:sz="8" w:space="0" w:color="F0A22E"/>
      </w:tblBorders>
    </w:tblPr>
    <w:tblStylePr w:type="firstRow">
      <w:pPr>
        <w:spacing w:before="0" w:after="0" w:line="240" w:lineRule="auto"/>
      </w:pPr>
      <w:rPr>
        <w:b/>
        <w:bCs/>
        <w:color w:val="FFFFFF"/>
      </w:rPr>
      <w:tblPr/>
      <w:tcPr>
        <w:shd w:val="clear" w:color="auto" w:fill="F0A22E"/>
      </w:tcPr>
    </w:tblStylePr>
    <w:tblStylePr w:type="lastRow">
      <w:pPr>
        <w:spacing w:before="0" w:after="0" w:line="240" w:lineRule="auto"/>
      </w:pPr>
      <w:rPr>
        <w:b/>
        <w:bCs/>
      </w:rPr>
      <w:tblPr/>
      <w:tcPr>
        <w:tcBorders>
          <w:top w:val="double" w:sz="6" w:space="0" w:color="F0A22E"/>
          <w:left w:val="single" w:sz="8" w:space="0" w:color="F0A22E"/>
          <w:bottom w:val="single" w:sz="8" w:space="0" w:color="F0A22E"/>
          <w:right w:val="single" w:sz="8" w:space="0" w:color="F0A22E"/>
        </w:tcBorders>
      </w:tcPr>
    </w:tblStylePr>
    <w:tblStylePr w:type="firstCol">
      <w:rPr>
        <w:b/>
        <w:bCs/>
      </w:rPr>
    </w:tblStylePr>
    <w:tblStylePr w:type="lastCol">
      <w:rPr>
        <w:b/>
        <w:bCs/>
      </w:rPr>
    </w:tblStylePr>
    <w:tblStylePr w:type="band1Vert">
      <w:tblPr/>
      <w:tcPr>
        <w:tcBorders>
          <w:top w:val="single" w:sz="8" w:space="0" w:color="F0A22E"/>
          <w:left w:val="single" w:sz="8" w:space="0" w:color="F0A22E"/>
          <w:bottom w:val="single" w:sz="8" w:space="0" w:color="F0A22E"/>
          <w:right w:val="single" w:sz="8" w:space="0" w:color="F0A22E"/>
        </w:tcBorders>
      </w:tcPr>
    </w:tblStylePr>
    <w:tblStylePr w:type="band1Horz">
      <w:tblPr/>
      <w:tcPr>
        <w:tcBorders>
          <w:top w:val="single" w:sz="8" w:space="0" w:color="F0A22E"/>
          <w:left w:val="single" w:sz="8" w:space="0" w:color="F0A22E"/>
          <w:bottom w:val="single" w:sz="8" w:space="0" w:color="F0A22E"/>
          <w:right w:val="single" w:sz="8" w:space="0" w:color="F0A22E"/>
        </w:tcBorders>
      </w:tcPr>
    </w:tblStylePr>
  </w:style>
  <w:style w:type="paragraph" w:styleId="Turinioantrat">
    <w:name w:val="TOC Heading"/>
    <w:basedOn w:val="Antrat1"/>
    <w:next w:val="prastasis"/>
    <w:uiPriority w:val="39"/>
    <w:unhideWhenUsed/>
    <w:qFormat/>
    <w:rsid w:val="00252D2C"/>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Iskirtacitata">
    <w:name w:val="Intense Quote"/>
    <w:aliases w:val="Paveikslo/ lentelės pavadinimas"/>
    <w:basedOn w:val="prastasis"/>
    <w:next w:val="prastasis"/>
    <w:link w:val="IskirtacitataDiagrama"/>
    <w:uiPriority w:val="30"/>
    <w:qFormat/>
    <w:rsid w:val="00252D2C"/>
    <w:pPr>
      <w:pBdr>
        <w:top w:val="single" w:sz="4" w:space="10" w:color="4472C4" w:themeColor="accent1"/>
        <w:bottom w:val="single" w:sz="4" w:space="10" w:color="4472C4" w:themeColor="accent1"/>
      </w:pBdr>
      <w:spacing w:before="120"/>
      <w:ind w:left="862" w:right="862"/>
      <w:jc w:val="center"/>
    </w:pPr>
    <w:rPr>
      <w:rFonts w:asciiTheme="minorHAnsi" w:eastAsiaTheme="minorHAnsi" w:hAnsiTheme="minorHAnsi" w:cstheme="minorBidi"/>
      <w:iCs/>
      <w:color w:val="4472C4" w:themeColor="accent1"/>
      <w:sz w:val="20"/>
      <w:szCs w:val="22"/>
    </w:rPr>
  </w:style>
  <w:style w:type="character" w:customStyle="1" w:styleId="IskirtacitataDiagrama">
    <w:name w:val="Išskirta citata Diagrama"/>
    <w:aliases w:val="Paveikslo/ lentelės pavadinimas Diagrama"/>
    <w:basedOn w:val="Numatytasispastraiposriftas"/>
    <w:link w:val="Iskirtacitata"/>
    <w:uiPriority w:val="30"/>
    <w:rsid w:val="00252D2C"/>
    <w:rPr>
      <w:iCs/>
      <w:color w:val="4472C4" w:themeColor="accent1"/>
      <w:sz w:val="20"/>
    </w:rPr>
  </w:style>
  <w:style w:type="paragraph" w:customStyle="1" w:styleId="Stilius1">
    <w:name w:val="Stilius1"/>
    <w:basedOn w:val="Antrat1"/>
    <w:link w:val="Stilius1Diagrama"/>
    <w:qFormat/>
    <w:rsid w:val="00252D2C"/>
    <w:pPr>
      <w:keepLines/>
      <w:pBdr>
        <w:top w:val="thinThickMediumGap" w:sz="24" w:space="1" w:color="1F8B8D"/>
        <w:bottom w:val="thinThickMediumGap" w:sz="24" w:space="1" w:color="1F8B8D"/>
      </w:pBdr>
      <w:spacing w:after="0"/>
      <w:jc w:val="left"/>
    </w:pPr>
    <w:rPr>
      <w:rFonts w:asciiTheme="majorHAnsi" w:eastAsiaTheme="minorEastAsia" w:hAnsiTheme="majorHAnsi" w:cstheme="majorBidi"/>
      <w:bCs w:val="0"/>
      <w:color w:val="1F8B8D"/>
      <w:sz w:val="36"/>
    </w:rPr>
  </w:style>
  <w:style w:type="character" w:customStyle="1" w:styleId="Stilius1Diagrama">
    <w:name w:val="Stilius1 Diagrama"/>
    <w:basedOn w:val="Antrat1Diagrama"/>
    <w:link w:val="Stilius1"/>
    <w:rsid w:val="00252D2C"/>
    <w:rPr>
      <w:rFonts w:asciiTheme="majorHAnsi" w:eastAsiaTheme="minorEastAsia" w:hAnsiTheme="majorHAnsi" w:cstheme="majorBidi"/>
      <w:b/>
      <w:bCs w:val="0"/>
      <w:color w:val="1F8B8D"/>
      <w:kern w:val="32"/>
      <w:sz w:val="36"/>
      <w:szCs w:val="32"/>
      <w:lang w:eastAsia="lt-LT"/>
    </w:rPr>
  </w:style>
  <w:style w:type="paragraph" w:customStyle="1" w:styleId="lent3">
    <w:name w:val="lent3"/>
    <w:basedOn w:val="prastasis"/>
    <w:next w:val="prastasis"/>
    <w:rsid w:val="00252D2C"/>
    <w:pPr>
      <w:autoSpaceDE w:val="0"/>
      <w:autoSpaceDN w:val="0"/>
      <w:adjustRightInd w:val="0"/>
    </w:pPr>
    <w:rPr>
      <w:szCs w:val="24"/>
      <w:lang w:eastAsia="lt-LT"/>
    </w:rPr>
  </w:style>
  <w:style w:type="paragraph" w:customStyle="1" w:styleId="Heading3">
    <w:name w:val="Heading 3."/>
    <w:basedOn w:val="Antrat3"/>
    <w:link w:val="Heading3Char0"/>
    <w:rsid w:val="00252D2C"/>
    <w:pPr>
      <w:keepLines/>
      <w:numPr>
        <w:ilvl w:val="2"/>
      </w:numPr>
      <w:suppressAutoHyphens w:val="0"/>
      <w:spacing w:before="200" w:after="0" w:line="259" w:lineRule="auto"/>
      <w:ind w:left="7525" w:hanging="720"/>
    </w:pPr>
    <w:rPr>
      <w:rFonts w:asciiTheme="majorHAnsi" w:eastAsiaTheme="majorEastAsia" w:hAnsiTheme="majorHAnsi" w:cstheme="majorBidi"/>
      <w:color w:val="000000" w:themeColor="text1"/>
    </w:rPr>
  </w:style>
  <w:style w:type="character" w:customStyle="1" w:styleId="Heading3Char0">
    <w:name w:val="Heading 3. Char"/>
    <w:basedOn w:val="Antrat3Diagrama"/>
    <w:link w:val="Heading3"/>
    <w:rsid w:val="00252D2C"/>
    <w:rPr>
      <w:rFonts w:asciiTheme="majorHAnsi" w:eastAsiaTheme="majorEastAsia" w:hAnsiTheme="majorHAnsi" w:cstheme="majorBidi"/>
      <w:b/>
      <w:bCs/>
      <w:color w:val="000000" w:themeColor="text1"/>
      <w:sz w:val="26"/>
      <w:szCs w:val="26"/>
      <w:lang w:eastAsia="ar-SA"/>
    </w:rPr>
  </w:style>
  <w:style w:type="paragraph" w:styleId="Pataisymai">
    <w:name w:val="Revision"/>
    <w:hidden/>
    <w:uiPriority w:val="99"/>
    <w:semiHidden/>
    <w:rsid w:val="00252D2C"/>
    <w:pPr>
      <w:spacing w:after="0" w:line="240" w:lineRule="auto"/>
    </w:pPr>
    <w:rPr>
      <w:rFonts w:ascii="Times New Roman" w:eastAsia="Times New Roman" w:hAnsi="Times New Roman" w:cs="Times New Roman"/>
      <w:sz w:val="24"/>
      <w:szCs w:val="24"/>
      <w:lang w:eastAsia="lt-LT"/>
    </w:rPr>
  </w:style>
  <w:style w:type="character" w:customStyle="1" w:styleId="brand">
    <w:name w:val="brand"/>
    <w:basedOn w:val="Numatytasispastraiposriftas"/>
    <w:rsid w:val="00252D2C"/>
  </w:style>
  <w:style w:type="character" w:customStyle="1" w:styleId="annotation">
    <w:name w:val="annotation"/>
    <w:basedOn w:val="Numatytasispastraiposriftas"/>
    <w:rsid w:val="00252D2C"/>
  </w:style>
  <w:style w:type="character" w:customStyle="1" w:styleId="UnresolvedMention4">
    <w:name w:val="Unresolved Mention4"/>
    <w:basedOn w:val="Numatytasispastraiposriftas"/>
    <w:uiPriority w:val="99"/>
    <w:semiHidden/>
    <w:unhideWhenUsed/>
    <w:rsid w:val="00252D2C"/>
    <w:rPr>
      <w:color w:val="605E5C"/>
      <w:shd w:val="clear" w:color="auto" w:fill="E1DFDD"/>
    </w:rPr>
  </w:style>
  <w:style w:type="character" w:customStyle="1" w:styleId="ws9">
    <w:name w:val="ws9"/>
    <w:basedOn w:val="Numatytasispastraiposriftas"/>
    <w:rsid w:val="00252D2C"/>
  </w:style>
  <w:style w:type="character" w:customStyle="1" w:styleId="textitem">
    <w:name w:val="textitem"/>
    <w:basedOn w:val="Numatytasispastraiposriftas"/>
    <w:rsid w:val="00252D2C"/>
  </w:style>
  <w:style w:type="character" w:customStyle="1" w:styleId="apple-converted-space">
    <w:name w:val="apple-converted-space"/>
    <w:basedOn w:val="Numatytasispastraiposriftas"/>
    <w:rsid w:val="00252D2C"/>
  </w:style>
  <w:style w:type="character" w:styleId="Rykuspabraukimas">
    <w:name w:val="Intense Emphasis"/>
    <w:basedOn w:val="Numatytasispastraiposriftas"/>
    <w:uiPriority w:val="21"/>
    <w:qFormat/>
    <w:rsid w:val="00252D2C"/>
    <w:rPr>
      <w:b/>
      <w:bCs/>
      <w:i/>
      <w:iCs/>
      <w:caps/>
    </w:rPr>
  </w:style>
  <w:style w:type="paragraph" w:customStyle="1" w:styleId="msonormal0">
    <w:name w:val="msonormal"/>
    <w:basedOn w:val="prastasis"/>
    <w:rsid w:val="00252D2C"/>
    <w:pPr>
      <w:spacing w:before="100" w:beforeAutospacing="1" w:after="100" w:afterAutospacing="1" w:line="259" w:lineRule="auto"/>
    </w:pPr>
    <w:rPr>
      <w:rFonts w:asciiTheme="minorHAnsi" w:eastAsiaTheme="minorEastAsia" w:hAnsiTheme="minorHAnsi" w:cstheme="minorBidi"/>
      <w:sz w:val="22"/>
      <w:szCs w:val="22"/>
    </w:rPr>
  </w:style>
  <w:style w:type="character" w:customStyle="1" w:styleId="mrm">
    <w:name w:val="mrm"/>
    <w:basedOn w:val="Numatytasispastraiposriftas"/>
    <w:rsid w:val="00252D2C"/>
  </w:style>
  <w:style w:type="character" w:customStyle="1" w:styleId="55pe">
    <w:name w:val="_55pe"/>
    <w:basedOn w:val="Numatytasispastraiposriftas"/>
    <w:rsid w:val="00252D2C"/>
  </w:style>
  <w:style w:type="character" w:customStyle="1" w:styleId="4o3">
    <w:name w:val="_4o_3"/>
    <w:basedOn w:val="Numatytasispastraiposriftas"/>
    <w:rsid w:val="00252D2C"/>
  </w:style>
  <w:style w:type="character" w:customStyle="1" w:styleId="3bcz">
    <w:name w:val="_3bcz"/>
    <w:basedOn w:val="Numatytasispastraiposriftas"/>
    <w:rsid w:val="00252D2C"/>
  </w:style>
  <w:style w:type="character" w:customStyle="1" w:styleId="2md">
    <w:name w:val="_2md"/>
    <w:basedOn w:val="Numatytasispastraiposriftas"/>
    <w:rsid w:val="00252D2C"/>
  </w:style>
  <w:style w:type="character" w:customStyle="1" w:styleId="1qv9">
    <w:name w:val="_1qv9"/>
    <w:basedOn w:val="Numatytasispastraiposriftas"/>
    <w:rsid w:val="00252D2C"/>
  </w:style>
  <w:style w:type="character" w:customStyle="1" w:styleId="accessibleelem">
    <w:name w:val="accessible_elem"/>
    <w:basedOn w:val="Numatytasispastraiposriftas"/>
    <w:rsid w:val="00252D2C"/>
  </w:style>
  <w:style w:type="character" w:customStyle="1" w:styleId="33vv">
    <w:name w:val="_33vv"/>
    <w:basedOn w:val="Numatytasispastraiposriftas"/>
    <w:rsid w:val="00252D2C"/>
  </w:style>
  <w:style w:type="character" w:customStyle="1" w:styleId="kao">
    <w:name w:val="_kao"/>
    <w:basedOn w:val="Numatytasispastraiposriftas"/>
    <w:rsid w:val="00252D2C"/>
  </w:style>
  <w:style w:type="character" w:customStyle="1" w:styleId="3d2h">
    <w:name w:val="_3d2h"/>
    <w:basedOn w:val="Numatytasispastraiposriftas"/>
    <w:rsid w:val="00252D2C"/>
  </w:style>
  <w:style w:type="character" w:customStyle="1" w:styleId="2yav">
    <w:name w:val="_2yav"/>
    <w:basedOn w:val="Numatytasispastraiposriftas"/>
    <w:rsid w:val="00252D2C"/>
  </w:style>
  <w:style w:type="character" w:customStyle="1" w:styleId="2w0a">
    <w:name w:val="_2w0a"/>
    <w:basedOn w:val="Numatytasispastraiposriftas"/>
    <w:rsid w:val="00252D2C"/>
  </w:style>
  <w:style w:type="character" w:customStyle="1" w:styleId="2w0b">
    <w:name w:val="_2w0b"/>
    <w:basedOn w:val="Numatytasispastraiposriftas"/>
    <w:rsid w:val="00252D2C"/>
  </w:style>
  <w:style w:type="character" w:customStyle="1" w:styleId="38my">
    <w:name w:val="_38my"/>
    <w:basedOn w:val="Numatytasispastraiposriftas"/>
    <w:rsid w:val="00252D2C"/>
  </w:style>
  <w:style w:type="character" w:customStyle="1" w:styleId="c1c">
    <w:name w:val="_c1c"/>
    <w:basedOn w:val="Numatytasispastraiposriftas"/>
    <w:rsid w:val="00252D2C"/>
  </w:style>
  <w:style w:type="character" w:customStyle="1" w:styleId="5dw8">
    <w:name w:val="_5dw8"/>
    <w:basedOn w:val="Numatytasispastraiposriftas"/>
    <w:rsid w:val="00252D2C"/>
  </w:style>
  <w:style w:type="character" w:customStyle="1" w:styleId="2ieq">
    <w:name w:val="_2ieq"/>
    <w:basedOn w:val="Numatytasispastraiposriftas"/>
    <w:rsid w:val="00252D2C"/>
  </w:style>
  <w:style w:type="character" w:customStyle="1" w:styleId="fwb">
    <w:name w:val="fwb"/>
    <w:basedOn w:val="Numatytasispastraiposriftas"/>
    <w:rsid w:val="00252D2C"/>
  </w:style>
  <w:style w:type="character" w:customStyle="1" w:styleId="g3i">
    <w:name w:val="_g3i"/>
    <w:basedOn w:val="Numatytasispastraiposriftas"/>
    <w:rsid w:val="00252D2C"/>
  </w:style>
  <w:style w:type="paragraph" w:customStyle="1" w:styleId="4-lt">
    <w:name w:val="_4-lt"/>
    <w:basedOn w:val="prastasis"/>
    <w:rsid w:val="00252D2C"/>
    <w:pPr>
      <w:spacing w:before="100" w:beforeAutospacing="1" w:after="100" w:afterAutospacing="1" w:line="259" w:lineRule="auto"/>
    </w:pPr>
    <w:rPr>
      <w:rFonts w:asciiTheme="minorHAnsi" w:eastAsiaTheme="minorEastAsia" w:hAnsiTheme="minorHAnsi" w:cstheme="minorBidi"/>
      <w:sz w:val="22"/>
      <w:szCs w:val="22"/>
    </w:rPr>
  </w:style>
  <w:style w:type="character" w:customStyle="1" w:styleId="50f8">
    <w:name w:val="_50f8"/>
    <w:basedOn w:val="Numatytasispastraiposriftas"/>
    <w:rsid w:val="00252D2C"/>
  </w:style>
  <w:style w:type="character" w:customStyle="1" w:styleId="fsm">
    <w:name w:val="fsm"/>
    <w:basedOn w:val="Numatytasispastraiposriftas"/>
    <w:rsid w:val="00252D2C"/>
  </w:style>
  <w:style w:type="character" w:customStyle="1" w:styleId="2pih">
    <w:name w:val="_2pih"/>
    <w:basedOn w:val="Numatytasispastraiposriftas"/>
    <w:rsid w:val="00252D2C"/>
  </w:style>
  <w:style w:type="character" w:customStyle="1" w:styleId="sg1">
    <w:name w:val="_sg1"/>
    <w:basedOn w:val="Numatytasispastraiposriftas"/>
    <w:rsid w:val="00252D2C"/>
  </w:style>
  <w:style w:type="character" w:customStyle="1" w:styleId="4-fs">
    <w:name w:val="_4-fs"/>
    <w:basedOn w:val="Numatytasispastraiposriftas"/>
    <w:rsid w:val="00252D2C"/>
  </w:style>
  <w:style w:type="character" w:customStyle="1" w:styleId="5qtp">
    <w:name w:val="_5qtp"/>
    <w:basedOn w:val="Numatytasispastraiposriftas"/>
    <w:rsid w:val="00252D2C"/>
  </w:style>
  <w:style w:type="character" w:customStyle="1" w:styleId="4-h8">
    <w:name w:val="_4-h8"/>
    <w:basedOn w:val="Numatytasispastraiposriftas"/>
    <w:rsid w:val="00252D2C"/>
  </w:style>
  <w:style w:type="character" w:customStyle="1" w:styleId="6vh">
    <w:name w:val="_6vh"/>
    <w:basedOn w:val="Numatytasispastraiposriftas"/>
    <w:rsid w:val="00252D2C"/>
  </w:style>
  <w:style w:type="character" w:customStyle="1" w:styleId="-xe">
    <w:name w:val="_-xe"/>
    <w:basedOn w:val="Numatytasispastraiposriftas"/>
    <w:rsid w:val="00252D2C"/>
  </w:style>
  <w:style w:type="paragraph" w:customStyle="1" w:styleId="5xmp">
    <w:name w:val="_5xmp"/>
    <w:basedOn w:val="prastasis"/>
    <w:rsid w:val="00252D2C"/>
    <w:pPr>
      <w:spacing w:before="100" w:beforeAutospacing="1" w:after="100" w:afterAutospacing="1" w:line="259" w:lineRule="auto"/>
    </w:pPr>
    <w:rPr>
      <w:rFonts w:asciiTheme="minorHAnsi" w:eastAsiaTheme="minorEastAsia" w:hAnsiTheme="minorHAnsi" w:cstheme="minorBidi"/>
      <w:sz w:val="22"/>
      <w:szCs w:val="22"/>
    </w:rPr>
  </w:style>
  <w:style w:type="character" w:customStyle="1" w:styleId="67pj">
    <w:name w:val="_67pj"/>
    <w:basedOn w:val="Numatytasispastraiposriftas"/>
    <w:rsid w:val="00252D2C"/>
  </w:style>
  <w:style w:type="character" w:customStyle="1" w:styleId="timestampcontent">
    <w:name w:val="timestampcontent"/>
    <w:basedOn w:val="Numatytasispastraiposriftas"/>
    <w:rsid w:val="00252D2C"/>
  </w:style>
  <w:style w:type="character" w:customStyle="1" w:styleId="fwn">
    <w:name w:val="fwn"/>
    <w:basedOn w:val="Numatytasispastraiposriftas"/>
    <w:rsid w:val="00252D2C"/>
  </w:style>
  <w:style w:type="character" w:customStyle="1" w:styleId="fcg">
    <w:name w:val="fcg"/>
    <w:basedOn w:val="Numatytasispastraiposriftas"/>
    <w:rsid w:val="00252D2C"/>
  </w:style>
  <w:style w:type="character" w:customStyle="1" w:styleId="jjpvvp418">
    <w:name w:val="j__jpvvp418"/>
    <w:basedOn w:val="Numatytasispastraiposriftas"/>
    <w:rsid w:val="00252D2C"/>
  </w:style>
  <w:style w:type="character" w:customStyle="1" w:styleId="5afx">
    <w:name w:val="_5afx"/>
    <w:basedOn w:val="Numatytasispastraiposriftas"/>
    <w:rsid w:val="00252D2C"/>
  </w:style>
  <w:style w:type="character" w:customStyle="1" w:styleId="58cl">
    <w:name w:val="_58cl"/>
    <w:basedOn w:val="Numatytasispastraiposriftas"/>
    <w:rsid w:val="00252D2C"/>
  </w:style>
  <w:style w:type="character" w:customStyle="1" w:styleId="58cm">
    <w:name w:val="_58cm"/>
    <w:basedOn w:val="Numatytasispastraiposriftas"/>
    <w:rsid w:val="00252D2C"/>
  </w:style>
  <w:style w:type="character" w:customStyle="1" w:styleId="3t54">
    <w:name w:val="_3t54"/>
    <w:basedOn w:val="Numatytasispastraiposriftas"/>
    <w:rsid w:val="00252D2C"/>
  </w:style>
  <w:style w:type="character" w:customStyle="1" w:styleId="9zc">
    <w:name w:val="_9zc"/>
    <w:basedOn w:val="Numatytasispastraiposriftas"/>
    <w:rsid w:val="00252D2C"/>
  </w:style>
  <w:style w:type="character" w:customStyle="1" w:styleId="1g5v">
    <w:name w:val="_1g5v"/>
    <w:basedOn w:val="Numatytasispastraiposriftas"/>
    <w:rsid w:val="00252D2C"/>
  </w:style>
  <w:style w:type="character" w:customStyle="1" w:styleId="4arz">
    <w:name w:val="_4arz"/>
    <w:basedOn w:val="Numatytasispastraiposriftas"/>
    <w:rsid w:val="00252D2C"/>
  </w:style>
  <w:style w:type="character" w:customStyle="1" w:styleId="1mto">
    <w:name w:val="_1mto"/>
    <w:basedOn w:val="Numatytasispastraiposriftas"/>
    <w:rsid w:val="00252D2C"/>
  </w:style>
  <w:style w:type="character" w:customStyle="1" w:styleId="6a">
    <w:name w:val="_6a"/>
    <w:basedOn w:val="Numatytasispastraiposriftas"/>
    <w:rsid w:val="00252D2C"/>
  </w:style>
  <w:style w:type="character" w:customStyle="1" w:styleId="27de">
    <w:name w:val="_27de"/>
    <w:basedOn w:val="Numatytasispastraiposriftas"/>
    <w:rsid w:val="00252D2C"/>
  </w:style>
  <w:style w:type="character" w:customStyle="1" w:styleId="1nb">
    <w:name w:val="_1nb_"/>
    <w:basedOn w:val="Numatytasispastraiposriftas"/>
    <w:rsid w:val="00252D2C"/>
  </w:style>
  <w:style w:type="character" w:customStyle="1" w:styleId="uilikepagebutton">
    <w:name w:val="uilikepagebutton"/>
    <w:basedOn w:val="Numatytasispastraiposriftas"/>
    <w:rsid w:val="00252D2C"/>
  </w:style>
  <w:style w:type="character" w:customStyle="1" w:styleId="3m6-">
    <w:name w:val="_3m6-"/>
    <w:basedOn w:val="Numatytasispastraiposriftas"/>
    <w:rsid w:val="00252D2C"/>
  </w:style>
  <w:style w:type="character" w:customStyle="1" w:styleId="3c21">
    <w:name w:val="_3c21"/>
    <w:basedOn w:val="Numatytasispastraiposriftas"/>
    <w:rsid w:val="00252D2C"/>
  </w:style>
  <w:style w:type="character" w:customStyle="1" w:styleId="50f7">
    <w:name w:val="_50f7"/>
    <w:basedOn w:val="Numatytasispastraiposriftas"/>
    <w:rsid w:val="00252D2C"/>
  </w:style>
  <w:style w:type="character" w:customStyle="1" w:styleId="3ts">
    <w:name w:val="_3ts"/>
    <w:basedOn w:val="Numatytasispastraiposriftas"/>
    <w:rsid w:val="00252D2C"/>
  </w:style>
  <w:style w:type="character" w:customStyle="1" w:styleId="3tr">
    <w:name w:val="_3tr"/>
    <w:basedOn w:val="Numatytasispastraiposriftas"/>
    <w:rsid w:val="00252D2C"/>
  </w:style>
  <w:style w:type="paragraph" w:customStyle="1" w:styleId="2xr">
    <w:name w:val="_2xr"/>
    <w:basedOn w:val="prastasis"/>
    <w:rsid w:val="00252D2C"/>
    <w:pPr>
      <w:spacing w:before="100" w:beforeAutospacing="1" w:after="100" w:afterAutospacing="1" w:line="259" w:lineRule="auto"/>
    </w:pPr>
    <w:rPr>
      <w:rFonts w:asciiTheme="minorHAnsi" w:eastAsiaTheme="minorEastAsia" w:hAnsiTheme="minorHAnsi" w:cstheme="minorBidi"/>
      <w:sz w:val="22"/>
      <w:szCs w:val="22"/>
    </w:rPr>
  </w:style>
  <w:style w:type="paragraph" w:customStyle="1" w:styleId="42fz">
    <w:name w:val="_42fz"/>
    <w:basedOn w:val="prastasis"/>
    <w:rsid w:val="00252D2C"/>
    <w:pPr>
      <w:spacing w:before="100" w:beforeAutospacing="1" w:after="100" w:afterAutospacing="1" w:line="259" w:lineRule="auto"/>
    </w:pPr>
    <w:rPr>
      <w:rFonts w:asciiTheme="minorHAnsi" w:eastAsiaTheme="minorEastAsia" w:hAnsiTheme="minorHAnsi" w:cstheme="minorBidi"/>
      <w:sz w:val="22"/>
      <w:szCs w:val="22"/>
    </w:rPr>
  </w:style>
  <w:style w:type="character" w:customStyle="1" w:styleId="mrs">
    <w:name w:val="mrs"/>
    <w:basedOn w:val="Numatytasispastraiposriftas"/>
    <w:rsid w:val="00252D2C"/>
  </w:style>
  <w:style w:type="character" w:customStyle="1" w:styleId="fbphotosubscribewrapper">
    <w:name w:val="fbphotosubscribewrapper"/>
    <w:basedOn w:val="Numatytasispastraiposriftas"/>
    <w:rsid w:val="00252D2C"/>
  </w:style>
  <w:style w:type="character" w:customStyle="1" w:styleId="3myd">
    <w:name w:val="_3myd"/>
    <w:basedOn w:val="Numatytasispastraiposriftas"/>
    <w:rsid w:val="00252D2C"/>
  </w:style>
  <w:style w:type="character" w:customStyle="1" w:styleId="fbphotosphotocontext">
    <w:name w:val="fbphotosphotocontext"/>
    <w:basedOn w:val="Numatytasispastraiposriftas"/>
    <w:rsid w:val="00252D2C"/>
  </w:style>
  <w:style w:type="character" w:customStyle="1" w:styleId="fbphotosphotocaption">
    <w:name w:val="fbphotosphotocaption"/>
    <w:basedOn w:val="Numatytasispastraiposriftas"/>
    <w:rsid w:val="00252D2C"/>
  </w:style>
  <w:style w:type="character" w:customStyle="1" w:styleId="fbphototaglist">
    <w:name w:val="fbphototaglist"/>
    <w:basedOn w:val="Numatytasispastraiposriftas"/>
    <w:rsid w:val="00252D2C"/>
  </w:style>
  <w:style w:type="character" w:customStyle="1" w:styleId="fbphototaglisttag">
    <w:name w:val="fbphototaglisttag"/>
    <w:basedOn w:val="Numatytasispastraiposriftas"/>
    <w:rsid w:val="00252D2C"/>
  </w:style>
  <w:style w:type="character" w:customStyle="1" w:styleId="1nd3">
    <w:name w:val="_1nd3"/>
    <w:basedOn w:val="Numatytasispastraiposriftas"/>
    <w:rsid w:val="00252D2C"/>
  </w:style>
  <w:style w:type="character" w:customStyle="1" w:styleId="UnresolvedMention5">
    <w:name w:val="Unresolved Mention5"/>
    <w:basedOn w:val="Numatytasispastraiposriftas"/>
    <w:uiPriority w:val="99"/>
    <w:semiHidden/>
    <w:unhideWhenUsed/>
    <w:rsid w:val="00252D2C"/>
    <w:rPr>
      <w:color w:val="605E5C"/>
      <w:shd w:val="clear" w:color="auto" w:fill="E1DFDD"/>
    </w:rPr>
  </w:style>
  <w:style w:type="character" w:customStyle="1" w:styleId="Neapdorotaspaminjimas1">
    <w:name w:val="Neapdorotas paminėjimas1"/>
    <w:basedOn w:val="Numatytasispastraiposriftas"/>
    <w:uiPriority w:val="99"/>
    <w:semiHidden/>
    <w:unhideWhenUsed/>
    <w:rsid w:val="00252D2C"/>
    <w:rPr>
      <w:color w:val="605E5C"/>
      <w:shd w:val="clear" w:color="auto" w:fill="E1DFDD"/>
    </w:rPr>
  </w:style>
  <w:style w:type="character" w:customStyle="1" w:styleId="Neapdorotaspaminjimas2">
    <w:name w:val="Neapdorotas paminėjimas2"/>
    <w:basedOn w:val="Numatytasispastraiposriftas"/>
    <w:uiPriority w:val="99"/>
    <w:semiHidden/>
    <w:unhideWhenUsed/>
    <w:rsid w:val="00252D2C"/>
    <w:rPr>
      <w:color w:val="605E5C"/>
      <w:shd w:val="clear" w:color="auto" w:fill="E1DFDD"/>
    </w:rPr>
  </w:style>
  <w:style w:type="paragraph" w:styleId="Citata">
    <w:name w:val="Quote"/>
    <w:basedOn w:val="prastasis"/>
    <w:next w:val="prastasis"/>
    <w:link w:val="CitataDiagrama"/>
    <w:uiPriority w:val="29"/>
    <w:qFormat/>
    <w:rsid w:val="00252D2C"/>
    <w:pPr>
      <w:spacing w:before="160" w:after="160" w:line="259" w:lineRule="auto"/>
      <w:ind w:left="720" w:right="720"/>
    </w:pPr>
    <w:rPr>
      <w:rFonts w:asciiTheme="minorHAnsi" w:eastAsiaTheme="minorEastAsia" w:hAnsiTheme="minorHAnsi" w:cstheme="minorBidi"/>
      <w:i/>
      <w:iCs/>
      <w:color w:val="000000" w:themeColor="text1"/>
      <w:sz w:val="22"/>
      <w:szCs w:val="22"/>
    </w:rPr>
  </w:style>
  <w:style w:type="character" w:customStyle="1" w:styleId="CitataDiagrama">
    <w:name w:val="Citata Diagrama"/>
    <w:basedOn w:val="Numatytasispastraiposriftas"/>
    <w:link w:val="Citata"/>
    <w:uiPriority w:val="29"/>
    <w:rsid w:val="00252D2C"/>
    <w:rPr>
      <w:rFonts w:eastAsiaTheme="minorEastAsia"/>
      <w:i/>
      <w:iCs/>
      <w:color w:val="000000" w:themeColor="text1"/>
    </w:rPr>
  </w:style>
  <w:style w:type="character" w:styleId="Nerykuspabraukimas">
    <w:name w:val="Subtle Emphasis"/>
    <w:basedOn w:val="Numatytasispastraiposriftas"/>
    <w:uiPriority w:val="19"/>
    <w:qFormat/>
    <w:rsid w:val="00252D2C"/>
    <w:rPr>
      <w:i/>
      <w:iCs/>
      <w:color w:val="404040" w:themeColor="text1" w:themeTint="BF"/>
    </w:rPr>
  </w:style>
  <w:style w:type="character" w:styleId="Rykinuoroda">
    <w:name w:val="Intense Reference"/>
    <w:basedOn w:val="Numatytasispastraiposriftas"/>
    <w:uiPriority w:val="32"/>
    <w:qFormat/>
    <w:rsid w:val="00252D2C"/>
    <w:rPr>
      <w:b/>
      <w:bCs/>
      <w:smallCaps/>
      <w:u w:val="single"/>
    </w:rPr>
  </w:style>
  <w:style w:type="character" w:styleId="Knygospavadinimas">
    <w:name w:val="Book Title"/>
    <w:basedOn w:val="Numatytasispastraiposriftas"/>
    <w:uiPriority w:val="33"/>
    <w:qFormat/>
    <w:rsid w:val="00252D2C"/>
    <w:rPr>
      <w:b w:val="0"/>
      <w:bCs w:val="0"/>
      <w:smallCaps/>
      <w:spacing w:val="5"/>
    </w:rPr>
  </w:style>
  <w:style w:type="table" w:styleId="4tinkleliolentel2parykinimas">
    <w:name w:val="Grid Table 4 Accent 2"/>
    <w:basedOn w:val="prastojilentel"/>
    <w:uiPriority w:val="49"/>
    <w:rsid w:val="00252D2C"/>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tinkleliolentel6parykinimas">
    <w:name w:val="Grid Table 4 Accent 6"/>
    <w:basedOn w:val="prastojilentel"/>
    <w:uiPriority w:val="49"/>
    <w:rsid w:val="00252D2C"/>
    <w:pPr>
      <w:spacing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tinkleliolentel4parykinimas">
    <w:name w:val="Grid Table 4 Accent 4"/>
    <w:basedOn w:val="prastojilentel"/>
    <w:uiPriority w:val="49"/>
    <w:rsid w:val="00252D2C"/>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tinkleliolenteltamsi4parykinimas">
    <w:name w:val="Grid Table 5 Dark Accent 4"/>
    <w:basedOn w:val="prastojilentel"/>
    <w:uiPriority w:val="50"/>
    <w:rsid w:val="00252D2C"/>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tinkleliolenteltamsi2parykinimas">
    <w:name w:val="Grid Table 5 Dark Accent 2"/>
    <w:basedOn w:val="prastojilentel"/>
    <w:uiPriority w:val="50"/>
    <w:rsid w:val="00252D2C"/>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tinkleliolenteltamsi6parykinimas">
    <w:name w:val="Grid Table 5 Dark Accent 6"/>
    <w:basedOn w:val="prastojilentel"/>
    <w:uiPriority w:val="50"/>
    <w:rsid w:val="00252D2C"/>
    <w:pPr>
      <w:spacing w:after="0" w:line="240" w:lineRule="auto"/>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UnresolvedMention6">
    <w:name w:val="Unresolved Mention6"/>
    <w:basedOn w:val="Numatytasispastraiposriftas"/>
    <w:uiPriority w:val="99"/>
    <w:semiHidden/>
    <w:unhideWhenUsed/>
    <w:rsid w:val="00252D2C"/>
    <w:rPr>
      <w:color w:val="605E5C"/>
      <w:shd w:val="clear" w:color="auto" w:fill="E1DFDD"/>
    </w:rPr>
  </w:style>
  <w:style w:type="character" w:customStyle="1" w:styleId="author">
    <w:name w:val="author"/>
    <w:basedOn w:val="Numatytasispastraiposriftas"/>
    <w:rsid w:val="00252D2C"/>
  </w:style>
  <w:style w:type="character" w:customStyle="1" w:styleId="posted-on">
    <w:name w:val="posted-on"/>
    <w:basedOn w:val="Numatytasispastraiposriftas"/>
    <w:rsid w:val="00252D2C"/>
  </w:style>
  <w:style w:type="paragraph" w:customStyle="1" w:styleId="menu-item">
    <w:name w:val="menu-item"/>
    <w:basedOn w:val="prastasis"/>
    <w:rsid w:val="00252D2C"/>
    <w:pPr>
      <w:spacing w:before="100" w:beforeAutospacing="1" w:after="100" w:afterAutospacing="1"/>
    </w:pPr>
    <w:rPr>
      <w:szCs w:val="24"/>
      <w:lang w:eastAsia="lt-LT"/>
    </w:rPr>
  </w:style>
  <w:style w:type="character" w:customStyle="1" w:styleId="screen-reader-text">
    <w:name w:val="screen-reader-text"/>
    <w:basedOn w:val="Numatytasispastraiposriftas"/>
    <w:rsid w:val="00252D2C"/>
  </w:style>
  <w:style w:type="character" w:customStyle="1" w:styleId="Title1">
    <w:name w:val="Title1"/>
    <w:basedOn w:val="Numatytasispastraiposriftas"/>
    <w:rsid w:val="00252D2C"/>
  </w:style>
  <w:style w:type="character" w:customStyle="1" w:styleId="UnresolvedMention7">
    <w:name w:val="Unresolved Mention7"/>
    <w:basedOn w:val="Numatytasispastraiposriftas"/>
    <w:uiPriority w:val="99"/>
    <w:semiHidden/>
    <w:unhideWhenUsed/>
    <w:rsid w:val="00252D2C"/>
    <w:rPr>
      <w:color w:val="605E5C"/>
      <w:shd w:val="clear" w:color="auto" w:fill="E1DFDD"/>
    </w:rPr>
  </w:style>
  <w:style w:type="table" w:customStyle="1" w:styleId="viesussraas1parykinimas1111">
    <w:name w:val="Šviesus sąrašas – 1 paryškinimas1111"/>
    <w:basedOn w:val="prastojilentel"/>
    <w:uiPriority w:val="61"/>
    <w:rsid w:val="00252D2C"/>
    <w:pPr>
      <w:spacing w:after="0" w:line="240" w:lineRule="auto"/>
    </w:pPr>
    <w:rPr>
      <w:rFonts w:eastAsia="Calibri"/>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viesussraas1parykinimas1112">
    <w:name w:val="Šviesus sąrašas – 1 paryškinimas1112"/>
    <w:basedOn w:val="prastojilentel"/>
    <w:uiPriority w:val="61"/>
    <w:rsid w:val="00252D2C"/>
    <w:pPr>
      <w:spacing w:after="0" w:line="240" w:lineRule="auto"/>
    </w:pPr>
    <w:rPr>
      <w:rFonts w:eastAsia="Calibri"/>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viesussraas1parykinimas1113">
    <w:name w:val="Šviesus sąrašas – 1 paryškinimas1113"/>
    <w:basedOn w:val="prastojilentel"/>
    <w:uiPriority w:val="61"/>
    <w:rsid w:val="00252D2C"/>
    <w:pPr>
      <w:spacing w:after="0" w:line="240" w:lineRule="auto"/>
    </w:pPr>
    <w:rPr>
      <w:rFonts w:eastAsia="Calibri"/>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table" w:customStyle="1" w:styleId="viesussraas1parykinimas1114">
    <w:name w:val="Šviesus sąrašas – 1 paryškinimas1114"/>
    <w:basedOn w:val="prastojilentel"/>
    <w:uiPriority w:val="61"/>
    <w:rsid w:val="00252D2C"/>
    <w:pPr>
      <w:spacing w:after="0" w:line="240" w:lineRule="auto"/>
    </w:pPr>
    <w:rPr>
      <w:rFonts w:eastAsia="Calibri"/>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line="240" w:lineRule="auto"/>
      </w:pPr>
      <w:rPr>
        <w:b/>
        <w:bCs/>
        <w:color w:val="FFFFFF"/>
      </w:rPr>
      <w:tblPr/>
      <w:tcPr>
        <w:shd w:val="clear" w:color="auto" w:fill="4A66AC"/>
      </w:tcPr>
    </w:tblStylePr>
    <w:tblStylePr w:type="lastRow">
      <w:pPr>
        <w:spacing w:before="0" w:after="0" w:line="240" w:lineRule="auto"/>
      </w:pPr>
      <w:rPr>
        <w:b/>
        <w:bCs/>
      </w:rPr>
      <w:tblPr/>
      <w:tcPr>
        <w:tcBorders>
          <w:top w:val="double" w:sz="6" w:space="0" w:color="4A66AC"/>
          <w:left w:val="single" w:sz="8" w:space="0" w:color="4A66AC"/>
          <w:bottom w:val="single" w:sz="8" w:space="0" w:color="4A66AC"/>
          <w:right w:val="single" w:sz="8" w:space="0" w:color="4A66AC"/>
        </w:tcBorders>
      </w:tcPr>
    </w:tblStylePr>
    <w:tblStylePr w:type="firstCol">
      <w:rPr>
        <w:b/>
        <w:bCs/>
      </w:rPr>
    </w:tblStylePr>
    <w:tblStylePr w:type="lastCol">
      <w:rPr>
        <w:b/>
        <w:bCs/>
      </w:rPr>
    </w:tblStylePr>
    <w:tblStylePr w:type="band1Vert">
      <w:tblPr/>
      <w:tcPr>
        <w:tcBorders>
          <w:top w:val="single" w:sz="8" w:space="0" w:color="4A66AC"/>
          <w:left w:val="single" w:sz="8" w:space="0" w:color="4A66AC"/>
          <w:bottom w:val="single" w:sz="8" w:space="0" w:color="4A66AC"/>
          <w:right w:val="single" w:sz="8" w:space="0" w:color="4A66AC"/>
        </w:tcBorders>
      </w:tcPr>
    </w:tblStylePr>
    <w:tblStylePr w:type="band1Horz">
      <w:tblPr/>
      <w:tcPr>
        <w:tcBorders>
          <w:top w:val="single" w:sz="8" w:space="0" w:color="4A66AC"/>
          <w:left w:val="single" w:sz="8" w:space="0" w:color="4A66AC"/>
          <w:bottom w:val="single" w:sz="8" w:space="0" w:color="4A66AC"/>
          <w:right w:val="single" w:sz="8" w:space="0" w:color="4A66AC"/>
        </w:tcBorders>
      </w:tcPr>
    </w:tblStylePr>
  </w:style>
  <w:style w:type="character" w:customStyle="1" w:styleId="ircidim">
    <w:name w:val="irc_idim"/>
    <w:basedOn w:val="Numatytasispastraiposriftas"/>
    <w:rsid w:val="00252D2C"/>
  </w:style>
  <w:style w:type="character" w:customStyle="1" w:styleId="af3fh">
    <w:name w:val="af3fh"/>
    <w:basedOn w:val="Numatytasispastraiposriftas"/>
    <w:rsid w:val="00252D2C"/>
  </w:style>
  <w:style w:type="table" w:styleId="4tinkleliolentel-1parykinimas">
    <w:name w:val="Grid Table 4 Accent 1"/>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prastojilentel"/>
    <w:uiPriority w:val="49"/>
    <w:rsid w:val="00252D2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urinys4">
    <w:name w:val="toc 4"/>
    <w:basedOn w:val="prastasis"/>
    <w:next w:val="prastasis"/>
    <w:autoRedefine/>
    <w:uiPriority w:val="39"/>
    <w:unhideWhenUsed/>
    <w:rsid w:val="00252D2C"/>
    <w:pPr>
      <w:ind w:left="720"/>
    </w:pPr>
    <w:rPr>
      <w:rFonts w:asciiTheme="minorHAnsi" w:hAnsiTheme="minorHAnsi"/>
      <w:sz w:val="18"/>
      <w:szCs w:val="18"/>
      <w:lang w:eastAsia="lt-LT"/>
    </w:rPr>
  </w:style>
  <w:style w:type="paragraph" w:styleId="Turinys5">
    <w:name w:val="toc 5"/>
    <w:basedOn w:val="prastasis"/>
    <w:next w:val="prastasis"/>
    <w:autoRedefine/>
    <w:uiPriority w:val="39"/>
    <w:unhideWhenUsed/>
    <w:rsid w:val="00252D2C"/>
    <w:pPr>
      <w:ind w:left="960"/>
    </w:pPr>
    <w:rPr>
      <w:rFonts w:asciiTheme="minorHAnsi" w:hAnsiTheme="minorHAnsi"/>
      <w:sz w:val="18"/>
      <w:szCs w:val="18"/>
      <w:lang w:eastAsia="lt-LT"/>
    </w:rPr>
  </w:style>
  <w:style w:type="paragraph" w:styleId="Turinys6">
    <w:name w:val="toc 6"/>
    <w:basedOn w:val="prastasis"/>
    <w:next w:val="prastasis"/>
    <w:autoRedefine/>
    <w:uiPriority w:val="39"/>
    <w:unhideWhenUsed/>
    <w:rsid w:val="00252D2C"/>
    <w:pPr>
      <w:ind w:left="1200"/>
    </w:pPr>
    <w:rPr>
      <w:rFonts w:asciiTheme="minorHAnsi" w:hAnsiTheme="minorHAnsi"/>
      <w:sz w:val="18"/>
      <w:szCs w:val="18"/>
      <w:lang w:eastAsia="lt-LT"/>
    </w:rPr>
  </w:style>
  <w:style w:type="paragraph" w:styleId="Turinys7">
    <w:name w:val="toc 7"/>
    <w:basedOn w:val="prastasis"/>
    <w:next w:val="prastasis"/>
    <w:autoRedefine/>
    <w:uiPriority w:val="39"/>
    <w:unhideWhenUsed/>
    <w:rsid w:val="00252D2C"/>
    <w:pPr>
      <w:ind w:left="1440"/>
    </w:pPr>
    <w:rPr>
      <w:rFonts w:asciiTheme="minorHAnsi" w:hAnsiTheme="minorHAnsi"/>
      <w:sz w:val="18"/>
      <w:szCs w:val="18"/>
      <w:lang w:eastAsia="lt-LT"/>
    </w:rPr>
  </w:style>
  <w:style w:type="paragraph" w:styleId="Turinys8">
    <w:name w:val="toc 8"/>
    <w:basedOn w:val="prastasis"/>
    <w:next w:val="prastasis"/>
    <w:autoRedefine/>
    <w:uiPriority w:val="39"/>
    <w:unhideWhenUsed/>
    <w:rsid w:val="00252D2C"/>
    <w:pPr>
      <w:ind w:left="1680"/>
    </w:pPr>
    <w:rPr>
      <w:rFonts w:asciiTheme="minorHAnsi" w:hAnsiTheme="minorHAnsi"/>
      <w:sz w:val="18"/>
      <w:szCs w:val="18"/>
      <w:lang w:eastAsia="lt-LT"/>
    </w:rPr>
  </w:style>
  <w:style w:type="paragraph" w:styleId="Turinys9">
    <w:name w:val="toc 9"/>
    <w:basedOn w:val="prastasis"/>
    <w:next w:val="prastasis"/>
    <w:autoRedefine/>
    <w:uiPriority w:val="39"/>
    <w:unhideWhenUsed/>
    <w:rsid w:val="00252D2C"/>
    <w:pPr>
      <w:ind w:left="1920"/>
    </w:pPr>
    <w:rPr>
      <w:rFonts w:asciiTheme="minorHAnsi" w:hAnsiTheme="minorHAnsi"/>
      <w:sz w:val="18"/>
      <w:szCs w:val="18"/>
      <w:lang w:eastAsia="lt-LT"/>
    </w:rPr>
  </w:style>
  <w:style w:type="paragraph" w:customStyle="1" w:styleId="Lentele">
    <w:name w:val="Lentele"/>
    <w:basedOn w:val="prastasis"/>
    <w:link w:val="LenteleChar"/>
    <w:uiPriority w:val="99"/>
    <w:qFormat/>
    <w:rsid w:val="00252D2C"/>
    <w:pPr>
      <w:spacing w:after="120" w:line="276" w:lineRule="auto"/>
    </w:pPr>
    <w:rPr>
      <w:rFonts w:ascii="Arial" w:eastAsia="Calibri" w:hAnsi="Arial" w:cs="Arial"/>
      <w:b/>
      <w:i/>
      <w:sz w:val="22"/>
    </w:rPr>
  </w:style>
  <w:style w:type="character" w:customStyle="1" w:styleId="LenteleChar">
    <w:name w:val="Lentele Char"/>
    <w:link w:val="Lentele"/>
    <w:uiPriority w:val="99"/>
    <w:locked/>
    <w:rsid w:val="00252D2C"/>
    <w:rPr>
      <w:rFonts w:ascii="Arial" w:eastAsia="Calibri" w:hAnsi="Arial" w:cs="Arial"/>
      <w:b/>
      <w:i/>
      <w:szCs w:val="20"/>
    </w:rPr>
  </w:style>
  <w:style w:type="paragraph" w:customStyle="1" w:styleId="Paveikslas">
    <w:name w:val="Paveikslas"/>
    <w:basedOn w:val="prastasis"/>
    <w:link w:val="PaveikslasChar"/>
    <w:qFormat/>
    <w:rsid w:val="00252D2C"/>
    <w:pPr>
      <w:spacing w:after="120" w:line="276" w:lineRule="auto"/>
      <w:jc w:val="center"/>
    </w:pPr>
    <w:rPr>
      <w:rFonts w:ascii="Corbel" w:eastAsiaTheme="minorHAnsi" w:hAnsi="Corbel" w:cs="Calibri"/>
      <w:b/>
      <w:bCs/>
      <w:sz w:val="22"/>
      <w:szCs w:val="22"/>
    </w:rPr>
  </w:style>
  <w:style w:type="paragraph" w:customStyle="1" w:styleId="Lentel">
    <w:name w:val="Lentelė"/>
    <w:basedOn w:val="prastasis"/>
    <w:link w:val="LentelChar"/>
    <w:qFormat/>
    <w:rsid w:val="00252D2C"/>
    <w:pPr>
      <w:spacing w:after="120" w:line="276" w:lineRule="auto"/>
      <w:jc w:val="center"/>
    </w:pPr>
    <w:rPr>
      <w:rFonts w:ascii="Corbel" w:eastAsiaTheme="minorHAnsi" w:hAnsi="Corbel" w:cs="Calibri"/>
      <w:b/>
      <w:bCs/>
      <w:sz w:val="22"/>
      <w:szCs w:val="22"/>
    </w:rPr>
  </w:style>
  <w:style w:type="character" w:customStyle="1" w:styleId="PaveikslasChar">
    <w:name w:val="Paveikslas Char"/>
    <w:basedOn w:val="Numatytasispastraiposriftas"/>
    <w:link w:val="Paveikslas"/>
    <w:rsid w:val="00252D2C"/>
    <w:rPr>
      <w:rFonts w:ascii="Corbel" w:hAnsi="Corbel" w:cs="Calibri"/>
      <w:b/>
      <w:bCs/>
    </w:rPr>
  </w:style>
  <w:style w:type="table" w:styleId="Spalvotasspalvinimas1parykinimas">
    <w:name w:val="Colorful Shading Accent 1"/>
    <w:basedOn w:val="prastojilentel"/>
    <w:uiPriority w:val="71"/>
    <w:rsid w:val="00252D2C"/>
    <w:pPr>
      <w:spacing w:after="0" w:line="240" w:lineRule="auto"/>
    </w:pPr>
    <w:rPr>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character" w:customStyle="1" w:styleId="LentelChar">
    <w:name w:val="Lentelė Char"/>
    <w:basedOn w:val="Numatytasispastraiposriftas"/>
    <w:link w:val="Lentel"/>
    <w:rsid w:val="00252D2C"/>
    <w:rPr>
      <w:rFonts w:ascii="Corbel" w:hAnsi="Corbel" w:cs="Calibri"/>
      <w:b/>
      <w:bCs/>
    </w:rPr>
  </w:style>
  <w:style w:type="paragraph" w:customStyle="1" w:styleId="Rinkmena">
    <w:name w:val="Rinkmena"/>
    <w:basedOn w:val="prastasis"/>
    <w:link w:val="RinkmenaChar"/>
    <w:qFormat/>
    <w:rsid w:val="00252D2C"/>
    <w:pPr>
      <w:spacing w:before="240" w:after="160" w:line="259" w:lineRule="auto"/>
    </w:pPr>
    <w:rPr>
      <w:rFonts w:ascii="Corbel" w:eastAsiaTheme="minorHAnsi" w:hAnsi="Corbel" w:cstheme="minorBidi"/>
      <w:b/>
      <w:sz w:val="22"/>
      <w:szCs w:val="22"/>
    </w:rPr>
  </w:style>
  <w:style w:type="paragraph" w:customStyle="1" w:styleId="Rinkmenskyriai">
    <w:name w:val="Rinkmenų skyriai"/>
    <w:basedOn w:val="prastasis"/>
    <w:link w:val="RinkmenskyriaiChar"/>
    <w:qFormat/>
    <w:rsid w:val="00252D2C"/>
    <w:pPr>
      <w:spacing w:after="160" w:line="259" w:lineRule="auto"/>
    </w:pPr>
    <w:rPr>
      <w:rFonts w:ascii="Corbel" w:eastAsiaTheme="minorHAnsi" w:hAnsi="Corbel" w:cstheme="minorBidi"/>
      <w:b/>
      <w:sz w:val="28"/>
      <w:szCs w:val="22"/>
    </w:rPr>
  </w:style>
  <w:style w:type="character" w:customStyle="1" w:styleId="RinkmenaChar">
    <w:name w:val="Rinkmena Char"/>
    <w:basedOn w:val="Numatytasispastraiposriftas"/>
    <w:link w:val="Rinkmena"/>
    <w:rsid w:val="00252D2C"/>
    <w:rPr>
      <w:rFonts w:ascii="Corbel" w:hAnsi="Corbel"/>
      <w:b/>
    </w:rPr>
  </w:style>
  <w:style w:type="character" w:customStyle="1" w:styleId="RinkmenskyriaiChar">
    <w:name w:val="Rinkmenų skyriai Char"/>
    <w:basedOn w:val="Numatytasispastraiposriftas"/>
    <w:link w:val="Rinkmenskyriai"/>
    <w:rsid w:val="00252D2C"/>
    <w:rPr>
      <w:rFonts w:ascii="Corbel" w:hAnsi="Corbel"/>
      <w:b/>
      <w:sz w:val="28"/>
    </w:rPr>
  </w:style>
  <w:style w:type="paragraph" w:styleId="Iliustracijsraas">
    <w:name w:val="table of figures"/>
    <w:basedOn w:val="prastasis"/>
    <w:next w:val="prastasis"/>
    <w:uiPriority w:val="99"/>
    <w:unhideWhenUsed/>
    <w:rsid w:val="00252D2C"/>
    <w:pPr>
      <w:spacing w:line="259" w:lineRule="auto"/>
    </w:pPr>
    <w:rPr>
      <w:rFonts w:asciiTheme="minorHAnsi" w:eastAsiaTheme="minorHAnsi" w:hAnsiTheme="minorHAnsi" w:cstheme="minorBidi"/>
      <w:sz w:val="22"/>
      <w:szCs w:val="22"/>
      <w:lang w:val="en-US"/>
    </w:rPr>
  </w:style>
  <w:style w:type="character" w:customStyle="1" w:styleId="table-value">
    <w:name w:val="table-value"/>
    <w:basedOn w:val="Numatytasispastraiposriftas"/>
    <w:rsid w:val="00252D2C"/>
  </w:style>
  <w:style w:type="paragraph" w:customStyle="1" w:styleId="yiv8218456234ydp4c0d5ef7btekstas">
    <w:name w:val="yiv8218456234ydp4c0d5ef7btekstas"/>
    <w:basedOn w:val="prastasis"/>
    <w:rsid w:val="00252D2C"/>
    <w:pPr>
      <w:spacing w:before="100" w:beforeAutospacing="1" w:after="100" w:afterAutospacing="1"/>
    </w:pPr>
    <w:rPr>
      <w:szCs w:val="24"/>
      <w:lang w:eastAsia="en-GB"/>
    </w:rPr>
  </w:style>
  <w:style w:type="paragraph" w:customStyle="1" w:styleId="Table">
    <w:name w:val="Table"/>
    <w:rsid w:val="00252D2C"/>
    <w:pPr>
      <w:spacing w:before="60" w:after="60" w:line="240" w:lineRule="auto"/>
    </w:pPr>
    <w:rPr>
      <w:rFonts w:ascii="Calibri" w:eastAsia="Times New Roman" w:hAnsi="Calibri" w:cs="Times New Roman"/>
      <w:noProof/>
    </w:rPr>
  </w:style>
  <w:style w:type="character" w:styleId="Puslapionumeris">
    <w:name w:val="page number"/>
    <w:basedOn w:val="Numatytasispastraiposriftas"/>
    <w:uiPriority w:val="99"/>
    <w:semiHidden/>
    <w:unhideWhenUsed/>
    <w:rsid w:val="00252D2C"/>
  </w:style>
  <w:style w:type="character" w:customStyle="1" w:styleId="Numatytasispastraiposriftas1">
    <w:name w:val="Numatytasis pastraipos šriftas1"/>
    <w:rsid w:val="00252D2C"/>
  </w:style>
  <w:style w:type="paragraph" w:customStyle="1" w:styleId="Punktai">
    <w:name w:val="Punktai"/>
    <w:basedOn w:val="prastasis"/>
    <w:link w:val="PunktaiDiagrama"/>
    <w:qFormat/>
    <w:rsid w:val="00252D2C"/>
    <w:pPr>
      <w:numPr>
        <w:numId w:val="17"/>
      </w:numPr>
      <w:pBdr>
        <w:top w:val="nil"/>
        <w:left w:val="nil"/>
        <w:bottom w:val="nil"/>
        <w:right w:val="nil"/>
        <w:between w:val="nil"/>
      </w:pBdr>
      <w:spacing w:after="120"/>
      <w:jc w:val="both"/>
    </w:pPr>
    <w:rPr>
      <w:rFonts w:ascii="Calibri" w:eastAsia="Calibri" w:hAnsi="Calibri" w:cs="Calibri"/>
      <w:sz w:val="22"/>
      <w:szCs w:val="22"/>
      <w:lang w:eastAsia="lt-LT"/>
    </w:rPr>
  </w:style>
  <w:style w:type="paragraph" w:customStyle="1" w:styleId="Papunkiai">
    <w:name w:val="Papunkčiai"/>
    <w:basedOn w:val="Punktai"/>
    <w:qFormat/>
    <w:rsid w:val="00252D2C"/>
    <w:pPr>
      <w:numPr>
        <w:ilvl w:val="1"/>
      </w:numPr>
      <w:tabs>
        <w:tab w:val="num" w:pos="360"/>
      </w:tabs>
      <w:ind w:left="1440" w:hanging="360"/>
    </w:pPr>
  </w:style>
  <w:style w:type="character" w:customStyle="1" w:styleId="PunktaiDiagrama">
    <w:name w:val="Punktai Diagrama"/>
    <w:basedOn w:val="Numatytasispastraiposriftas"/>
    <w:link w:val="Punktai"/>
    <w:rsid w:val="00252D2C"/>
    <w:rPr>
      <w:rFonts w:ascii="Calibri" w:eastAsia="Calibri" w:hAnsi="Calibri" w:cs="Calibri"/>
      <w:lang w:eastAsia="lt-LT"/>
    </w:rPr>
  </w:style>
  <w:style w:type="paragraph" w:customStyle="1" w:styleId="PaPapunkiai">
    <w:name w:val="PaPapunkčiai"/>
    <w:basedOn w:val="Papunkiai"/>
    <w:qFormat/>
    <w:rsid w:val="00252D2C"/>
    <w:pPr>
      <w:numPr>
        <w:ilvl w:val="2"/>
      </w:numPr>
      <w:tabs>
        <w:tab w:val="num" w:pos="360"/>
      </w:tabs>
      <w:ind w:left="2160" w:hanging="360"/>
    </w:pPr>
  </w:style>
  <w:style w:type="paragraph" w:customStyle="1" w:styleId="prastasis1">
    <w:name w:val="Įprastasis1"/>
    <w:rsid w:val="00252D2C"/>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252D2C"/>
    <w:pPr>
      <w:spacing w:after="120"/>
    </w:pPr>
    <w:rPr>
      <w:sz w:val="16"/>
      <w:szCs w:val="16"/>
      <w:lang w:val="en-US"/>
    </w:rPr>
  </w:style>
  <w:style w:type="character" w:customStyle="1" w:styleId="Pagrindinistekstas3Diagrama">
    <w:name w:val="Pagrindinis tekstas 3 Diagrama"/>
    <w:basedOn w:val="Numatytasispastraiposriftas"/>
    <w:link w:val="Pagrindinistekstas3"/>
    <w:rsid w:val="00252D2C"/>
    <w:rPr>
      <w:rFonts w:ascii="Times New Roman" w:eastAsia="Times New Roman" w:hAnsi="Times New Roman" w:cs="Times New Roman"/>
      <w:sz w:val="16"/>
      <w:szCs w:val="16"/>
      <w:lang w:val="en-US"/>
    </w:rPr>
  </w:style>
  <w:style w:type="paragraph" w:customStyle="1" w:styleId="Antrat11">
    <w:name w:val="Antraštė 11"/>
    <w:basedOn w:val="prastasis1"/>
    <w:next w:val="prastasis1"/>
    <w:rsid w:val="00252D2C"/>
    <w:pPr>
      <w:keepNext/>
      <w:spacing w:before="240" w:after="120"/>
      <w:jc w:val="center"/>
      <w:outlineLvl w:val="0"/>
    </w:pPr>
    <w:rPr>
      <w:rFonts w:cs="Arial"/>
      <w:b/>
      <w:bCs/>
      <w:kern w:val="3"/>
      <w:sz w:val="28"/>
      <w:szCs w:val="32"/>
    </w:rPr>
  </w:style>
  <w:style w:type="paragraph" w:customStyle="1" w:styleId="Sraopastraipa1">
    <w:name w:val="Sąrašo pastraipa1"/>
    <w:basedOn w:val="prastasis1"/>
    <w:rsid w:val="00252D2C"/>
    <w:pPr>
      <w:ind w:left="720"/>
    </w:pPr>
  </w:style>
  <w:style w:type="paragraph" w:customStyle="1" w:styleId="Antrat21">
    <w:name w:val="Antraštė 21"/>
    <w:basedOn w:val="prastasis1"/>
    <w:next w:val="prastasis1"/>
    <w:rsid w:val="00252D2C"/>
    <w:pPr>
      <w:keepNext/>
      <w:spacing w:before="240" w:after="120"/>
      <w:jc w:val="center"/>
      <w:outlineLvl w:val="1"/>
    </w:pPr>
    <w:rPr>
      <w:rFonts w:cs="Arial"/>
      <w:b/>
      <w:bCs/>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4005">
      <w:bodyDiv w:val="1"/>
      <w:marLeft w:val="0"/>
      <w:marRight w:val="0"/>
      <w:marTop w:val="0"/>
      <w:marBottom w:val="0"/>
      <w:divBdr>
        <w:top w:val="none" w:sz="0" w:space="0" w:color="auto"/>
        <w:left w:val="none" w:sz="0" w:space="0" w:color="auto"/>
        <w:bottom w:val="none" w:sz="0" w:space="0" w:color="auto"/>
        <w:right w:val="none" w:sz="0" w:space="0" w:color="auto"/>
      </w:divBdr>
    </w:div>
    <w:div w:id="117843355">
      <w:bodyDiv w:val="1"/>
      <w:marLeft w:val="0"/>
      <w:marRight w:val="0"/>
      <w:marTop w:val="0"/>
      <w:marBottom w:val="0"/>
      <w:divBdr>
        <w:top w:val="none" w:sz="0" w:space="0" w:color="auto"/>
        <w:left w:val="none" w:sz="0" w:space="0" w:color="auto"/>
        <w:bottom w:val="none" w:sz="0" w:space="0" w:color="auto"/>
        <w:right w:val="none" w:sz="0" w:space="0" w:color="auto"/>
      </w:divBdr>
    </w:div>
    <w:div w:id="152068905">
      <w:bodyDiv w:val="1"/>
      <w:marLeft w:val="0"/>
      <w:marRight w:val="0"/>
      <w:marTop w:val="0"/>
      <w:marBottom w:val="0"/>
      <w:divBdr>
        <w:top w:val="none" w:sz="0" w:space="0" w:color="auto"/>
        <w:left w:val="none" w:sz="0" w:space="0" w:color="auto"/>
        <w:bottom w:val="none" w:sz="0" w:space="0" w:color="auto"/>
        <w:right w:val="none" w:sz="0" w:space="0" w:color="auto"/>
      </w:divBdr>
    </w:div>
    <w:div w:id="155537202">
      <w:bodyDiv w:val="1"/>
      <w:marLeft w:val="0"/>
      <w:marRight w:val="0"/>
      <w:marTop w:val="0"/>
      <w:marBottom w:val="0"/>
      <w:divBdr>
        <w:top w:val="none" w:sz="0" w:space="0" w:color="auto"/>
        <w:left w:val="none" w:sz="0" w:space="0" w:color="auto"/>
        <w:bottom w:val="none" w:sz="0" w:space="0" w:color="auto"/>
        <w:right w:val="none" w:sz="0" w:space="0" w:color="auto"/>
      </w:divBdr>
    </w:div>
    <w:div w:id="161744335">
      <w:bodyDiv w:val="1"/>
      <w:marLeft w:val="0"/>
      <w:marRight w:val="0"/>
      <w:marTop w:val="0"/>
      <w:marBottom w:val="0"/>
      <w:divBdr>
        <w:top w:val="none" w:sz="0" w:space="0" w:color="auto"/>
        <w:left w:val="none" w:sz="0" w:space="0" w:color="auto"/>
        <w:bottom w:val="none" w:sz="0" w:space="0" w:color="auto"/>
        <w:right w:val="none" w:sz="0" w:space="0" w:color="auto"/>
      </w:divBdr>
    </w:div>
    <w:div w:id="271018136">
      <w:bodyDiv w:val="1"/>
      <w:marLeft w:val="0"/>
      <w:marRight w:val="0"/>
      <w:marTop w:val="0"/>
      <w:marBottom w:val="0"/>
      <w:divBdr>
        <w:top w:val="none" w:sz="0" w:space="0" w:color="auto"/>
        <w:left w:val="none" w:sz="0" w:space="0" w:color="auto"/>
        <w:bottom w:val="none" w:sz="0" w:space="0" w:color="auto"/>
        <w:right w:val="none" w:sz="0" w:space="0" w:color="auto"/>
      </w:divBdr>
    </w:div>
    <w:div w:id="316349613">
      <w:bodyDiv w:val="1"/>
      <w:marLeft w:val="0"/>
      <w:marRight w:val="0"/>
      <w:marTop w:val="0"/>
      <w:marBottom w:val="0"/>
      <w:divBdr>
        <w:top w:val="none" w:sz="0" w:space="0" w:color="auto"/>
        <w:left w:val="none" w:sz="0" w:space="0" w:color="auto"/>
        <w:bottom w:val="none" w:sz="0" w:space="0" w:color="auto"/>
        <w:right w:val="none" w:sz="0" w:space="0" w:color="auto"/>
      </w:divBdr>
    </w:div>
    <w:div w:id="377048468">
      <w:bodyDiv w:val="1"/>
      <w:marLeft w:val="0"/>
      <w:marRight w:val="0"/>
      <w:marTop w:val="0"/>
      <w:marBottom w:val="0"/>
      <w:divBdr>
        <w:top w:val="none" w:sz="0" w:space="0" w:color="auto"/>
        <w:left w:val="none" w:sz="0" w:space="0" w:color="auto"/>
        <w:bottom w:val="none" w:sz="0" w:space="0" w:color="auto"/>
        <w:right w:val="none" w:sz="0" w:space="0" w:color="auto"/>
      </w:divBdr>
      <w:divsChild>
        <w:div w:id="1362125893">
          <w:marLeft w:val="0"/>
          <w:marRight w:val="0"/>
          <w:marTop w:val="0"/>
          <w:marBottom w:val="0"/>
          <w:divBdr>
            <w:top w:val="none" w:sz="0" w:space="0" w:color="auto"/>
            <w:left w:val="none" w:sz="0" w:space="0" w:color="auto"/>
            <w:bottom w:val="none" w:sz="0" w:space="0" w:color="auto"/>
            <w:right w:val="none" w:sz="0" w:space="0" w:color="auto"/>
          </w:divBdr>
        </w:div>
        <w:div w:id="1067537755">
          <w:marLeft w:val="0"/>
          <w:marRight w:val="0"/>
          <w:marTop w:val="0"/>
          <w:marBottom w:val="0"/>
          <w:divBdr>
            <w:top w:val="none" w:sz="0" w:space="0" w:color="auto"/>
            <w:left w:val="none" w:sz="0" w:space="0" w:color="auto"/>
            <w:bottom w:val="none" w:sz="0" w:space="0" w:color="auto"/>
            <w:right w:val="none" w:sz="0" w:space="0" w:color="auto"/>
          </w:divBdr>
        </w:div>
      </w:divsChild>
    </w:div>
    <w:div w:id="410931161">
      <w:bodyDiv w:val="1"/>
      <w:marLeft w:val="0"/>
      <w:marRight w:val="0"/>
      <w:marTop w:val="0"/>
      <w:marBottom w:val="0"/>
      <w:divBdr>
        <w:top w:val="none" w:sz="0" w:space="0" w:color="auto"/>
        <w:left w:val="none" w:sz="0" w:space="0" w:color="auto"/>
        <w:bottom w:val="none" w:sz="0" w:space="0" w:color="auto"/>
        <w:right w:val="none" w:sz="0" w:space="0" w:color="auto"/>
      </w:divBdr>
    </w:div>
    <w:div w:id="598488821">
      <w:bodyDiv w:val="1"/>
      <w:marLeft w:val="0"/>
      <w:marRight w:val="0"/>
      <w:marTop w:val="0"/>
      <w:marBottom w:val="0"/>
      <w:divBdr>
        <w:top w:val="none" w:sz="0" w:space="0" w:color="auto"/>
        <w:left w:val="none" w:sz="0" w:space="0" w:color="auto"/>
        <w:bottom w:val="none" w:sz="0" w:space="0" w:color="auto"/>
        <w:right w:val="none" w:sz="0" w:space="0" w:color="auto"/>
      </w:divBdr>
    </w:div>
    <w:div w:id="605306120">
      <w:bodyDiv w:val="1"/>
      <w:marLeft w:val="0"/>
      <w:marRight w:val="0"/>
      <w:marTop w:val="0"/>
      <w:marBottom w:val="0"/>
      <w:divBdr>
        <w:top w:val="none" w:sz="0" w:space="0" w:color="auto"/>
        <w:left w:val="none" w:sz="0" w:space="0" w:color="auto"/>
        <w:bottom w:val="none" w:sz="0" w:space="0" w:color="auto"/>
        <w:right w:val="none" w:sz="0" w:space="0" w:color="auto"/>
      </w:divBdr>
    </w:div>
    <w:div w:id="712383064">
      <w:bodyDiv w:val="1"/>
      <w:marLeft w:val="0"/>
      <w:marRight w:val="0"/>
      <w:marTop w:val="0"/>
      <w:marBottom w:val="0"/>
      <w:divBdr>
        <w:top w:val="none" w:sz="0" w:space="0" w:color="auto"/>
        <w:left w:val="none" w:sz="0" w:space="0" w:color="auto"/>
        <w:bottom w:val="none" w:sz="0" w:space="0" w:color="auto"/>
        <w:right w:val="none" w:sz="0" w:space="0" w:color="auto"/>
      </w:divBdr>
    </w:div>
    <w:div w:id="756483278">
      <w:bodyDiv w:val="1"/>
      <w:marLeft w:val="0"/>
      <w:marRight w:val="0"/>
      <w:marTop w:val="0"/>
      <w:marBottom w:val="0"/>
      <w:divBdr>
        <w:top w:val="none" w:sz="0" w:space="0" w:color="auto"/>
        <w:left w:val="none" w:sz="0" w:space="0" w:color="auto"/>
        <w:bottom w:val="none" w:sz="0" w:space="0" w:color="auto"/>
        <w:right w:val="none" w:sz="0" w:space="0" w:color="auto"/>
      </w:divBdr>
    </w:div>
    <w:div w:id="762342786">
      <w:bodyDiv w:val="1"/>
      <w:marLeft w:val="0"/>
      <w:marRight w:val="0"/>
      <w:marTop w:val="0"/>
      <w:marBottom w:val="0"/>
      <w:divBdr>
        <w:top w:val="none" w:sz="0" w:space="0" w:color="auto"/>
        <w:left w:val="none" w:sz="0" w:space="0" w:color="auto"/>
        <w:bottom w:val="none" w:sz="0" w:space="0" w:color="auto"/>
        <w:right w:val="none" w:sz="0" w:space="0" w:color="auto"/>
      </w:divBdr>
    </w:div>
    <w:div w:id="934558437">
      <w:bodyDiv w:val="1"/>
      <w:marLeft w:val="0"/>
      <w:marRight w:val="0"/>
      <w:marTop w:val="0"/>
      <w:marBottom w:val="0"/>
      <w:divBdr>
        <w:top w:val="none" w:sz="0" w:space="0" w:color="auto"/>
        <w:left w:val="none" w:sz="0" w:space="0" w:color="auto"/>
        <w:bottom w:val="none" w:sz="0" w:space="0" w:color="auto"/>
        <w:right w:val="none" w:sz="0" w:space="0" w:color="auto"/>
      </w:divBdr>
    </w:div>
    <w:div w:id="1169101115">
      <w:bodyDiv w:val="1"/>
      <w:marLeft w:val="0"/>
      <w:marRight w:val="0"/>
      <w:marTop w:val="0"/>
      <w:marBottom w:val="0"/>
      <w:divBdr>
        <w:top w:val="none" w:sz="0" w:space="0" w:color="auto"/>
        <w:left w:val="none" w:sz="0" w:space="0" w:color="auto"/>
        <w:bottom w:val="none" w:sz="0" w:space="0" w:color="auto"/>
        <w:right w:val="none" w:sz="0" w:space="0" w:color="auto"/>
      </w:divBdr>
    </w:div>
    <w:div w:id="1257710943">
      <w:bodyDiv w:val="1"/>
      <w:marLeft w:val="0"/>
      <w:marRight w:val="0"/>
      <w:marTop w:val="0"/>
      <w:marBottom w:val="0"/>
      <w:divBdr>
        <w:top w:val="none" w:sz="0" w:space="0" w:color="auto"/>
        <w:left w:val="none" w:sz="0" w:space="0" w:color="auto"/>
        <w:bottom w:val="none" w:sz="0" w:space="0" w:color="auto"/>
        <w:right w:val="none" w:sz="0" w:space="0" w:color="auto"/>
      </w:divBdr>
    </w:div>
    <w:div w:id="1388412531">
      <w:bodyDiv w:val="1"/>
      <w:marLeft w:val="0"/>
      <w:marRight w:val="0"/>
      <w:marTop w:val="0"/>
      <w:marBottom w:val="0"/>
      <w:divBdr>
        <w:top w:val="none" w:sz="0" w:space="0" w:color="auto"/>
        <w:left w:val="none" w:sz="0" w:space="0" w:color="auto"/>
        <w:bottom w:val="none" w:sz="0" w:space="0" w:color="auto"/>
        <w:right w:val="none" w:sz="0" w:space="0" w:color="auto"/>
      </w:divBdr>
    </w:div>
    <w:div w:id="1438989656">
      <w:bodyDiv w:val="1"/>
      <w:marLeft w:val="0"/>
      <w:marRight w:val="0"/>
      <w:marTop w:val="0"/>
      <w:marBottom w:val="0"/>
      <w:divBdr>
        <w:top w:val="none" w:sz="0" w:space="0" w:color="auto"/>
        <w:left w:val="none" w:sz="0" w:space="0" w:color="auto"/>
        <w:bottom w:val="none" w:sz="0" w:space="0" w:color="auto"/>
        <w:right w:val="none" w:sz="0" w:space="0" w:color="auto"/>
      </w:divBdr>
    </w:div>
    <w:div w:id="1522931356">
      <w:bodyDiv w:val="1"/>
      <w:marLeft w:val="0"/>
      <w:marRight w:val="0"/>
      <w:marTop w:val="0"/>
      <w:marBottom w:val="0"/>
      <w:divBdr>
        <w:top w:val="none" w:sz="0" w:space="0" w:color="auto"/>
        <w:left w:val="none" w:sz="0" w:space="0" w:color="auto"/>
        <w:bottom w:val="none" w:sz="0" w:space="0" w:color="auto"/>
        <w:right w:val="none" w:sz="0" w:space="0" w:color="auto"/>
      </w:divBdr>
    </w:div>
    <w:div w:id="1587416782">
      <w:bodyDiv w:val="1"/>
      <w:marLeft w:val="0"/>
      <w:marRight w:val="0"/>
      <w:marTop w:val="0"/>
      <w:marBottom w:val="0"/>
      <w:divBdr>
        <w:top w:val="none" w:sz="0" w:space="0" w:color="auto"/>
        <w:left w:val="none" w:sz="0" w:space="0" w:color="auto"/>
        <w:bottom w:val="none" w:sz="0" w:space="0" w:color="auto"/>
        <w:right w:val="none" w:sz="0" w:space="0" w:color="auto"/>
      </w:divBdr>
    </w:div>
    <w:div w:id="1669819762">
      <w:bodyDiv w:val="1"/>
      <w:marLeft w:val="0"/>
      <w:marRight w:val="0"/>
      <w:marTop w:val="0"/>
      <w:marBottom w:val="0"/>
      <w:divBdr>
        <w:top w:val="none" w:sz="0" w:space="0" w:color="auto"/>
        <w:left w:val="none" w:sz="0" w:space="0" w:color="auto"/>
        <w:bottom w:val="none" w:sz="0" w:space="0" w:color="auto"/>
        <w:right w:val="none" w:sz="0" w:space="0" w:color="auto"/>
      </w:divBdr>
    </w:div>
    <w:div w:id="1729259582">
      <w:bodyDiv w:val="1"/>
      <w:marLeft w:val="0"/>
      <w:marRight w:val="0"/>
      <w:marTop w:val="0"/>
      <w:marBottom w:val="0"/>
      <w:divBdr>
        <w:top w:val="none" w:sz="0" w:space="0" w:color="auto"/>
        <w:left w:val="none" w:sz="0" w:space="0" w:color="auto"/>
        <w:bottom w:val="none" w:sz="0" w:space="0" w:color="auto"/>
        <w:right w:val="none" w:sz="0" w:space="0" w:color="auto"/>
      </w:divBdr>
    </w:div>
    <w:div w:id="1737165329">
      <w:bodyDiv w:val="1"/>
      <w:marLeft w:val="0"/>
      <w:marRight w:val="0"/>
      <w:marTop w:val="0"/>
      <w:marBottom w:val="0"/>
      <w:divBdr>
        <w:top w:val="none" w:sz="0" w:space="0" w:color="auto"/>
        <w:left w:val="none" w:sz="0" w:space="0" w:color="auto"/>
        <w:bottom w:val="none" w:sz="0" w:space="0" w:color="auto"/>
        <w:right w:val="none" w:sz="0" w:space="0" w:color="auto"/>
      </w:divBdr>
    </w:div>
    <w:div w:id="1880193731">
      <w:bodyDiv w:val="1"/>
      <w:marLeft w:val="0"/>
      <w:marRight w:val="0"/>
      <w:marTop w:val="0"/>
      <w:marBottom w:val="0"/>
      <w:divBdr>
        <w:top w:val="none" w:sz="0" w:space="0" w:color="auto"/>
        <w:left w:val="none" w:sz="0" w:space="0" w:color="auto"/>
        <w:bottom w:val="none" w:sz="0" w:space="0" w:color="auto"/>
        <w:right w:val="none" w:sz="0" w:space="0" w:color="auto"/>
      </w:divBdr>
    </w:div>
    <w:div w:id="1950621071">
      <w:bodyDiv w:val="1"/>
      <w:marLeft w:val="0"/>
      <w:marRight w:val="0"/>
      <w:marTop w:val="0"/>
      <w:marBottom w:val="0"/>
      <w:divBdr>
        <w:top w:val="none" w:sz="0" w:space="0" w:color="auto"/>
        <w:left w:val="none" w:sz="0" w:space="0" w:color="auto"/>
        <w:bottom w:val="none" w:sz="0" w:space="0" w:color="auto"/>
        <w:right w:val="none" w:sz="0" w:space="0" w:color="auto"/>
      </w:divBdr>
    </w:div>
    <w:div w:id="211524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rasai.lt" TargetMode="External"/><Relationship Id="rId18" Type="http://schemas.openxmlformats.org/officeDocument/2006/relationships/diagramLayout" Target="diagrams/layout2.xml"/><Relationship Id="rId26" Type="http://schemas.openxmlformats.org/officeDocument/2006/relationships/diagramColors" Target="diagrams/colors3.xml"/><Relationship Id="rId39" Type="http://schemas.openxmlformats.org/officeDocument/2006/relationships/hyperlink" Target="mailto:kultura@zarasai.lt" TargetMode="External"/><Relationship Id="rId21" Type="http://schemas.microsoft.com/office/2007/relationships/diagramDrawing" Target="diagrams/drawing2.xml"/><Relationship Id="rId34" Type="http://schemas.openxmlformats.org/officeDocument/2006/relationships/diagramData" Target="diagrams/data5.xml"/><Relationship Id="rId42" Type="http://schemas.openxmlformats.org/officeDocument/2006/relationships/diagramQuickStyle" Target="diagrams/quickStyle6.xml"/><Relationship Id="rId47" Type="http://schemas.openxmlformats.org/officeDocument/2006/relationships/diagramLayout" Target="diagrams/layout7.xml"/><Relationship Id="rId50" Type="http://schemas.microsoft.com/office/2007/relationships/diagramDrawing" Target="diagrams/drawing7.xml"/><Relationship Id="rId55" Type="http://schemas.openxmlformats.org/officeDocument/2006/relationships/diagramColors" Target="diagrams/colors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Layout" Target="diagrams/layout3.xml"/><Relationship Id="rId32" Type="http://schemas.microsoft.com/office/2007/relationships/diagramDrawing" Target="diagrams/drawing4.xml"/><Relationship Id="rId37" Type="http://schemas.openxmlformats.org/officeDocument/2006/relationships/diagramColors" Target="diagrams/colors5.xml"/><Relationship Id="rId40" Type="http://schemas.openxmlformats.org/officeDocument/2006/relationships/diagramData" Target="diagrams/data6.xml"/><Relationship Id="rId45" Type="http://schemas.openxmlformats.org/officeDocument/2006/relationships/hyperlink" Target="mailto:sabina.mechoviciene@zarasai.lt" TargetMode="External"/><Relationship Id="rId53" Type="http://schemas.openxmlformats.org/officeDocument/2006/relationships/diagramLayout" Target="diagrams/layout8.xm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hyperlink" Target="mailto:irina.melkova@zarasai.lt" TargetMode="Externa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Layout" Target="diagrams/layout5.xml"/><Relationship Id="rId43" Type="http://schemas.openxmlformats.org/officeDocument/2006/relationships/diagramColors" Target="diagrams/colors6.xml"/><Relationship Id="rId48" Type="http://schemas.openxmlformats.org/officeDocument/2006/relationships/diagramQuickStyle" Target="diagrams/quickStyle7.xml"/><Relationship Id="rId56" Type="http://schemas.microsoft.com/office/2007/relationships/diagramDrawing" Target="diagrams/drawing8.xml"/><Relationship Id="rId8" Type="http://schemas.openxmlformats.org/officeDocument/2006/relationships/diagramData" Target="diagrams/data1.xml"/><Relationship Id="rId51" Type="http://schemas.openxmlformats.org/officeDocument/2006/relationships/hyperlink" Target="mailto:ramune.sileikiene@zarasai.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diagramQuickStyle" Target="diagrams/quickStyle3.xml"/><Relationship Id="rId33" Type="http://schemas.openxmlformats.org/officeDocument/2006/relationships/hyperlink" Target="mailto:irina.melkova@zarasai.lt" TargetMode="External"/><Relationship Id="rId38" Type="http://schemas.microsoft.com/office/2007/relationships/diagramDrawing" Target="diagrams/drawing5.xml"/><Relationship Id="rId46" Type="http://schemas.openxmlformats.org/officeDocument/2006/relationships/diagramData" Target="diagrams/data7.xml"/><Relationship Id="rId59" Type="http://schemas.openxmlformats.org/officeDocument/2006/relationships/fontTable" Target="fontTable.xml"/><Relationship Id="rId20" Type="http://schemas.openxmlformats.org/officeDocument/2006/relationships/diagramColors" Target="diagrams/colors2.xml"/><Relationship Id="rId41" Type="http://schemas.openxmlformats.org/officeDocument/2006/relationships/diagramLayout" Target="diagrams/layout6.xml"/><Relationship Id="rId54" Type="http://schemas.openxmlformats.org/officeDocument/2006/relationships/diagramQuickStyle" Target="diagrams/quickStyle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QuickStyle" Target="diagrams/quickStyle5.xml"/><Relationship Id="rId49" Type="http://schemas.openxmlformats.org/officeDocument/2006/relationships/diagramColors" Target="diagrams/colors7.xml"/><Relationship Id="rId57" Type="http://schemas.openxmlformats.org/officeDocument/2006/relationships/hyperlink" Target="mailto:jolita.zoviene@zarasai.lt" TargetMode="External"/><Relationship Id="rId10" Type="http://schemas.openxmlformats.org/officeDocument/2006/relationships/diagramQuickStyle" Target="diagrams/quickStyle1.xml"/><Relationship Id="rId31" Type="http://schemas.openxmlformats.org/officeDocument/2006/relationships/diagramColors" Target="diagrams/colors4.xml"/><Relationship Id="rId44" Type="http://schemas.microsoft.com/office/2007/relationships/diagramDrawing" Target="diagrams/drawing6.xml"/><Relationship Id="rId52" Type="http://schemas.openxmlformats.org/officeDocument/2006/relationships/diagramData" Target="diagrams/data8.xm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tx1"/>
                </a:solidFill>
                <a:latin typeface="+mj-lt"/>
                <a:ea typeface="+mj-ea"/>
                <a:cs typeface="+mj-cs"/>
              </a:defRPr>
            </a:pPr>
            <a:r>
              <a:rPr lang="lt-LT" b="1">
                <a:solidFill>
                  <a:schemeClr val="tx1"/>
                </a:solidFill>
              </a:rPr>
              <a:t>2025 m. finansavimo šaltinių pasiskirstymas</a:t>
            </a:r>
          </a:p>
        </c:rich>
      </c:tx>
      <c:layout>
        <c:manualLayout>
          <c:xMode val="edge"/>
          <c:yMode val="edge"/>
          <c:x val="0.14839364851797507"/>
          <c:y val="2.074688796680497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mj-lt"/>
              <a:ea typeface="+mj-ea"/>
              <a:cs typeface="+mj-cs"/>
            </a:defRPr>
          </a:pPr>
          <a:endParaRPr lang="lt-LT"/>
        </a:p>
      </c:txPr>
    </c:title>
    <c:autoTitleDeleted val="0"/>
    <c:plotArea>
      <c:layout/>
      <c:doughnut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Lapas1!$B$42:$B$49</c:f>
              <c:strCache>
                <c:ptCount val="8"/>
                <c:pt idx="0">
                  <c:v>Savivaldybės biudžeto lėšos </c:v>
                </c:pt>
                <c:pt idx="1">
                  <c:v> Lietuvos Respublikos valstybės biudžeto dotacijos</c:v>
                </c:pt>
                <c:pt idx="2">
                  <c:v>Pajamų įmokos ir kitos pajamos</c:v>
                </c:pt>
                <c:pt idx="3">
                  <c:v>Skolintos lėšos</c:v>
                </c:pt>
                <c:pt idx="4">
                  <c:v>Ankstesnių metų likučiai</c:v>
                </c:pt>
                <c:pt idx="5">
                  <c:v>Europos Sąjungos lėšos </c:v>
                </c:pt>
                <c:pt idx="6">
                  <c:v>Valstybės biudžeto finansavimas </c:v>
                </c:pt>
                <c:pt idx="7">
                  <c:v>Kitos lėšos </c:v>
                </c:pt>
              </c:strCache>
            </c:strRef>
          </c:cat>
          <c:val>
            <c:numRef>
              <c:f>Lapas1!$C$42:$C$49</c:f>
            </c:numRef>
          </c:val>
          <c:extLst>
            <c:ext xmlns:c16="http://schemas.microsoft.com/office/drawing/2014/chart" uri="{C3380CC4-5D6E-409C-BE32-E72D297353CC}">
              <c16:uniqueId val="{00000000-1E2A-4762-83D1-8F725DB2D15F}"/>
            </c:ext>
          </c:extLst>
        </c:ser>
        <c:ser>
          <c:idx val="1"/>
          <c:order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2-1E2A-4762-83D1-8F725DB2D15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4-1E2A-4762-83D1-8F725DB2D15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6-1E2A-4762-83D1-8F725DB2D15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8-1E2A-4762-83D1-8F725DB2D15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A-1E2A-4762-83D1-8F725DB2D15F}"/>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C-1E2A-4762-83D1-8F725DB2D15F}"/>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E-1E2A-4762-83D1-8F725DB2D15F}"/>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10-1E2A-4762-83D1-8F725DB2D15F}"/>
              </c:ext>
            </c:extLst>
          </c:dPt>
          <c:dLbls>
            <c:dLbl>
              <c:idx val="0"/>
              <c:layout>
                <c:manualLayout>
                  <c:x val="0.19722222222222213"/>
                  <c:y val="1.6203703703703692E-2"/>
                </c:manualLayout>
              </c:layout>
              <c:tx>
                <c:rich>
                  <a:bodyPr/>
                  <a:lstStyle/>
                  <a:p>
                    <a:fld id="{508CC6E7-8AFE-47E1-99F0-10FB200F9775}" type="CATEGORYNAME">
                      <a:rPr lang="lt-LT" baseline="0">
                        <a:solidFill>
                          <a:schemeClr val="tx1"/>
                        </a:solidFill>
                      </a:rPr>
                      <a:pPr/>
                      <a:t>[KATEGORIJOS PAVADINIMAS]</a:t>
                    </a:fld>
                    <a:r>
                      <a:rPr lang="lt-LT" baseline="0">
                        <a:solidFill>
                          <a:schemeClr val="tx1"/>
                        </a:solidFill>
                      </a:rPr>
                      <a:t>; </a:t>
                    </a:r>
                    <a:fld id="{97DDCE08-76ED-4D45-AA03-161B93972901}" type="VALUE">
                      <a:rPr lang="lt-LT" baseline="0">
                        <a:solidFill>
                          <a:schemeClr val="tx1"/>
                        </a:solidFill>
                      </a:rPr>
                      <a:pPr/>
                      <a:t>[REIKŠMĖ]</a:t>
                    </a:fld>
                    <a:r>
                      <a:rPr lang="lt-LT" baseline="0">
                        <a:solidFill>
                          <a:schemeClr val="tx1"/>
                        </a:solidFill>
                      </a:rPr>
                      <a:t> tūkst. Eur; </a:t>
                    </a:r>
                    <a:fld id="{404C616B-B18E-4985-B531-F96611A75898}" type="PERCENTAGE">
                      <a:rPr lang="lt-LT" baseline="0">
                        <a:solidFill>
                          <a:schemeClr val="tx1"/>
                        </a:solidFill>
                      </a:rPr>
                      <a:pPr/>
                      <a:t>[PROCENTAI]</a:t>
                    </a:fld>
                    <a:endParaRPr lang="lt-LT" baseline="0">
                      <a:solidFill>
                        <a:schemeClr val="tx1"/>
                      </a:solidFill>
                    </a:endParaRPr>
                  </a:p>
                </c:rich>
              </c:tx>
              <c:showLegendKey val="0"/>
              <c:showVal val="1"/>
              <c:showCatName val="1"/>
              <c:showSerName val="1"/>
              <c:showPercent val="1"/>
              <c:showBubbleSize val="0"/>
              <c:extLst>
                <c:ext xmlns:c15="http://schemas.microsoft.com/office/drawing/2012/chart" uri="{CE6537A1-D6FC-4f65-9D91-7224C49458BB}">
                  <c15:layout>
                    <c:manualLayout>
                      <c:w val="0.21613888888888888"/>
                      <c:h val="0.30527777777777776"/>
                    </c:manualLayout>
                  </c15:layout>
                  <c15:dlblFieldTable/>
                  <c15:showDataLabelsRange val="0"/>
                </c:ext>
                <c:ext xmlns:c16="http://schemas.microsoft.com/office/drawing/2014/chart" uri="{C3380CC4-5D6E-409C-BE32-E72D297353CC}">
                  <c16:uniqueId val="{00000002-1E2A-4762-83D1-8F725DB2D15F}"/>
                </c:ext>
              </c:extLst>
            </c:dLbl>
            <c:dLbl>
              <c:idx val="1"/>
              <c:layout>
                <c:manualLayout>
                  <c:x val="0.27591349739000748"/>
                  <c:y val="1.2755102040816327E-2"/>
                </c:manualLayout>
              </c:layout>
              <c:tx>
                <c:rich>
                  <a:bodyPr/>
                  <a:lstStyle/>
                  <a:p>
                    <a:fld id="{FDC26FD1-2602-4D7C-9AF1-B1C3AE8F29A5}" type="CATEGORYNAME">
                      <a:rPr lang="lt-LT" baseline="0"/>
                      <a:pPr/>
                      <a:t>[KATEGORIJOS PAVADINIMAS]</a:t>
                    </a:fld>
                    <a:r>
                      <a:rPr lang="lt-LT" baseline="0"/>
                      <a:t>; </a:t>
                    </a:r>
                    <a:fld id="{0E99C551-EB03-4BEF-8637-CAE0DF59179D}" type="VALUE">
                      <a:rPr lang="lt-LT" baseline="0"/>
                      <a:pPr/>
                      <a:t>[REIKŠMĖ]</a:t>
                    </a:fld>
                    <a:r>
                      <a:rPr lang="lt-LT" baseline="0"/>
                      <a:t> tūkst. Eur; </a:t>
                    </a:r>
                    <a:fld id="{8CE0B8E0-E366-4BD6-9E3E-EB0ED11D02F9}" type="PERCENTAGE">
                      <a:rPr lang="lt-LT" baseline="0"/>
                      <a:pPr/>
                      <a:t>[PROCENTAI]</a:t>
                    </a:fld>
                    <a:endParaRPr lang="lt-LT" baseline="0"/>
                  </a:p>
                </c:rich>
              </c:tx>
              <c:showLegendKey val="0"/>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E2A-4762-83D1-8F725DB2D15F}"/>
                </c:ext>
              </c:extLst>
            </c:dLbl>
            <c:dLbl>
              <c:idx val="2"/>
              <c:layout>
                <c:manualLayout>
                  <c:x val="2.4857071836937609E-3"/>
                  <c:y val="0.16156462585033998"/>
                </c:manualLayout>
              </c:layout>
              <c:tx>
                <c:rich>
                  <a:bodyPr/>
                  <a:lstStyle/>
                  <a:p>
                    <a:r>
                      <a:rPr lang="lt-LT" baseline="0"/>
                      <a:t> </a:t>
                    </a:r>
                    <a:fld id="{D23E7373-5FC9-442D-8892-7AE5C5ECE728}" type="CATEGORYNAME">
                      <a:rPr lang="en-US" baseline="0"/>
                      <a:pPr/>
                      <a:t>[KATEGORIJOS PAVADINIMAS]</a:t>
                    </a:fld>
                    <a:r>
                      <a:rPr lang="en-US" baseline="0"/>
                      <a:t>; </a:t>
                    </a:r>
                    <a:fld id="{E128FE17-C432-427D-9A6A-E9F7726453CF}" type="VALUE">
                      <a:rPr lang="en-US" baseline="0"/>
                      <a:pPr/>
                      <a:t>[REIKŠMĖ]</a:t>
                    </a:fld>
                    <a:r>
                      <a:rPr lang="en-US" baseline="0"/>
                      <a:t> tūkst. Eur; </a:t>
                    </a:r>
                    <a:fld id="{BB7E1B1B-FFBB-4921-B6FD-EE86CDE567C8}" type="PERCENTAGE">
                      <a:rPr lang="en-US" baseline="0"/>
                      <a:pPr/>
                      <a:t>[PROCENTAI]</a:t>
                    </a:fld>
                    <a:endParaRPr lang="en-US" baseline="0"/>
                  </a:p>
                </c:rich>
              </c:tx>
              <c:showLegendKey val="0"/>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E2A-4762-83D1-8F725DB2D15F}"/>
                </c:ext>
              </c:extLst>
            </c:dLbl>
            <c:dLbl>
              <c:idx val="3"/>
              <c:layout>
                <c:manualLayout>
                  <c:x val="-0.22868506089982599"/>
                  <c:y val="7.936424613589968E-3"/>
                </c:manualLayout>
              </c:layout>
              <c:tx>
                <c:rich>
                  <a:bodyPr/>
                  <a:lstStyle/>
                  <a:p>
                    <a:fld id="{9B8CDCBE-56A5-4C4F-8593-4302CFB2AEB3}" type="CATEGORYNAME">
                      <a:rPr lang="lt-LT" baseline="0"/>
                      <a:pPr/>
                      <a:t>[KATEGORIJOS PAVADINIMAS]</a:t>
                    </a:fld>
                    <a:r>
                      <a:rPr lang="lt-LT" baseline="0"/>
                      <a:t>; </a:t>
                    </a:r>
                    <a:fld id="{0F51107B-7973-4BB6-885B-76B864A95D6C}" type="VALUE">
                      <a:rPr lang="lt-LT" baseline="0"/>
                      <a:pPr/>
                      <a:t>[REIKŠMĖ]</a:t>
                    </a:fld>
                    <a:r>
                      <a:rPr lang="lt-LT" baseline="0"/>
                      <a:t> tūkst. Eur; </a:t>
                    </a:r>
                    <a:fld id="{0E3A70F1-0E12-485F-9F7B-E19810D979DE}" type="PERCENTAGE">
                      <a:rPr lang="lt-LT" baseline="0"/>
                      <a:pPr/>
                      <a:t>[PROCENTAI]</a:t>
                    </a:fld>
                    <a:endParaRPr lang="lt-LT" baseline="0"/>
                  </a:p>
                </c:rich>
              </c:tx>
              <c:showLegendKey val="0"/>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E2A-4762-83D1-8F725DB2D15F}"/>
                </c:ext>
              </c:extLst>
            </c:dLbl>
            <c:dLbl>
              <c:idx val="4"/>
              <c:layout>
                <c:manualLayout>
                  <c:x val="0.12925677355207552"/>
                  <c:y val="-0.13374919801691454"/>
                </c:manualLayout>
              </c:layout>
              <c:tx>
                <c:rich>
                  <a:bodyPr/>
                  <a:lstStyle/>
                  <a:p>
                    <a:fld id="{77D4D17F-D018-4B5C-8597-40AA01A16B7F}" type="CATEGORYNAME">
                      <a:rPr lang="lt-LT" baseline="0"/>
                      <a:pPr/>
                      <a:t>[KATEGORIJOS PAVADINIMAS]</a:t>
                    </a:fld>
                    <a:r>
                      <a:rPr lang="lt-LT" baseline="0"/>
                      <a:t>; </a:t>
                    </a:r>
                    <a:fld id="{1AC06468-6B69-4BA7-8D37-A58E16367A69}" type="VALUE">
                      <a:rPr lang="lt-LT" baseline="0"/>
                      <a:pPr/>
                      <a:t>[REIKŠMĖ]</a:t>
                    </a:fld>
                    <a:r>
                      <a:rPr lang="lt-LT" baseline="0"/>
                      <a:t> tūkst. Eur; </a:t>
                    </a:r>
                    <a:fld id="{1804CACD-F2F7-4918-B887-FB47CFC93E5C}" type="PERCENTAGE">
                      <a:rPr lang="lt-LT" baseline="0"/>
                      <a:pPr/>
                      <a:t>[PROCENTAI]</a:t>
                    </a:fld>
                    <a:endParaRPr lang="lt-LT" baseline="0"/>
                  </a:p>
                </c:rich>
              </c:tx>
              <c:showLegendKey val="0"/>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E2A-4762-83D1-8F725DB2D15F}"/>
                </c:ext>
              </c:extLst>
            </c:dLbl>
            <c:dLbl>
              <c:idx val="5"/>
              <c:layout>
                <c:manualLayout>
                  <c:x val="-0.20295172834939257"/>
                  <c:y val="-1.5494896471274423E-2"/>
                </c:manualLayout>
              </c:layout>
              <c:tx>
                <c:rich>
                  <a:bodyPr/>
                  <a:lstStyle/>
                  <a:p>
                    <a:fld id="{C7FF0A11-2DEF-4491-9A8A-EDBC0A0DC235}" type="CATEGORYNAME">
                      <a:rPr lang="lt-LT" baseline="0"/>
                      <a:pPr/>
                      <a:t>[KATEGORIJOS PAVADINIMAS]</a:t>
                    </a:fld>
                    <a:r>
                      <a:rPr lang="lt-LT" baseline="0"/>
                      <a:t>; </a:t>
                    </a:r>
                    <a:fld id="{6D4D3620-480D-4708-ADC8-A944D1758D56}" type="VALUE">
                      <a:rPr lang="lt-LT" baseline="0"/>
                      <a:pPr/>
                      <a:t>[REIKŠMĖ]</a:t>
                    </a:fld>
                    <a:r>
                      <a:rPr lang="lt-LT" baseline="0"/>
                      <a:t> tūkst. Eur; </a:t>
                    </a:r>
                    <a:fld id="{6FF4CB7C-9976-49F0-A71F-6A3F45CEA301}" type="PERCENTAGE">
                      <a:rPr lang="lt-LT" baseline="0"/>
                      <a:pPr/>
                      <a:t>[PROCENTAI]</a:t>
                    </a:fld>
                    <a:endParaRPr lang="lt-LT" baseline="0"/>
                  </a:p>
                </c:rich>
              </c:tx>
              <c:showLegendKey val="0"/>
              <c:showVal val="1"/>
              <c:showCatName val="1"/>
              <c:showSerName val="1"/>
              <c:showPercent val="1"/>
              <c:showBubbleSize val="0"/>
              <c:extLst>
                <c:ext xmlns:c15="http://schemas.microsoft.com/office/drawing/2012/chart" uri="{CE6537A1-D6FC-4f65-9D91-7224C49458BB}">
                  <c15:layout>
                    <c:manualLayout>
                      <c:w val="0.18879826822542037"/>
                      <c:h val="0.18786122716803258"/>
                    </c:manualLayout>
                  </c15:layout>
                  <c15:dlblFieldTable/>
                  <c15:showDataLabelsRange val="0"/>
                </c:ext>
                <c:ext xmlns:c16="http://schemas.microsoft.com/office/drawing/2014/chart" uri="{C3380CC4-5D6E-409C-BE32-E72D297353CC}">
                  <c16:uniqueId val="{0000000C-1E2A-4762-83D1-8F725DB2D15F}"/>
                </c:ext>
              </c:extLst>
            </c:dLbl>
            <c:dLbl>
              <c:idx val="6"/>
              <c:layout>
                <c:manualLayout>
                  <c:x val="-0.22984920270456946"/>
                  <c:y val="-6.4375251848705628E-2"/>
                </c:manualLayout>
              </c:layout>
              <c:tx>
                <c:rich>
                  <a:bodyPr/>
                  <a:lstStyle/>
                  <a:p>
                    <a:r>
                      <a:rPr lang="lt-LT" baseline="0"/>
                      <a:t> </a:t>
                    </a:r>
                    <a:fld id="{DA932DC4-4DF2-4D6E-8EB3-75CFE4B91A7C}" type="CATEGORYNAME">
                      <a:rPr lang="en-US" baseline="0"/>
                      <a:pPr/>
                      <a:t>[KATEGORIJOS PAVADINIMAS]</a:t>
                    </a:fld>
                    <a:r>
                      <a:rPr lang="en-US" baseline="0"/>
                      <a:t>; </a:t>
                    </a:r>
                    <a:fld id="{3C06EEE4-3964-4A2B-8BCB-8A290659F664}" type="VALUE">
                      <a:rPr lang="en-US" baseline="0"/>
                      <a:pPr/>
                      <a:t>[REIKŠMĖ]</a:t>
                    </a:fld>
                    <a:r>
                      <a:rPr lang="en-US" baseline="0"/>
                      <a:t> tūkst. Eur; </a:t>
                    </a:r>
                    <a:fld id="{41F91AFA-7A45-43EF-A5EC-543609E48942}" type="PERCENTAGE">
                      <a:rPr lang="en-US" baseline="0"/>
                      <a:pPr/>
                      <a:t>[PROCENTAI]</a:t>
                    </a:fld>
                    <a:endParaRPr lang="en-US" baseline="0"/>
                  </a:p>
                </c:rich>
              </c:tx>
              <c:showLegendKey val="0"/>
              <c:showVal val="1"/>
              <c:showCatName val="1"/>
              <c:showSerName val="1"/>
              <c:showPercent val="1"/>
              <c:showBubbleSize val="0"/>
              <c:extLst>
                <c:ext xmlns:c15="http://schemas.microsoft.com/office/drawing/2012/chart" uri="{CE6537A1-D6FC-4f65-9D91-7224C49458BB}">
                  <c15:layout>
                    <c:manualLayout>
                      <c:w val="0.21165720216694109"/>
                      <c:h val="0.1802139488787968"/>
                    </c:manualLayout>
                  </c15:layout>
                  <c15:dlblFieldTable/>
                  <c15:showDataLabelsRange val="0"/>
                </c:ext>
                <c:ext xmlns:c16="http://schemas.microsoft.com/office/drawing/2014/chart" uri="{C3380CC4-5D6E-409C-BE32-E72D297353CC}">
                  <c16:uniqueId val="{0000000E-1E2A-4762-83D1-8F725DB2D15F}"/>
                </c:ext>
              </c:extLst>
            </c:dLbl>
            <c:dLbl>
              <c:idx val="7"/>
              <c:layout>
                <c:manualLayout>
                  <c:x val="0.10277777777777768"/>
                  <c:y val="-8.7962962962962965E-2"/>
                </c:manualLayout>
              </c:layout>
              <c:tx>
                <c:rich>
                  <a:bodyPr/>
                  <a:lstStyle/>
                  <a:p>
                    <a:fld id="{86DC8F1F-0EDD-4C68-A4CE-658D9C5CC87C}" type="CATEGORYNAME">
                      <a:rPr lang="lt-LT" baseline="0"/>
                      <a:pPr/>
                      <a:t>[KATEGORIJOS PAVADINIMAS]</a:t>
                    </a:fld>
                    <a:r>
                      <a:rPr lang="lt-LT" baseline="0"/>
                      <a:t>; </a:t>
                    </a:r>
                    <a:fld id="{97DC19D6-63DD-4B21-8F4F-C05BEF16F171}" type="VALUE">
                      <a:rPr lang="lt-LT" baseline="0"/>
                      <a:pPr/>
                      <a:t>[REIKŠMĖ]</a:t>
                    </a:fld>
                    <a:r>
                      <a:rPr lang="lt-LT" baseline="0"/>
                      <a:t> tūkst. Eur; </a:t>
                    </a:r>
                    <a:fld id="{C6E7B769-7B73-409B-A085-A60E7A891120}" type="PERCENTAGE">
                      <a:rPr lang="lt-LT" baseline="0"/>
                      <a:pPr/>
                      <a:t>[PROCENTAI]</a:t>
                    </a:fld>
                    <a:endParaRPr lang="lt-LT" baseline="0"/>
                  </a:p>
                </c:rich>
              </c:tx>
              <c:showLegendKey val="0"/>
              <c:showVal val="1"/>
              <c:showCatName val="1"/>
              <c:showSerName val="1"/>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1E2A-4762-83D1-8F725DB2D15F}"/>
                </c:ext>
              </c:extLst>
            </c:dLbl>
            <c:spPr>
              <a:solidFill>
                <a:sysClr val="window" lastClr="FFFFFF">
                  <a:alpha val="75000"/>
                </a:sysClr>
              </a:solidFill>
              <a:ln w="9525">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050" b="0" i="0" u="none" strike="noStrike" kern="1200" baseline="0">
                    <a:solidFill>
                      <a:schemeClr val="tx1"/>
                    </a:solidFill>
                    <a:latin typeface="+mn-lt"/>
                    <a:ea typeface="+mn-ea"/>
                    <a:cs typeface="+mn-cs"/>
                  </a:defRPr>
                </a:pPr>
                <a:endParaRPr lang="lt-LT"/>
              </a:p>
            </c:txPr>
            <c:showLegendKey val="0"/>
            <c:showVal val="1"/>
            <c:showCatName val="1"/>
            <c:showSerName val="1"/>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Lapas1!$B$42:$B$49</c:f>
              <c:strCache>
                <c:ptCount val="8"/>
                <c:pt idx="0">
                  <c:v>Savivaldybės biudžeto lėšos </c:v>
                </c:pt>
                <c:pt idx="1">
                  <c:v> Lietuvos Respublikos valstybės biudžeto dotacijos</c:v>
                </c:pt>
                <c:pt idx="2">
                  <c:v>Pajamų įmokos ir kitos pajamos</c:v>
                </c:pt>
                <c:pt idx="3">
                  <c:v>Skolintos lėšos</c:v>
                </c:pt>
                <c:pt idx="4">
                  <c:v>Ankstesnių metų likučiai</c:v>
                </c:pt>
                <c:pt idx="5">
                  <c:v>Europos Sąjungos lėšos </c:v>
                </c:pt>
                <c:pt idx="6">
                  <c:v>Valstybės biudžeto finansavimas </c:v>
                </c:pt>
                <c:pt idx="7">
                  <c:v>Kitos lėšos </c:v>
                </c:pt>
              </c:strCache>
            </c:strRef>
          </c:cat>
          <c:val>
            <c:numRef>
              <c:f>Lapas1!$D$42:$D$49</c:f>
              <c:numCache>
                <c:formatCode>0.0</c:formatCode>
                <c:ptCount val="8"/>
                <c:pt idx="0">
                  <c:v>21473.704000000005</c:v>
                </c:pt>
                <c:pt idx="1">
                  <c:v>11164.19</c:v>
                </c:pt>
                <c:pt idx="2">
                  <c:v>921.1</c:v>
                </c:pt>
                <c:pt idx="3">
                  <c:v>1164.9000000000001</c:v>
                </c:pt>
                <c:pt idx="4">
                  <c:v>3492.9</c:v>
                </c:pt>
                <c:pt idx="5">
                  <c:v>6988.8</c:v>
                </c:pt>
                <c:pt idx="6">
                  <c:v>6549.9</c:v>
                </c:pt>
                <c:pt idx="7">
                  <c:v>670.5</c:v>
                </c:pt>
              </c:numCache>
            </c:numRef>
          </c:val>
          <c:extLst>
            <c:ext xmlns:c16="http://schemas.microsoft.com/office/drawing/2014/chart" uri="{C3380CC4-5D6E-409C-BE32-E72D297353CC}">
              <c16:uniqueId val="{00000011-1E2A-4762-83D1-8F725DB2D15F}"/>
            </c:ext>
          </c:extLst>
        </c:ser>
        <c:dLbls>
          <c:showLegendKey val="0"/>
          <c:showVal val="0"/>
          <c:showCatName val="0"/>
          <c:showSerName val="0"/>
          <c:showPercent val="1"/>
          <c:showBubbleSize val="0"/>
          <c:showLeaderLines val="1"/>
        </c:dLbls>
        <c:firstSliceAng val="0"/>
        <c:holeSize val="7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CF3A4C-6F42-4A34-8204-5B6C5BB095DB}" type="doc">
      <dgm:prSet loTypeId="urn:microsoft.com/office/officeart/2008/layout/VerticalCurvedList" loCatId="list" qsTypeId="urn:microsoft.com/office/officeart/2005/8/quickstyle/3d4" qsCatId="3D" csTypeId="urn:microsoft.com/office/officeart/2005/8/colors/accent5_1" csCatId="accent5" phldr="1"/>
      <dgm:spPr/>
      <dgm:t>
        <a:bodyPr/>
        <a:lstStyle/>
        <a:p>
          <a:endParaRPr lang="lt-LT"/>
        </a:p>
      </dgm:t>
    </dgm:pt>
    <dgm:pt modelId="{70B8BE0F-A0F2-4ACD-9055-84510AE36350}">
      <dgm:prSet phldrT="[Tekstas]" custT="1"/>
      <dgm:spPr>
        <a:xfrm>
          <a:off x="201001" y="132975"/>
          <a:ext cx="4917524" cy="26608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 prioritetas. Pažangios, konkurencingos ir tvarios ekonominės plėtros skatinimas</a:t>
          </a:r>
        </a:p>
      </dgm:t>
    </dgm:pt>
    <dgm:pt modelId="{3798A491-57A1-4D78-AACC-13712F55C322}" type="parTrans" cxnId="{FB14682A-E68A-4790-AF49-8834C23D9996}">
      <dgm:prSet/>
      <dgm:spPr/>
      <dgm:t>
        <a:bodyPr/>
        <a:lstStyle/>
        <a:p>
          <a:endParaRPr lang="lt-LT">
            <a:latin typeface="Times New Roman" panose="02020603050405020304" pitchFamily="18" charset="0"/>
            <a:cs typeface="Times New Roman" panose="02020603050405020304" pitchFamily="18" charset="0"/>
          </a:endParaRPr>
        </a:p>
      </dgm:t>
    </dgm:pt>
    <dgm:pt modelId="{F1E924C7-CEC9-4F5E-96DC-2399F5274741}" type="sibTrans" cxnId="{FB14682A-E68A-4790-AF49-8834C23D9996}">
      <dgm:prSet/>
      <dgm:spPr>
        <a:xfrm>
          <a:off x="-1953292" y="-302899"/>
          <a:ext cx="2335446" cy="2335446"/>
        </a:xfrm>
        <a:prstGeom prst="blockArc">
          <a:avLst>
            <a:gd name="adj1" fmla="val 18900000"/>
            <a:gd name="adj2" fmla="val 2700000"/>
            <a:gd name="adj3" fmla="val 925"/>
          </a:avLst>
        </a:prstGeom>
        <a:noFill/>
        <a:ln w="12700" cap="flat" cmpd="sng" algn="ctr">
          <a:solidFill>
            <a:srgbClr val="5B9BD5">
              <a:shade val="60000"/>
              <a:hueOff val="0"/>
              <a:satOff val="0"/>
              <a:lumOff val="0"/>
              <a:alphaOff val="0"/>
            </a:srgbClr>
          </a:solidFill>
          <a:prstDash val="solid"/>
          <a:miter lim="800000"/>
        </a:ln>
        <a:effectLst/>
        <a:sp3d z="-40000" prstMaterial="matte"/>
      </dgm:spPr>
      <dgm:t>
        <a:bodyPr/>
        <a:lstStyle/>
        <a:p>
          <a:endParaRPr lang="lt-LT">
            <a:latin typeface="Times New Roman" panose="02020603050405020304" pitchFamily="18" charset="0"/>
            <a:cs typeface="Times New Roman" panose="02020603050405020304" pitchFamily="18" charset="0"/>
          </a:endParaRPr>
        </a:p>
      </dgm:t>
    </dgm:pt>
    <dgm:pt modelId="{87DC684B-F503-42DE-B135-F749EE899073}">
      <dgm:prSet phldrT="[Tekstas]" custT="1"/>
      <dgm:spPr>
        <a:xfrm>
          <a:off x="353556" y="532178"/>
          <a:ext cx="4764969" cy="26608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II prioritetas. Gyvenimo kokybės gerinimas, plėtojant paslaugų kokybę ir prieinamumą </a:t>
          </a:r>
        </a:p>
      </dgm:t>
    </dgm:pt>
    <dgm:pt modelId="{F8860BCC-1918-40C8-B930-047764F333CC}" type="parTrans" cxnId="{74400FCA-D072-47E6-9892-C823C22286FE}">
      <dgm:prSet/>
      <dgm:spPr/>
      <dgm:t>
        <a:bodyPr/>
        <a:lstStyle/>
        <a:p>
          <a:endParaRPr lang="lt-LT">
            <a:latin typeface="Times New Roman" panose="02020603050405020304" pitchFamily="18" charset="0"/>
            <a:cs typeface="Times New Roman" panose="02020603050405020304" pitchFamily="18" charset="0"/>
          </a:endParaRPr>
        </a:p>
      </dgm:t>
    </dgm:pt>
    <dgm:pt modelId="{F8560CA8-F951-4BA7-82A4-316AF0A55379}" type="sibTrans" cxnId="{74400FCA-D072-47E6-9892-C823C22286FE}">
      <dgm:prSet/>
      <dgm:spPr/>
      <dgm:t>
        <a:bodyPr/>
        <a:lstStyle/>
        <a:p>
          <a:endParaRPr lang="lt-LT">
            <a:latin typeface="Times New Roman" panose="02020603050405020304" pitchFamily="18" charset="0"/>
            <a:cs typeface="Times New Roman" panose="02020603050405020304" pitchFamily="18" charset="0"/>
          </a:endParaRPr>
        </a:p>
      </dgm:t>
    </dgm:pt>
    <dgm:pt modelId="{55F15D6A-7B05-4B74-9FC2-F64AB31D554E}">
      <dgm:prSet phldrT="[Tekstas]" custT="1"/>
      <dgm:spPr>
        <a:xfrm>
          <a:off x="353556" y="931380"/>
          <a:ext cx="4764969" cy="26608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III prioritetas. Darnios aplinkos ir modernios viešosios infrastruktūros vystymas</a:t>
          </a:r>
        </a:p>
      </dgm:t>
    </dgm:pt>
    <dgm:pt modelId="{F955B6AB-B86F-4083-A739-B0EEBC15F813}" type="parTrans" cxnId="{F20B48C8-8780-484F-A34B-735956E5D629}">
      <dgm:prSet/>
      <dgm:spPr/>
      <dgm:t>
        <a:bodyPr/>
        <a:lstStyle/>
        <a:p>
          <a:endParaRPr lang="lt-LT">
            <a:latin typeface="Times New Roman" panose="02020603050405020304" pitchFamily="18" charset="0"/>
            <a:cs typeface="Times New Roman" panose="02020603050405020304" pitchFamily="18" charset="0"/>
          </a:endParaRPr>
        </a:p>
      </dgm:t>
    </dgm:pt>
    <dgm:pt modelId="{2E72117A-7E48-4927-A393-4861F5E7FFE7}" type="sibTrans" cxnId="{F20B48C8-8780-484F-A34B-735956E5D629}">
      <dgm:prSet/>
      <dgm:spPr/>
      <dgm:t>
        <a:bodyPr/>
        <a:lstStyle/>
        <a:p>
          <a:endParaRPr lang="lt-LT">
            <a:latin typeface="Times New Roman" panose="02020603050405020304" pitchFamily="18" charset="0"/>
            <a:cs typeface="Times New Roman" panose="02020603050405020304" pitchFamily="18" charset="0"/>
          </a:endParaRPr>
        </a:p>
      </dgm:t>
    </dgm:pt>
    <dgm:pt modelId="{F24F28A0-1C59-4EB5-B7FA-64E48A1F42B8}">
      <dgm:prSet phldrT="[Tekstas]" custT="1"/>
      <dgm:spPr>
        <a:xfrm>
          <a:off x="201001" y="1330583"/>
          <a:ext cx="4917524" cy="26608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buNone/>
          </a:pP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IV prioritetas. Atsakinga bendruomenė ir piliečiams atvira savivalda</a:t>
          </a:r>
        </a:p>
      </dgm:t>
    </dgm:pt>
    <dgm:pt modelId="{A60DE62C-7F9B-4A4D-BA99-01D0D92061F4}" type="parTrans" cxnId="{F215CD75-4802-426B-914B-072D1F3FDABD}">
      <dgm:prSet/>
      <dgm:spPr/>
      <dgm:t>
        <a:bodyPr/>
        <a:lstStyle/>
        <a:p>
          <a:endParaRPr lang="lt-LT">
            <a:latin typeface="Times New Roman" panose="02020603050405020304" pitchFamily="18" charset="0"/>
            <a:cs typeface="Times New Roman" panose="02020603050405020304" pitchFamily="18" charset="0"/>
          </a:endParaRPr>
        </a:p>
      </dgm:t>
    </dgm:pt>
    <dgm:pt modelId="{7C1B0243-6512-409E-AD88-6871D3B188D6}" type="sibTrans" cxnId="{F215CD75-4802-426B-914B-072D1F3FDABD}">
      <dgm:prSet/>
      <dgm:spPr/>
      <dgm:t>
        <a:bodyPr/>
        <a:lstStyle/>
        <a:p>
          <a:endParaRPr lang="lt-LT">
            <a:latin typeface="Times New Roman" panose="02020603050405020304" pitchFamily="18" charset="0"/>
            <a:cs typeface="Times New Roman" panose="02020603050405020304" pitchFamily="18" charset="0"/>
          </a:endParaRPr>
        </a:p>
      </dgm:t>
    </dgm:pt>
    <dgm:pt modelId="{FEEEFD67-38C5-4877-8967-27EF56B837FA}" type="pres">
      <dgm:prSet presAssocID="{B5CF3A4C-6F42-4A34-8204-5B6C5BB095DB}" presName="Name0" presStyleCnt="0">
        <dgm:presLayoutVars>
          <dgm:chMax val="7"/>
          <dgm:chPref val="7"/>
          <dgm:dir/>
        </dgm:presLayoutVars>
      </dgm:prSet>
      <dgm:spPr/>
    </dgm:pt>
    <dgm:pt modelId="{E7CF358D-DDC0-4B72-AB7C-D944FDE2F938}" type="pres">
      <dgm:prSet presAssocID="{B5CF3A4C-6F42-4A34-8204-5B6C5BB095DB}" presName="Name1" presStyleCnt="0"/>
      <dgm:spPr/>
    </dgm:pt>
    <dgm:pt modelId="{EF2489C1-037A-43AB-9F5F-36A893F27DAF}" type="pres">
      <dgm:prSet presAssocID="{B5CF3A4C-6F42-4A34-8204-5B6C5BB095DB}" presName="cycle" presStyleCnt="0"/>
      <dgm:spPr/>
    </dgm:pt>
    <dgm:pt modelId="{81BADB27-1E73-4ACB-ABB7-5AAB113EA972}" type="pres">
      <dgm:prSet presAssocID="{B5CF3A4C-6F42-4A34-8204-5B6C5BB095DB}" presName="srcNode" presStyleLbl="node1" presStyleIdx="0" presStyleCnt="4"/>
      <dgm:spPr/>
    </dgm:pt>
    <dgm:pt modelId="{C4C47BC1-5963-4EDA-87D0-7B89FAE2C7B7}" type="pres">
      <dgm:prSet presAssocID="{B5CF3A4C-6F42-4A34-8204-5B6C5BB095DB}" presName="conn" presStyleLbl="parChTrans1D2" presStyleIdx="0" presStyleCnt="1"/>
      <dgm:spPr/>
    </dgm:pt>
    <dgm:pt modelId="{8DABAACF-CBC6-4B4A-8895-6E8D3B2D390E}" type="pres">
      <dgm:prSet presAssocID="{B5CF3A4C-6F42-4A34-8204-5B6C5BB095DB}" presName="extraNode" presStyleLbl="node1" presStyleIdx="0" presStyleCnt="4"/>
      <dgm:spPr/>
    </dgm:pt>
    <dgm:pt modelId="{72BF2166-949B-482C-9407-6A708302AB27}" type="pres">
      <dgm:prSet presAssocID="{B5CF3A4C-6F42-4A34-8204-5B6C5BB095DB}" presName="dstNode" presStyleLbl="node1" presStyleIdx="0" presStyleCnt="4"/>
      <dgm:spPr/>
    </dgm:pt>
    <dgm:pt modelId="{0360E55C-4EE6-42A9-A59C-5733C5477C3C}" type="pres">
      <dgm:prSet presAssocID="{70B8BE0F-A0F2-4ACD-9055-84510AE36350}" presName="text_1" presStyleLbl="node1" presStyleIdx="0" presStyleCnt="4">
        <dgm:presLayoutVars>
          <dgm:bulletEnabled val="1"/>
        </dgm:presLayoutVars>
      </dgm:prSet>
      <dgm:spPr/>
    </dgm:pt>
    <dgm:pt modelId="{35358BAD-A96E-4D24-8E8D-DF07E0C57A67}" type="pres">
      <dgm:prSet presAssocID="{70B8BE0F-A0F2-4ACD-9055-84510AE36350}" presName="accent_1" presStyleCnt="0"/>
      <dgm:spPr/>
    </dgm:pt>
    <dgm:pt modelId="{7E73272C-66BF-43D7-A073-6D0C756C37FA}" type="pres">
      <dgm:prSet presAssocID="{70B8BE0F-A0F2-4ACD-9055-84510AE36350}" presName="accentRepeatNode" presStyleLbl="solidFgAcc1" presStyleIdx="0" presStyleCnt="4"/>
      <dgm:spPr>
        <a:xfrm>
          <a:off x="34695" y="99714"/>
          <a:ext cx="332611" cy="332611"/>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pt>
    <dgm:pt modelId="{FD12B302-53DA-44AD-91FD-A03499F3DB1D}" type="pres">
      <dgm:prSet presAssocID="{87DC684B-F503-42DE-B135-F749EE899073}" presName="text_2" presStyleLbl="node1" presStyleIdx="1" presStyleCnt="4">
        <dgm:presLayoutVars>
          <dgm:bulletEnabled val="1"/>
        </dgm:presLayoutVars>
      </dgm:prSet>
      <dgm:spPr/>
    </dgm:pt>
    <dgm:pt modelId="{E6C6BDFD-6218-4B5F-8CA0-8E272B459E80}" type="pres">
      <dgm:prSet presAssocID="{87DC684B-F503-42DE-B135-F749EE899073}" presName="accent_2" presStyleCnt="0"/>
      <dgm:spPr/>
    </dgm:pt>
    <dgm:pt modelId="{68DD3FA3-006E-4C20-BE79-0A269BEFD4C1}" type="pres">
      <dgm:prSet presAssocID="{87DC684B-F503-42DE-B135-F749EE899073}" presName="accentRepeatNode" presStyleLbl="solidFgAcc1" presStyleIdx="1" presStyleCnt="4"/>
      <dgm:spPr>
        <a:xfrm>
          <a:off x="187250" y="498916"/>
          <a:ext cx="332611" cy="332611"/>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pt>
    <dgm:pt modelId="{BEA0786B-F742-4B9F-8F03-0636993EA6A5}" type="pres">
      <dgm:prSet presAssocID="{55F15D6A-7B05-4B74-9FC2-F64AB31D554E}" presName="text_3" presStyleLbl="node1" presStyleIdx="2" presStyleCnt="4">
        <dgm:presLayoutVars>
          <dgm:bulletEnabled val="1"/>
        </dgm:presLayoutVars>
      </dgm:prSet>
      <dgm:spPr/>
    </dgm:pt>
    <dgm:pt modelId="{97F9FC63-58F9-4AE1-823B-F935D19469CD}" type="pres">
      <dgm:prSet presAssocID="{55F15D6A-7B05-4B74-9FC2-F64AB31D554E}" presName="accent_3" presStyleCnt="0"/>
      <dgm:spPr/>
    </dgm:pt>
    <dgm:pt modelId="{3DE0CBC2-01CC-4BC1-8BB3-3B1BB5383B7D}" type="pres">
      <dgm:prSet presAssocID="{55F15D6A-7B05-4B74-9FC2-F64AB31D554E}" presName="accentRepeatNode" presStyleLbl="solidFgAcc1" presStyleIdx="2" presStyleCnt="4"/>
      <dgm:spPr>
        <a:xfrm>
          <a:off x="187250" y="898119"/>
          <a:ext cx="332611" cy="332611"/>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pt>
    <dgm:pt modelId="{D92525A9-5A40-4808-99CA-F0DE42D82039}" type="pres">
      <dgm:prSet presAssocID="{F24F28A0-1C59-4EB5-B7FA-64E48A1F42B8}" presName="text_4" presStyleLbl="node1" presStyleIdx="3" presStyleCnt="4">
        <dgm:presLayoutVars>
          <dgm:bulletEnabled val="1"/>
        </dgm:presLayoutVars>
      </dgm:prSet>
      <dgm:spPr/>
    </dgm:pt>
    <dgm:pt modelId="{D000BFC3-E671-4CC1-A7FD-0AF5BE5C3882}" type="pres">
      <dgm:prSet presAssocID="{F24F28A0-1C59-4EB5-B7FA-64E48A1F42B8}" presName="accent_4" presStyleCnt="0"/>
      <dgm:spPr/>
    </dgm:pt>
    <dgm:pt modelId="{B16114D8-FFB5-45F3-B895-EB7599CD745E}" type="pres">
      <dgm:prSet presAssocID="{F24F28A0-1C59-4EB5-B7FA-64E48A1F42B8}" presName="accentRepeatNode" presStyleLbl="solidFgAcc1" presStyleIdx="3" presStyleCnt="4"/>
      <dgm:spPr>
        <a:xfrm>
          <a:off x="34695" y="1297322"/>
          <a:ext cx="332611" cy="332611"/>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gm:spPr>
    </dgm:pt>
  </dgm:ptLst>
  <dgm:cxnLst>
    <dgm:cxn modelId="{35F6201D-2C91-45C7-890F-5E96999FE41B}" type="presOf" srcId="{70B8BE0F-A0F2-4ACD-9055-84510AE36350}" destId="{0360E55C-4EE6-42A9-A59C-5733C5477C3C}" srcOrd="0" destOrd="0" presId="urn:microsoft.com/office/officeart/2008/layout/VerticalCurvedList"/>
    <dgm:cxn modelId="{FB14682A-E68A-4790-AF49-8834C23D9996}" srcId="{B5CF3A4C-6F42-4A34-8204-5B6C5BB095DB}" destId="{70B8BE0F-A0F2-4ACD-9055-84510AE36350}" srcOrd="0" destOrd="0" parTransId="{3798A491-57A1-4D78-AACC-13712F55C322}" sibTransId="{F1E924C7-CEC9-4F5E-96DC-2399F5274741}"/>
    <dgm:cxn modelId="{C3A0D13A-DD7E-4718-8BFC-D3F41F51371A}" type="presOf" srcId="{F24F28A0-1C59-4EB5-B7FA-64E48A1F42B8}" destId="{D92525A9-5A40-4808-99CA-F0DE42D82039}" srcOrd="0" destOrd="0" presId="urn:microsoft.com/office/officeart/2008/layout/VerticalCurvedList"/>
    <dgm:cxn modelId="{F215CD75-4802-426B-914B-072D1F3FDABD}" srcId="{B5CF3A4C-6F42-4A34-8204-5B6C5BB095DB}" destId="{F24F28A0-1C59-4EB5-B7FA-64E48A1F42B8}" srcOrd="3" destOrd="0" parTransId="{A60DE62C-7F9B-4A4D-BA99-01D0D92061F4}" sibTransId="{7C1B0243-6512-409E-AD88-6871D3B188D6}"/>
    <dgm:cxn modelId="{94343CA8-71F5-4CF8-9AFA-26502B182386}" type="presOf" srcId="{F1E924C7-CEC9-4F5E-96DC-2399F5274741}" destId="{C4C47BC1-5963-4EDA-87D0-7B89FAE2C7B7}" srcOrd="0" destOrd="0" presId="urn:microsoft.com/office/officeart/2008/layout/VerticalCurvedList"/>
    <dgm:cxn modelId="{D8050DAF-B383-45E7-BFC4-45DF9C5B1206}" type="presOf" srcId="{87DC684B-F503-42DE-B135-F749EE899073}" destId="{FD12B302-53DA-44AD-91FD-A03499F3DB1D}" srcOrd="0" destOrd="0" presId="urn:microsoft.com/office/officeart/2008/layout/VerticalCurvedList"/>
    <dgm:cxn modelId="{75998EBE-42E8-4B97-8D40-D06CC95D46F7}" type="presOf" srcId="{B5CF3A4C-6F42-4A34-8204-5B6C5BB095DB}" destId="{FEEEFD67-38C5-4877-8967-27EF56B837FA}" srcOrd="0" destOrd="0" presId="urn:microsoft.com/office/officeart/2008/layout/VerticalCurvedList"/>
    <dgm:cxn modelId="{F20B48C8-8780-484F-A34B-735956E5D629}" srcId="{B5CF3A4C-6F42-4A34-8204-5B6C5BB095DB}" destId="{55F15D6A-7B05-4B74-9FC2-F64AB31D554E}" srcOrd="2" destOrd="0" parTransId="{F955B6AB-B86F-4083-A739-B0EEBC15F813}" sibTransId="{2E72117A-7E48-4927-A393-4861F5E7FFE7}"/>
    <dgm:cxn modelId="{74400FCA-D072-47E6-9892-C823C22286FE}" srcId="{B5CF3A4C-6F42-4A34-8204-5B6C5BB095DB}" destId="{87DC684B-F503-42DE-B135-F749EE899073}" srcOrd="1" destOrd="0" parTransId="{F8860BCC-1918-40C8-B930-047764F333CC}" sibTransId="{F8560CA8-F951-4BA7-82A4-316AF0A55379}"/>
    <dgm:cxn modelId="{13AD80F6-108E-4E1D-B600-993445CC447F}" type="presOf" srcId="{55F15D6A-7B05-4B74-9FC2-F64AB31D554E}" destId="{BEA0786B-F742-4B9F-8F03-0636993EA6A5}" srcOrd="0" destOrd="0" presId="urn:microsoft.com/office/officeart/2008/layout/VerticalCurvedList"/>
    <dgm:cxn modelId="{A857C09E-8F2A-4D4F-B5BB-E750C075E02C}" type="presParOf" srcId="{FEEEFD67-38C5-4877-8967-27EF56B837FA}" destId="{E7CF358D-DDC0-4B72-AB7C-D944FDE2F938}" srcOrd="0" destOrd="0" presId="urn:microsoft.com/office/officeart/2008/layout/VerticalCurvedList"/>
    <dgm:cxn modelId="{CE6E57D6-332B-431D-A1A4-7D923BDE38F5}" type="presParOf" srcId="{E7CF358D-DDC0-4B72-AB7C-D944FDE2F938}" destId="{EF2489C1-037A-43AB-9F5F-36A893F27DAF}" srcOrd="0" destOrd="0" presId="urn:microsoft.com/office/officeart/2008/layout/VerticalCurvedList"/>
    <dgm:cxn modelId="{D985DBDB-D7E9-46DA-BEB2-4CEB5689FC76}" type="presParOf" srcId="{EF2489C1-037A-43AB-9F5F-36A893F27DAF}" destId="{81BADB27-1E73-4ACB-ABB7-5AAB113EA972}" srcOrd="0" destOrd="0" presId="urn:microsoft.com/office/officeart/2008/layout/VerticalCurvedList"/>
    <dgm:cxn modelId="{FB468811-7878-43BC-91D7-B44A703D9600}" type="presParOf" srcId="{EF2489C1-037A-43AB-9F5F-36A893F27DAF}" destId="{C4C47BC1-5963-4EDA-87D0-7B89FAE2C7B7}" srcOrd="1" destOrd="0" presId="urn:microsoft.com/office/officeart/2008/layout/VerticalCurvedList"/>
    <dgm:cxn modelId="{A0C7B788-F297-4976-B9F0-C340BE97BF81}" type="presParOf" srcId="{EF2489C1-037A-43AB-9F5F-36A893F27DAF}" destId="{8DABAACF-CBC6-4B4A-8895-6E8D3B2D390E}" srcOrd="2" destOrd="0" presId="urn:microsoft.com/office/officeart/2008/layout/VerticalCurvedList"/>
    <dgm:cxn modelId="{B1341F3C-5C1B-41FD-8F01-F195731DCDE8}" type="presParOf" srcId="{EF2489C1-037A-43AB-9F5F-36A893F27DAF}" destId="{72BF2166-949B-482C-9407-6A708302AB27}" srcOrd="3" destOrd="0" presId="urn:microsoft.com/office/officeart/2008/layout/VerticalCurvedList"/>
    <dgm:cxn modelId="{8EBC4D0C-FAE0-4624-B79F-D1ED829FC765}" type="presParOf" srcId="{E7CF358D-DDC0-4B72-AB7C-D944FDE2F938}" destId="{0360E55C-4EE6-42A9-A59C-5733C5477C3C}" srcOrd="1" destOrd="0" presId="urn:microsoft.com/office/officeart/2008/layout/VerticalCurvedList"/>
    <dgm:cxn modelId="{F5EEF4EC-CCB4-4D32-840E-0838BE7AA036}" type="presParOf" srcId="{E7CF358D-DDC0-4B72-AB7C-D944FDE2F938}" destId="{35358BAD-A96E-4D24-8E8D-DF07E0C57A67}" srcOrd="2" destOrd="0" presId="urn:microsoft.com/office/officeart/2008/layout/VerticalCurvedList"/>
    <dgm:cxn modelId="{65D30D7D-8A15-4E43-A5C1-2F675FA1FEAA}" type="presParOf" srcId="{35358BAD-A96E-4D24-8E8D-DF07E0C57A67}" destId="{7E73272C-66BF-43D7-A073-6D0C756C37FA}" srcOrd="0" destOrd="0" presId="urn:microsoft.com/office/officeart/2008/layout/VerticalCurvedList"/>
    <dgm:cxn modelId="{B1B942D5-A0B2-4D5C-B517-E1DA5DCF727A}" type="presParOf" srcId="{E7CF358D-DDC0-4B72-AB7C-D944FDE2F938}" destId="{FD12B302-53DA-44AD-91FD-A03499F3DB1D}" srcOrd="3" destOrd="0" presId="urn:microsoft.com/office/officeart/2008/layout/VerticalCurvedList"/>
    <dgm:cxn modelId="{4C78E075-69C6-4C03-87A4-F63AE8581952}" type="presParOf" srcId="{E7CF358D-DDC0-4B72-AB7C-D944FDE2F938}" destId="{E6C6BDFD-6218-4B5F-8CA0-8E272B459E80}" srcOrd="4" destOrd="0" presId="urn:microsoft.com/office/officeart/2008/layout/VerticalCurvedList"/>
    <dgm:cxn modelId="{B4C8D35D-440F-4FC1-86B2-4BBE67C671F3}" type="presParOf" srcId="{E6C6BDFD-6218-4B5F-8CA0-8E272B459E80}" destId="{68DD3FA3-006E-4C20-BE79-0A269BEFD4C1}" srcOrd="0" destOrd="0" presId="urn:microsoft.com/office/officeart/2008/layout/VerticalCurvedList"/>
    <dgm:cxn modelId="{053BC931-0F8A-4F11-9951-D52B53655DB7}" type="presParOf" srcId="{E7CF358D-DDC0-4B72-AB7C-D944FDE2F938}" destId="{BEA0786B-F742-4B9F-8F03-0636993EA6A5}" srcOrd="5" destOrd="0" presId="urn:microsoft.com/office/officeart/2008/layout/VerticalCurvedList"/>
    <dgm:cxn modelId="{7BEBD10F-418C-4369-8AA8-765747B95EA3}" type="presParOf" srcId="{E7CF358D-DDC0-4B72-AB7C-D944FDE2F938}" destId="{97F9FC63-58F9-4AE1-823B-F935D19469CD}" srcOrd="6" destOrd="0" presId="urn:microsoft.com/office/officeart/2008/layout/VerticalCurvedList"/>
    <dgm:cxn modelId="{7FAE3922-6B12-46C9-AE2F-141C2A49F34B}" type="presParOf" srcId="{97F9FC63-58F9-4AE1-823B-F935D19469CD}" destId="{3DE0CBC2-01CC-4BC1-8BB3-3B1BB5383B7D}" srcOrd="0" destOrd="0" presId="urn:microsoft.com/office/officeart/2008/layout/VerticalCurvedList"/>
    <dgm:cxn modelId="{0697AEE7-58F7-4D11-B1FF-3EBDFADA7D1A}" type="presParOf" srcId="{E7CF358D-DDC0-4B72-AB7C-D944FDE2F938}" destId="{D92525A9-5A40-4808-99CA-F0DE42D82039}" srcOrd="7" destOrd="0" presId="urn:microsoft.com/office/officeart/2008/layout/VerticalCurvedList"/>
    <dgm:cxn modelId="{3BE36C0A-0878-4BF3-870D-E32A73074C4D}" type="presParOf" srcId="{E7CF358D-DDC0-4B72-AB7C-D944FDE2F938}" destId="{D000BFC3-E671-4CC1-A7FD-0AF5BE5C3882}" srcOrd="8" destOrd="0" presId="urn:microsoft.com/office/officeart/2008/layout/VerticalCurvedList"/>
    <dgm:cxn modelId="{03FA24FD-A9AC-405E-9DE9-75B2E804305F}" type="presParOf" srcId="{D000BFC3-E671-4CC1-A7FD-0AF5BE5C3882}" destId="{B16114D8-FFB5-45F3-B895-EB7599CD745E}"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89A34A-C13E-4B48-82E6-3A3F5B8C14A8}" type="doc">
      <dgm:prSet loTypeId="urn:microsoft.com/office/officeart/2009/3/layout/HorizontalOrganizationChart" loCatId="hierarchy" qsTypeId="urn:microsoft.com/office/officeart/2005/8/quickstyle/3d4" qsCatId="3D" csTypeId="urn:microsoft.com/office/officeart/2005/8/colors/accent1_1" csCatId="accent1" phldr="1"/>
      <dgm:spPr/>
      <dgm:t>
        <a:bodyPr/>
        <a:lstStyle/>
        <a:p>
          <a:endParaRPr lang="lt-LT"/>
        </a:p>
      </dgm:t>
    </dgm:pt>
    <dgm:pt modelId="{68502CA9-874E-45A6-8B0A-EB46A0883A9F}">
      <dgm:prSet phldrT="[Tekstas]" custT="1"/>
      <dgm:spPr>
        <a:xfrm>
          <a:off x="124056" y="1294566"/>
          <a:ext cx="2694889" cy="61126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Aplinkos ir kraštovaizdžio apsaugos</a:t>
          </a:r>
          <a:r>
            <a:rPr lang="lt-LT" sz="1100" i="1">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programa </a:t>
          </a:r>
          <a:endParaRPr lang="lt-LT"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7E7926C-8ADD-4D3E-9E7E-5D9D5F5E6AE6}" type="parTrans" cxnId="{AB71039B-B2EB-4B92-B2D7-4106BBCAF441}">
      <dgm:prSet/>
      <dgm:spPr/>
      <dgm:t>
        <a:bodyPr/>
        <a:lstStyle/>
        <a:p>
          <a:endParaRPr lang="lt-LT" sz="1400"/>
        </a:p>
      </dgm:t>
    </dgm:pt>
    <dgm:pt modelId="{0E66F6C0-40BB-45CE-8F12-A5E1C7DC8DAF}" type="sibTrans" cxnId="{AB71039B-B2EB-4B92-B2D7-4106BBCAF441}">
      <dgm:prSet/>
      <dgm:spPr/>
      <dgm:t>
        <a:bodyPr/>
        <a:lstStyle/>
        <a:p>
          <a:endParaRPr lang="lt-LT" sz="1400"/>
        </a:p>
      </dgm:t>
    </dgm:pt>
    <dgm:pt modelId="{D25AC1DB-DE1D-428D-B816-01B2092D7E66}">
      <dgm:prSet custT="1"/>
      <dgm:spPr>
        <a:xfrm>
          <a:off x="3219777" y="863672"/>
          <a:ext cx="2790728" cy="61126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01.02 uždavinys. </a:t>
          </a:r>
          <a:r>
            <a:rPr lang="lt-LT" sz="1100" b="1">
              <a:latin typeface="Times New Roman" panose="02020603050405020304" pitchFamily="18" charset="0"/>
              <a:cs typeface="Times New Roman" panose="02020603050405020304" pitchFamily="18" charset="0"/>
            </a:rPr>
            <a:t>Didinti kraštovaizdžio patrauklumą, gerinti miesto ir kaimo gyvenamąją aplinką.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C54EB92-87BB-4C64-B404-2C253B8CFF73}" type="parTrans" cxnId="{894D2968-FA39-4F8D-9819-9AB2BCDD154D}">
      <dgm:prSet/>
      <dgm:spPr>
        <a:xfrm>
          <a:off x="2818945" y="1169306"/>
          <a:ext cx="400831" cy="430893"/>
        </a:xfrm>
        <a:custGeom>
          <a:avLst/>
          <a:gdLst/>
          <a:ahLst/>
          <a:cxnLst/>
          <a:rect l="0" t="0" r="0" b="0"/>
          <a:pathLst>
            <a:path>
              <a:moveTo>
                <a:pt x="0" y="430893"/>
              </a:moveTo>
              <a:lnTo>
                <a:pt x="200415" y="430893"/>
              </a:lnTo>
              <a:lnTo>
                <a:pt x="200415" y="0"/>
              </a:lnTo>
              <a:lnTo>
                <a:pt x="400831"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endParaRPr lang="lt-LT" sz="1400"/>
        </a:p>
      </dgm:t>
    </dgm:pt>
    <dgm:pt modelId="{413ECC07-E25C-4482-A6EF-50E2D800630C}" type="sibTrans" cxnId="{894D2968-FA39-4F8D-9819-9AB2BCDD154D}">
      <dgm:prSet/>
      <dgm:spPr/>
      <dgm:t>
        <a:bodyPr/>
        <a:lstStyle/>
        <a:p>
          <a:endParaRPr lang="lt-LT" sz="1400"/>
        </a:p>
      </dgm:t>
    </dgm:pt>
    <dgm:pt modelId="{B3F6BB4C-208E-41E5-BAEF-35E5F8E7A079}">
      <dgm:prSet custT="1"/>
      <dgm:spPr>
        <a:xfrm>
          <a:off x="3219777" y="1885"/>
          <a:ext cx="2695490" cy="61126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 uždavinys. </a:t>
          </a:r>
          <a:r>
            <a:rPr lang="lt-LT" sz="1100" b="1">
              <a:latin typeface="Times New Roman" panose="02020603050405020304" pitchFamily="18" charset="0"/>
              <a:cs typeface="Times New Roman" panose="02020603050405020304" pitchFamily="18" charset="0"/>
            </a:rPr>
            <a:t>Plėtoti atliekų surinkimo sistemą, skatinti atliekų perdirbimą.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6532BB1-1A22-421E-9826-C8D8CFAADAF8}" type="parTrans" cxnId="{56A07882-EFB6-49EE-B848-D9A73CC26DE4}">
      <dgm:prSet/>
      <dgm:spPr>
        <a:xfrm>
          <a:off x="2818945" y="307518"/>
          <a:ext cx="400831" cy="1292681"/>
        </a:xfrm>
        <a:custGeom>
          <a:avLst/>
          <a:gdLst/>
          <a:ahLst/>
          <a:cxnLst/>
          <a:rect l="0" t="0" r="0" b="0"/>
          <a:pathLst>
            <a:path>
              <a:moveTo>
                <a:pt x="0" y="1292681"/>
              </a:moveTo>
              <a:lnTo>
                <a:pt x="200415" y="1292681"/>
              </a:lnTo>
              <a:lnTo>
                <a:pt x="200415" y="0"/>
              </a:lnTo>
              <a:lnTo>
                <a:pt x="400831"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endParaRPr lang="lt-LT" sz="1400"/>
        </a:p>
      </dgm:t>
    </dgm:pt>
    <dgm:pt modelId="{103BF346-C9BF-4E01-A800-4646D3647E17}" type="sibTrans" cxnId="{56A07882-EFB6-49EE-B848-D9A73CC26DE4}">
      <dgm:prSet/>
      <dgm:spPr/>
      <dgm:t>
        <a:bodyPr/>
        <a:lstStyle/>
        <a:p>
          <a:endParaRPr lang="lt-LT" sz="1400"/>
        </a:p>
      </dgm:t>
    </dgm:pt>
    <dgm:pt modelId="{1ACB371A-E174-44C5-A2F4-3BEB2CB7CBCD}">
      <dgm:prSet custT="1"/>
      <dgm:spPr>
        <a:xfrm>
          <a:off x="3219777" y="1725459"/>
          <a:ext cx="2742067" cy="611267"/>
        </a:xfr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01.03 uždavinys. </a:t>
          </a:r>
          <a:r>
            <a:rPr lang="lt-LT" sz="1100" b="1">
              <a:latin typeface="Times New Roman" panose="02020603050405020304" pitchFamily="18" charset="0"/>
              <a:cs typeface="Times New Roman" panose="02020603050405020304" pitchFamily="18" charset="0"/>
            </a:rPr>
            <a:t>Vykdyti teritorijų planavimą ir techninės–projektinės dokumentacijos rengimą.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3657EA1-AB8A-47E4-BF79-BCD084BDB052}" type="parTrans" cxnId="{7545BB92-F9DB-4A7B-92DF-A6085F8D7F69}">
      <dgm:prSet/>
      <dgm:spPr/>
      <dgm:t>
        <a:bodyPr/>
        <a:lstStyle/>
        <a:p>
          <a:endParaRPr lang="lt-LT"/>
        </a:p>
      </dgm:t>
    </dgm:pt>
    <dgm:pt modelId="{170ECC59-468C-4BA2-BDCF-FF921A91F88E}" type="sibTrans" cxnId="{7545BB92-F9DB-4A7B-92DF-A6085F8D7F69}">
      <dgm:prSet/>
      <dgm:spPr/>
      <dgm:t>
        <a:bodyPr/>
        <a:lstStyle/>
        <a:p>
          <a:endParaRPr lang="lt-LT"/>
        </a:p>
      </dgm:t>
    </dgm:pt>
    <dgm:pt modelId="{9C7B679D-C85B-4162-84DA-E83720B0A0BD}" type="pres">
      <dgm:prSet presAssocID="{9189A34A-C13E-4B48-82E6-3A3F5B8C14A8}" presName="hierChild1" presStyleCnt="0">
        <dgm:presLayoutVars>
          <dgm:orgChart val="1"/>
          <dgm:chPref val="1"/>
          <dgm:dir/>
          <dgm:animOne val="branch"/>
          <dgm:animLvl val="lvl"/>
          <dgm:resizeHandles/>
        </dgm:presLayoutVars>
      </dgm:prSet>
      <dgm:spPr/>
    </dgm:pt>
    <dgm:pt modelId="{AFD8CEF9-34A6-4DE6-8940-1260E572F66F}" type="pres">
      <dgm:prSet presAssocID="{68502CA9-874E-45A6-8B0A-EB46A0883A9F}" presName="hierRoot1" presStyleCnt="0">
        <dgm:presLayoutVars>
          <dgm:hierBranch val="init"/>
        </dgm:presLayoutVars>
      </dgm:prSet>
      <dgm:spPr/>
    </dgm:pt>
    <dgm:pt modelId="{5A63F7DC-A406-4831-8D1B-401A0CA175FC}" type="pres">
      <dgm:prSet presAssocID="{68502CA9-874E-45A6-8B0A-EB46A0883A9F}" presName="rootComposite1" presStyleCnt="0"/>
      <dgm:spPr/>
    </dgm:pt>
    <dgm:pt modelId="{B0E411B3-F97D-42E1-8422-547C65613860}" type="pres">
      <dgm:prSet presAssocID="{68502CA9-874E-45A6-8B0A-EB46A0883A9F}" presName="rootText1" presStyleLbl="node0" presStyleIdx="0" presStyleCnt="1" custScaleX="145465" custScaleY="197453">
        <dgm:presLayoutVars>
          <dgm:chPref val="3"/>
        </dgm:presLayoutVars>
      </dgm:prSet>
      <dgm:spPr/>
    </dgm:pt>
    <dgm:pt modelId="{297D2A9B-C6D2-4750-B65A-480475F8A648}" type="pres">
      <dgm:prSet presAssocID="{68502CA9-874E-45A6-8B0A-EB46A0883A9F}" presName="rootConnector1" presStyleLbl="node1" presStyleIdx="0" presStyleCnt="0"/>
      <dgm:spPr/>
    </dgm:pt>
    <dgm:pt modelId="{D6FB20BD-BD94-41EA-A438-9DEB0465DBDA}" type="pres">
      <dgm:prSet presAssocID="{68502CA9-874E-45A6-8B0A-EB46A0883A9F}" presName="hierChild2" presStyleCnt="0"/>
      <dgm:spPr/>
    </dgm:pt>
    <dgm:pt modelId="{6776361C-192E-4CE1-B4F5-909DFE233D5E}" type="pres">
      <dgm:prSet presAssocID="{96532BB1-1A22-421E-9826-C8D8CFAADAF8}" presName="Name64" presStyleLbl="parChTrans1D2" presStyleIdx="0" presStyleCnt="3"/>
      <dgm:spPr/>
    </dgm:pt>
    <dgm:pt modelId="{BA4E20D3-C1A1-4DDB-9A2E-1315BCD2064A}" type="pres">
      <dgm:prSet presAssocID="{B3F6BB4C-208E-41E5-BAEF-35E5F8E7A079}" presName="hierRoot2" presStyleCnt="0">
        <dgm:presLayoutVars>
          <dgm:hierBranch val="init"/>
        </dgm:presLayoutVars>
      </dgm:prSet>
      <dgm:spPr/>
    </dgm:pt>
    <dgm:pt modelId="{40C573CE-025E-4EC5-B2D5-E96BBBAB4841}" type="pres">
      <dgm:prSet presAssocID="{B3F6BB4C-208E-41E5-BAEF-35E5F8E7A079}" presName="rootComposite" presStyleCnt="0"/>
      <dgm:spPr/>
    </dgm:pt>
    <dgm:pt modelId="{28E35E30-F8C5-4D1B-833B-67061382EAAC}" type="pres">
      <dgm:prSet presAssocID="{B3F6BB4C-208E-41E5-BAEF-35E5F8E7A079}" presName="rootText" presStyleLbl="node2" presStyleIdx="0" presStyleCnt="3" custScaleX="234963">
        <dgm:presLayoutVars>
          <dgm:chPref val="3"/>
        </dgm:presLayoutVars>
      </dgm:prSet>
      <dgm:spPr/>
    </dgm:pt>
    <dgm:pt modelId="{16C21FB6-1362-479D-BD59-0313BB421E0D}" type="pres">
      <dgm:prSet presAssocID="{B3F6BB4C-208E-41E5-BAEF-35E5F8E7A079}" presName="rootConnector" presStyleLbl="node2" presStyleIdx="0" presStyleCnt="3"/>
      <dgm:spPr/>
    </dgm:pt>
    <dgm:pt modelId="{EB89ECCE-B174-42E8-A095-9B323CEC4229}" type="pres">
      <dgm:prSet presAssocID="{B3F6BB4C-208E-41E5-BAEF-35E5F8E7A079}" presName="hierChild4" presStyleCnt="0"/>
      <dgm:spPr/>
    </dgm:pt>
    <dgm:pt modelId="{F01E57E6-156B-4262-8A9A-753386EC9A5D}" type="pres">
      <dgm:prSet presAssocID="{B3F6BB4C-208E-41E5-BAEF-35E5F8E7A079}" presName="hierChild5" presStyleCnt="0"/>
      <dgm:spPr/>
    </dgm:pt>
    <dgm:pt modelId="{68886F7A-A219-4D75-A9BB-00592FEA63AF}" type="pres">
      <dgm:prSet presAssocID="{4C54EB92-87BB-4C64-B404-2C253B8CFF73}" presName="Name64" presStyleLbl="parChTrans1D2" presStyleIdx="1" presStyleCnt="3"/>
      <dgm:spPr/>
    </dgm:pt>
    <dgm:pt modelId="{E4FB136E-07C2-482A-A210-E143C1629081}" type="pres">
      <dgm:prSet presAssocID="{D25AC1DB-DE1D-428D-B816-01B2092D7E66}" presName="hierRoot2" presStyleCnt="0">
        <dgm:presLayoutVars>
          <dgm:hierBranch val="init"/>
        </dgm:presLayoutVars>
      </dgm:prSet>
      <dgm:spPr/>
    </dgm:pt>
    <dgm:pt modelId="{36C150C6-CDE5-48B4-A646-C82E2EB8CC40}" type="pres">
      <dgm:prSet presAssocID="{D25AC1DB-DE1D-428D-B816-01B2092D7E66}" presName="rootComposite" presStyleCnt="0"/>
      <dgm:spPr/>
    </dgm:pt>
    <dgm:pt modelId="{72D6427C-96AE-4A84-9BFF-3655515DE63F}" type="pres">
      <dgm:prSet presAssocID="{D25AC1DB-DE1D-428D-B816-01B2092D7E66}" presName="rootText" presStyleLbl="node2" presStyleIdx="1" presStyleCnt="3" custScaleX="229179">
        <dgm:presLayoutVars>
          <dgm:chPref val="3"/>
        </dgm:presLayoutVars>
      </dgm:prSet>
      <dgm:spPr/>
    </dgm:pt>
    <dgm:pt modelId="{0C8D3B42-8510-4A68-96B6-B9B83732AF35}" type="pres">
      <dgm:prSet presAssocID="{D25AC1DB-DE1D-428D-B816-01B2092D7E66}" presName="rootConnector" presStyleLbl="node2" presStyleIdx="1" presStyleCnt="3"/>
      <dgm:spPr/>
    </dgm:pt>
    <dgm:pt modelId="{B5EBF1B1-FF0D-4A7C-9410-FC6807C418A7}" type="pres">
      <dgm:prSet presAssocID="{D25AC1DB-DE1D-428D-B816-01B2092D7E66}" presName="hierChild4" presStyleCnt="0"/>
      <dgm:spPr/>
    </dgm:pt>
    <dgm:pt modelId="{2BC40302-8997-472B-97C7-DBD567C1D7A3}" type="pres">
      <dgm:prSet presAssocID="{D25AC1DB-DE1D-428D-B816-01B2092D7E66}" presName="hierChild5" presStyleCnt="0"/>
      <dgm:spPr/>
    </dgm:pt>
    <dgm:pt modelId="{8EA87EE1-ED5D-4C67-A4DC-C4980E4662B8}" type="pres">
      <dgm:prSet presAssocID="{33657EA1-AB8A-47E4-BF79-BCD084BDB052}" presName="Name64" presStyleLbl="parChTrans1D2" presStyleIdx="2" presStyleCnt="3"/>
      <dgm:spPr/>
    </dgm:pt>
    <dgm:pt modelId="{8B149523-B5AD-47D4-A8F4-D7759C595804}" type="pres">
      <dgm:prSet presAssocID="{1ACB371A-E174-44C5-A2F4-3BEB2CB7CBCD}" presName="hierRoot2" presStyleCnt="0">
        <dgm:presLayoutVars>
          <dgm:hierBranch val="init"/>
        </dgm:presLayoutVars>
      </dgm:prSet>
      <dgm:spPr/>
    </dgm:pt>
    <dgm:pt modelId="{44418C79-22F4-4CDC-90E0-6F4B5E5D37D0}" type="pres">
      <dgm:prSet presAssocID="{1ACB371A-E174-44C5-A2F4-3BEB2CB7CBCD}" presName="rootComposite" presStyleCnt="0"/>
      <dgm:spPr/>
    </dgm:pt>
    <dgm:pt modelId="{56C73A3E-D8A5-4239-BA03-CB8BE540DBD2}" type="pres">
      <dgm:prSet presAssocID="{1ACB371A-E174-44C5-A2F4-3BEB2CB7CBCD}" presName="rootText" presStyleLbl="node2" presStyleIdx="2" presStyleCnt="3" custScaleX="233489">
        <dgm:presLayoutVars>
          <dgm:chPref val="3"/>
        </dgm:presLayoutVars>
      </dgm:prSet>
      <dgm:spPr>
        <a:prstGeom prst="rect">
          <a:avLst/>
        </a:prstGeom>
      </dgm:spPr>
    </dgm:pt>
    <dgm:pt modelId="{8EB2AC30-B7A5-47BA-B3DA-3983B138FEAF}" type="pres">
      <dgm:prSet presAssocID="{1ACB371A-E174-44C5-A2F4-3BEB2CB7CBCD}" presName="rootConnector" presStyleLbl="node2" presStyleIdx="2" presStyleCnt="3"/>
      <dgm:spPr/>
    </dgm:pt>
    <dgm:pt modelId="{48CA9CCE-CFB8-4A61-A83B-D9973E80C411}" type="pres">
      <dgm:prSet presAssocID="{1ACB371A-E174-44C5-A2F4-3BEB2CB7CBCD}" presName="hierChild4" presStyleCnt="0"/>
      <dgm:spPr/>
    </dgm:pt>
    <dgm:pt modelId="{BB8CFE82-4C31-44AC-B85B-F0D4B3C1FFE2}" type="pres">
      <dgm:prSet presAssocID="{1ACB371A-E174-44C5-A2F4-3BEB2CB7CBCD}" presName="hierChild5" presStyleCnt="0"/>
      <dgm:spPr/>
    </dgm:pt>
    <dgm:pt modelId="{82623897-4AAA-4AAC-8677-FEFA4BA12A67}" type="pres">
      <dgm:prSet presAssocID="{68502CA9-874E-45A6-8B0A-EB46A0883A9F}" presName="hierChild3" presStyleCnt="0"/>
      <dgm:spPr/>
    </dgm:pt>
  </dgm:ptLst>
  <dgm:cxnLst>
    <dgm:cxn modelId="{12FF9D41-9720-4999-93D8-B73645025C0C}" type="presOf" srcId="{4C54EB92-87BB-4C64-B404-2C253B8CFF73}" destId="{68886F7A-A219-4D75-A9BB-00592FEA63AF}" srcOrd="0" destOrd="0" presId="urn:microsoft.com/office/officeart/2009/3/layout/HorizontalOrganizationChart"/>
    <dgm:cxn modelId="{894D2968-FA39-4F8D-9819-9AB2BCDD154D}" srcId="{68502CA9-874E-45A6-8B0A-EB46A0883A9F}" destId="{D25AC1DB-DE1D-428D-B816-01B2092D7E66}" srcOrd="1" destOrd="0" parTransId="{4C54EB92-87BB-4C64-B404-2C253B8CFF73}" sibTransId="{413ECC07-E25C-4482-A6EF-50E2D800630C}"/>
    <dgm:cxn modelId="{28CF7148-3437-40EC-916E-0F56206DCFE8}" type="presOf" srcId="{33657EA1-AB8A-47E4-BF79-BCD084BDB052}" destId="{8EA87EE1-ED5D-4C67-A4DC-C4980E4662B8}" srcOrd="0" destOrd="0" presId="urn:microsoft.com/office/officeart/2009/3/layout/HorizontalOrganizationChart"/>
    <dgm:cxn modelId="{C781FB72-E8F2-4D64-A045-ACBCEB1F1B52}" type="presOf" srcId="{96532BB1-1A22-421E-9826-C8D8CFAADAF8}" destId="{6776361C-192E-4CE1-B4F5-909DFE233D5E}" srcOrd="0" destOrd="0" presId="urn:microsoft.com/office/officeart/2009/3/layout/HorizontalOrganizationChart"/>
    <dgm:cxn modelId="{56A07882-EFB6-49EE-B848-D9A73CC26DE4}" srcId="{68502CA9-874E-45A6-8B0A-EB46A0883A9F}" destId="{B3F6BB4C-208E-41E5-BAEF-35E5F8E7A079}" srcOrd="0" destOrd="0" parTransId="{96532BB1-1A22-421E-9826-C8D8CFAADAF8}" sibTransId="{103BF346-C9BF-4E01-A800-4646D3647E17}"/>
    <dgm:cxn modelId="{A6CB6486-1272-4C68-81CD-D679F6EA95EB}" type="presOf" srcId="{D25AC1DB-DE1D-428D-B816-01B2092D7E66}" destId="{72D6427C-96AE-4A84-9BFF-3655515DE63F}" srcOrd="0" destOrd="0" presId="urn:microsoft.com/office/officeart/2009/3/layout/HorizontalOrganizationChart"/>
    <dgm:cxn modelId="{3B33B48D-7736-430E-A6A1-F7C17A75CDFE}" type="presOf" srcId="{68502CA9-874E-45A6-8B0A-EB46A0883A9F}" destId="{B0E411B3-F97D-42E1-8422-547C65613860}" srcOrd="0" destOrd="0" presId="urn:microsoft.com/office/officeart/2009/3/layout/HorizontalOrganizationChart"/>
    <dgm:cxn modelId="{7545BB92-F9DB-4A7B-92DF-A6085F8D7F69}" srcId="{68502CA9-874E-45A6-8B0A-EB46A0883A9F}" destId="{1ACB371A-E174-44C5-A2F4-3BEB2CB7CBCD}" srcOrd="2" destOrd="0" parTransId="{33657EA1-AB8A-47E4-BF79-BCD084BDB052}" sibTransId="{170ECC59-468C-4BA2-BDCF-FF921A91F88E}"/>
    <dgm:cxn modelId="{AB71039B-B2EB-4B92-B2D7-4106BBCAF441}" srcId="{9189A34A-C13E-4B48-82E6-3A3F5B8C14A8}" destId="{68502CA9-874E-45A6-8B0A-EB46A0883A9F}" srcOrd="0" destOrd="0" parTransId="{A7E7926C-8ADD-4D3E-9E7E-5D9D5F5E6AE6}" sibTransId="{0E66F6C0-40BB-45CE-8F12-A5E1C7DC8DAF}"/>
    <dgm:cxn modelId="{9AE95D9D-AB61-40F7-911A-7D9591BA353A}" type="presOf" srcId="{1ACB371A-E174-44C5-A2F4-3BEB2CB7CBCD}" destId="{8EB2AC30-B7A5-47BA-B3DA-3983B138FEAF}" srcOrd="1" destOrd="0" presId="urn:microsoft.com/office/officeart/2009/3/layout/HorizontalOrganizationChart"/>
    <dgm:cxn modelId="{BE34EEA3-4586-4CD3-B42D-304ED08B0826}" type="presOf" srcId="{B3F6BB4C-208E-41E5-BAEF-35E5F8E7A079}" destId="{16C21FB6-1362-479D-BD59-0313BB421E0D}" srcOrd="1" destOrd="0" presId="urn:microsoft.com/office/officeart/2009/3/layout/HorizontalOrganizationChart"/>
    <dgm:cxn modelId="{F70E34D1-438E-40FA-87E9-8DF2CF3B1BB2}" type="presOf" srcId="{9189A34A-C13E-4B48-82E6-3A3F5B8C14A8}" destId="{9C7B679D-C85B-4162-84DA-E83720B0A0BD}" srcOrd="0" destOrd="0" presId="urn:microsoft.com/office/officeart/2009/3/layout/HorizontalOrganizationChart"/>
    <dgm:cxn modelId="{15739FD9-6E30-4FD7-81E1-1B030F0154EE}" type="presOf" srcId="{68502CA9-874E-45A6-8B0A-EB46A0883A9F}" destId="{297D2A9B-C6D2-4750-B65A-480475F8A648}" srcOrd="1" destOrd="0" presId="urn:microsoft.com/office/officeart/2009/3/layout/HorizontalOrganizationChart"/>
    <dgm:cxn modelId="{F06DC9F1-5F61-48FD-920A-FD2F8E0DB3E6}" type="presOf" srcId="{D25AC1DB-DE1D-428D-B816-01B2092D7E66}" destId="{0C8D3B42-8510-4A68-96B6-B9B83732AF35}" srcOrd="1" destOrd="0" presId="urn:microsoft.com/office/officeart/2009/3/layout/HorizontalOrganizationChart"/>
    <dgm:cxn modelId="{BCBE36FB-F0C8-4CE7-9399-732FE0934735}" type="presOf" srcId="{B3F6BB4C-208E-41E5-BAEF-35E5F8E7A079}" destId="{28E35E30-F8C5-4D1B-833B-67061382EAAC}" srcOrd="0" destOrd="0" presId="urn:microsoft.com/office/officeart/2009/3/layout/HorizontalOrganizationChart"/>
    <dgm:cxn modelId="{293C33FE-635A-4E91-8A57-6207FA318A93}" type="presOf" srcId="{1ACB371A-E174-44C5-A2F4-3BEB2CB7CBCD}" destId="{56C73A3E-D8A5-4239-BA03-CB8BE540DBD2}" srcOrd="0" destOrd="0" presId="urn:microsoft.com/office/officeart/2009/3/layout/HorizontalOrganizationChart"/>
    <dgm:cxn modelId="{1DE3E543-8007-42ED-9AE7-66CF8D101083}" type="presParOf" srcId="{9C7B679D-C85B-4162-84DA-E83720B0A0BD}" destId="{AFD8CEF9-34A6-4DE6-8940-1260E572F66F}" srcOrd="0" destOrd="0" presId="urn:microsoft.com/office/officeart/2009/3/layout/HorizontalOrganizationChart"/>
    <dgm:cxn modelId="{6F205508-DE2F-4EDD-8071-75CCB19AF1E2}" type="presParOf" srcId="{AFD8CEF9-34A6-4DE6-8940-1260E572F66F}" destId="{5A63F7DC-A406-4831-8D1B-401A0CA175FC}" srcOrd="0" destOrd="0" presId="urn:microsoft.com/office/officeart/2009/3/layout/HorizontalOrganizationChart"/>
    <dgm:cxn modelId="{30CB4AF0-308B-4C00-9E72-C1C7D348D1A1}" type="presParOf" srcId="{5A63F7DC-A406-4831-8D1B-401A0CA175FC}" destId="{B0E411B3-F97D-42E1-8422-547C65613860}" srcOrd="0" destOrd="0" presId="urn:microsoft.com/office/officeart/2009/3/layout/HorizontalOrganizationChart"/>
    <dgm:cxn modelId="{B38684DF-FC09-4B58-AA4F-2707914AC533}" type="presParOf" srcId="{5A63F7DC-A406-4831-8D1B-401A0CA175FC}" destId="{297D2A9B-C6D2-4750-B65A-480475F8A648}" srcOrd="1" destOrd="0" presId="urn:microsoft.com/office/officeart/2009/3/layout/HorizontalOrganizationChart"/>
    <dgm:cxn modelId="{6563C39F-80E7-4FF2-B761-93003EFCBF79}" type="presParOf" srcId="{AFD8CEF9-34A6-4DE6-8940-1260E572F66F}" destId="{D6FB20BD-BD94-41EA-A438-9DEB0465DBDA}" srcOrd="1" destOrd="0" presId="urn:microsoft.com/office/officeart/2009/3/layout/HorizontalOrganizationChart"/>
    <dgm:cxn modelId="{FCEE2F98-2EE9-49D3-94F7-01BA911DFF6C}" type="presParOf" srcId="{D6FB20BD-BD94-41EA-A438-9DEB0465DBDA}" destId="{6776361C-192E-4CE1-B4F5-909DFE233D5E}" srcOrd="0" destOrd="0" presId="urn:microsoft.com/office/officeart/2009/3/layout/HorizontalOrganizationChart"/>
    <dgm:cxn modelId="{D0883F9A-5239-472A-ABD5-2E6147088C54}" type="presParOf" srcId="{D6FB20BD-BD94-41EA-A438-9DEB0465DBDA}" destId="{BA4E20D3-C1A1-4DDB-9A2E-1315BCD2064A}" srcOrd="1" destOrd="0" presId="urn:microsoft.com/office/officeart/2009/3/layout/HorizontalOrganizationChart"/>
    <dgm:cxn modelId="{C56DD057-6E96-400D-AA42-FAB0B20CCA2A}" type="presParOf" srcId="{BA4E20D3-C1A1-4DDB-9A2E-1315BCD2064A}" destId="{40C573CE-025E-4EC5-B2D5-E96BBBAB4841}" srcOrd="0" destOrd="0" presId="urn:microsoft.com/office/officeart/2009/3/layout/HorizontalOrganizationChart"/>
    <dgm:cxn modelId="{A817B13B-895B-430B-AD72-39734869270C}" type="presParOf" srcId="{40C573CE-025E-4EC5-B2D5-E96BBBAB4841}" destId="{28E35E30-F8C5-4D1B-833B-67061382EAAC}" srcOrd="0" destOrd="0" presId="urn:microsoft.com/office/officeart/2009/3/layout/HorizontalOrganizationChart"/>
    <dgm:cxn modelId="{6D06250B-E0DE-4789-8D4A-29D040A4EEF4}" type="presParOf" srcId="{40C573CE-025E-4EC5-B2D5-E96BBBAB4841}" destId="{16C21FB6-1362-479D-BD59-0313BB421E0D}" srcOrd="1" destOrd="0" presId="urn:microsoft.com/office/officeart/2009/3/layout/HorizontalOrganizationChart"/>
    <dgm:cxn modelId="{B9737875-0537-463F-B3B0-87B423B2182F}" type="presParOf" srcId="{BA4E20D3-C1A1-4DDB-9A2E-1315BCD2064A}" destId="{EB89ECCE-B174-42E8-A095-9B323CEC4229}" srcOrd="1" destOrd="0" presId="urn:microsoft.com/office/officeart/2009/3/layout/HorizontalOrganizationChart"/>
    <dgm:cxn modelId="{8D5E88EB-5F15-43F1-BE20-E9C3D0442CCF}" type="presParOf" srcId="{BA4E20D3-C1A1-4DDB-9A2E-1315BCD2064A}" destId="{F01E57E6-156B-4262-8A9A-753386EC9A5D}" srcOrd="2" destOrd="0" presId="urn:microsoft.com/office/officeart/2009/3/layout/HorizontalOrganizationChart"/>
    <dgm:cxn modelId="{97CA7FBC-4D5F-4E4F-884A-D79E05436A25}" type="presParOf" srcId="{D6FB20BD-BD94-41EA-A438-9DEB0465DBDA}" destId="{68886F7A-A219-4D75-A9BB-00592FEA63AF}" srcOrd="2" destOrd="0" presId="urn:microsoft.com/office/officeart/2009/3/layout/HorizontalOrganizationChart"/>
    <dgm:cxn modelId="{6146AAEE-D71A-43A9-A138-D17CFF603535}" type="presParOf" srcId="{D6FB20BD-BD94-41EA-A438-9DEB0465DBDA}" destId="{E4FB136E-07C2-482A-A210-E143C1629081}" srcOrd="3" destOrd="0" presId="urn:microsoft.com/office/officeart/2009/3/layout/HorizontalOrganizationChart"/>
    <dgm:cxn modelId="{8761C668-D003-4654-ABA5-8DA47DB040E9}" type="presParOf" srcId="{E4FB136E-07C2-482A-A210-E143C1629081}" destId="{36C150C6-CDE5-48B4-A646-C82E2EB8CC40}" srcOrd="0" destOrd="0" presId="urn:microsoft.com/office/officeart/2009/3/layout/HorizontalOrganizationChart"/>
    <dgm:cxn modelId="{70146634-A0D3-4D43-9003-198C7AF5592B}" type="presParOf" srcId="{36C150C6-CDE5-48B4-A646-C82E2EB8CC40}" destId="{72D6427C-96AE-4A84-9BFF-3655515DE63F}" srcOrd="0" destOrd="0" presId="urn:microsoft.com/office/officeart/2009/3/layout/HorizontalOrganizationChart"/>
    <dgm:cxn modelId="{33205E1B-F9BD-4622-88D9-79B27A1EE056}" type="presParOf" srcId="{36C150C6-CDE5-48B4-A646-C82E2EB8CC40}" destId="{0C8D3B42-8510-4A68-96B6-B9B83732AF35}" srcOrd="1" destOrd="0" presId="urn:microsoft.com/office/officeart/2009/3/layout/HorizontalOrganizationChart"/>
    <dgm:cxn modelId="{3A1F2089-E164-4920-B93A-5B9B6879DAE6}" type="presParOf" srcId="{E4FB136E-07C2-482A-A210-E143C1629081}" destId="{B5EBF1B1-FF0D-4A7C-9410-FC6807C418A7}" srcOrd="1" destOrd="0" presId="urn:microsoft.com/office/officeart/2009/3/layout/HorizontalOrganizationChart"/>
    <dgm:cxn modelId="{163AEF60-9293-4BBE-9FF4-86EBE42E1B89}" type="presParOf" srcId="{E4FB136E-07C2-482A-A210-E143C1629081}" destId="{2BC40302-8997-472B-97C7-DBD567C1D7A3}" srcOrd="2" destOrd="0" presId="urn:microsoft.com/office/officeart/2009/3/layout/HorizontalOrganizationChart"/>
    <dgm:cxn modelId="{94CD3818-8862-496D-8929-E9FE4AFF61C1}" type="presParOf" srcId="{D6FB20BD-BD94-41EA-A438-9DEB0465DBDA}" destId="{8EA87EE1-ED5D-4C67-A4DC-C4980E4662B8}" srcOrd="4" destOrd="0" presId="urn:microsoft.com/office/officeart/2009/3/layout/HorizontalOrganizationChart"/>
    <dgm:cxn modelId="{4D9AE1A7-844C-4B57-B288-6A1B4D63DB8F}" type="presParOf" srcId="{D6FB20BD-BD94-41EA-A438-9DEB0465DBDA}" destId="{8B149523-B5AD-47D4-A8F4-D7759C595804}" srcOrd="5" destOrd="0" presId="urn:microsoft.com/office/officeart/2009/3/layout/HorizontalOrganizationChart"/>
    <dgm:cxn modelId="{80AF1BC4-BB51-43EC-BD38-F4D12F4D4203}" type="presParOf" srcId="{8B149523-B5AD-47D4-A8F4-D7759C595804}" destId="{44418C79-22F4-4CDC-90E0-6F4B5E5D37D0}" srcOrd="0" destOrd="0" presId="urn:microsoft.com/office/officeart/2009/3/layout/HorizontalOrganizationChart"/>
    <dgm:cxn modelId="{8F392B37-CE8C-4995-A489-9FE8817C9F01}" type="presParOf" srcId="{44418C79-22F4-4CDC-90E0-6F4B5E5D37D0}" destId="{56C73A3E-D8A5-4239-BA03-CB8BE540DBD2}" srcOrd="0" destOrd="0" presId="urn:microsoft.com/office/officeart/2009/3/layout/HorizontalOrganizationChart"/>
    <dgm:cxn modelId="{1D91610A-9F00-41BD-A3DA-C531D178AD70}" type="presParOf" srcId="{44418C79-22F4-4CDC-90E0-6F4B5E5D37D0}" destId="{8EB2AC30-B7A5-47BA-B3DA-3983B138FEAF}" srcOrd="1" destOrd="0" presId="urn:microsoft.com/office/officeart/2009/3/layout/HorizontalOrganizationChart"/>
    <dgm:cxn modelId="{B5B53659-8E71-4043-83E9-B6578B48E576}" type="presParOf" srcId="{8B149523-B5AD-47D4-A8F4-D7759C595804}" destId="{48CA9CCE-CFB8-4A61-A83B-D9973E80C411}" srcOrd="1" destOrd="0" presId="urn:microsoft.com/office/officeart/2009/3/layout/HorizontalOrganizationChart"/>
    <dgm:cxn modelId="{33EF80C4-A3E6-47C3-9209-5D316D0B7EEB}" type="presParOf" srcId="{8B149523-B5AD-47D4-A8F4-D7759C595804}" destId="{BB8CFE82-4C31-44AC-B85B-F0D4B3C1FFE2}" srcOrd="2" destOrd="0" presId="urn:microsoft.com/office/officeart/2009/3/layout/HorizontalOrganizationChart"/>
    <dgm:cxn modelId="{59F28015-BEDD-488B-952D-709A2CCBFE89}" type="presParOf" srcId="{AFD8CEF9-34A6-4DE6-8940-1260E572F66F}" destId="{82623897-4AAA-4AAC-8677-FEFA4BA12A67}"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189A34A-C13E-4B48-82E6-3A3F5B8C14A8}" type="doc">
      <dgm:prSet loTypeId="urn:microsoft.com/office/officeart/2009/3/layout/HorizontalOrganizationChart" loCatId="hierarchy" qsTypeId="urn:microsoft.com/office/officeart/2005/8/quickstyle/3d4" qsCatId="3D" csTypeId="urn:microsoft.com/office/officeart/2005/8/colors/accent1_1" csCatId="accent1" phldr="1"/>
      <dgm:spPr/>
      <dgm:t>
        <a:bodyPr/>
        <a:lstStyle/>
        <a:p>
          <a:endParaRPr lang="lt-LT"/>
        </a:p>
      </dgm:t>
    </dgm:pt>
    <dgm:pt modelId="{68502CA9-874E-45A6-8B0A-EB46A0883A9F}">
      <dgm:prSet phldrT="[Tekstas]"/>
      <dgm:spPr/>
      <dgm:t>
        <a:bodyPr/>
        <a:lstStyle/>
        <a:p>
          <a:pPr algn="l"/>
          <a:r>
            <a:rPr lang="lt-LT" b="1">
              <a:latin typeface="Times New Roman" panose="02020603050405020304" pitchFamily="18" charset="0"/>
              <a:cs typeface="Times New Roman" panose="02020603050405020304" pitchFamily="18" charset="0"/>
            </a:rPr>
            <a:t>Švietimo (formalaus ir neformalaus) programa</a:t>
          </a:r>
        </a:p>
      </dgm:t>
    </dgm:pt>
    <dgm:pt modelId="{A7E7926C-8ADD-4D3E-9E7E-5D9D5F5E6AE6}" type="parTrans" cxnId="{AB71039B-B2EB-4B92-B2D7-4106BBCAF441}">
      <dgm:prSet/>
      <dgm:spPr/>
      <dgm:t>
        <a:bodyPr/>
        <a:lstStyle/>
        <a:p>
          <a:endParaRPr lang="lt-LT"/>
        </a:p>
      </dgm:t>
    </dgm:pt>
    <dgm:pt modelId="{0E66F6C0-40BB-45CE-8F12-A5E1C7DC8DAF}" type="sibTrans" cxnId="{AB71039B-B2EB-4B92-B2D7-4106BBCAF441}">
      <dgm:prSet/>
      <dgm:spPr/>
      <dgm:t>
        <a:bodyPr/>
        <a:lstStyle/>
        <a:p>
          <a:endParaRPr lang="lt-LT"/>
        </a:p>
      </dgm:t>
    </dgm:pt>
    <dgm:pt modelId="{D25AC1DB-DE1D-428D-B816-01B2092D7E66}">
      <dgm:prSet/>
      <dgm:spPr/>
      <dgm:t>
        <a:bodyPr/>
        <a:lstStyle/>
        <a:p>
          <a:pPr algn="l"/>
          <a:r>
            <a:rPr lang="lt-LT" b="1">
              <a:latin typeface="Times New Roman" panose="02020603050405020304" pitchFamily="18" charset="0"/>
              <a:cs typeface="Times New Roman" panose="02020603050405020304" pitchFamily="18" charset="0"/>
            </a:rPr>
            <a:t>01.02 uždavinys. Plėtoti kokybiškas, prieinamas, gyventojų poreikius atitinkančias paslaugas.</a:t>
          </a:r>
          <a:endParaRPr lang="lt-LT">
            <a:latin typeface="Times New Roman" panose="02020603050405020304" pitchFamily="18" charset="0"/>
            <a:cs typeface="Times New Roman" panose="02020603050405020304" pitchFamily="18" charset="0"/>
          </a:endParaRPr>
        </a:p>
      </dgm:t>
    </dgm:pt>
    <dgm:pt modelId="{4C54EB92-87BB-4C64-B404-2C253B8CFF73}" type="parTrans" cxnId="{894D2968-FA39-4F8D-9819-9AB2BCDD154D}">
      <dgm:prSet/>
      <dgm:spPr/>
      <dgm:t>
        <a:bodyPr/>
        <a:lstStyle/>
        <a:p>
          <a:endParaRPr lang="lt-LT"/>
        </a:p>
      </dgm:t>
    </dgm:pt>
    <dgm:pt modelId="{413ECC07-E25C-4482-A6EF-50E2D800630C}" type="sibTrans" cxnId="{894D2968-FA39-4F8D-9819-9AB2BCDD154D}">
      <dgm:prSet/>
      <dgm:spPr/>
      <dgm:t>
        <a:bodyPr/>
        <a:lstStyle/>
        <a:p>
          <a:endParaRPr lang="lt-LT"/>
        </a:p>
      </dgm:t>
    </dgm:pt>
    <dgm:pt modelId="{B3F6BB4C-208E-41E5-BAEF-35E5F8E7A079}">
      <dgm:prSet/>
      <dgm:spPr/>
      <dgm:t>
        <a:bodyPr/>
        <a:lstStyle/>
        <a:p>
          <a:pPr algn="l"/>
          <a:r>
            <a:rPr lang="lt-LT" b="1">
              <a:latin typeface="Times New Roman" panose="02020603050405020304" pitchFamily="18" charset="0"/>
              <a:cs typeface="Times New Roman" panose="02020603050405020304" pitchFamily="18" charset="0"/>
            </a:rPr>
            <a:t>01.01 uždavinys. Vystyti ir modernizuoti ugdymo įstaigų infrastruktūrą, diegti ugdymo inovacijas</a:t>
          </a:r>
          <a:endParaRPr lang="lt-LT">
            <a:latin typeface="Times New Roman" panose="02020603050405020304" pitchFamily="18" charset="0"/>
            <a:cs typeface="Times New Roman" panose="02020603050405020304" pitchFamily="18" charset="0"/>
          </a:endParaRPr>
        </a:p>
      </dgm:t>
    </dgm:pt>
    <dgm:pt modelId="{96532BB1-1A22-421E-9826-C8D8CFAADAF8}" type="parTrans" cxnId="{56A07882-EFB6-49EE-B848-D9A73CC26DE4}">
      <dgm:prSet/>
      <dgm:spPr/>
      <dgm:t>
        <a:bodyPr/>
        <a:lstStyle/>
        <a:p>
          <a:endParaRPr lang="lt-LT"/>
        </a:p>
      </dgm:t>
    </dgm:pt>
    <dgm:pt modelId="{103BF346-C9BF-4E01-A800-4646D3647E17}" type="sibTrans" cxnId="{56A07882-EFB6-49EE-B848-D9A73CC26DE4}">
      <dgm:prSet/>
      <dgm:spPr/>
      <dgm:t>
        <a:bodyPr/>
        <a:lstStyle/>
        <a:p>
          <a:endParaRPr lang="lt-LT"/>
        </a:p>
      </dgm:t>
    </dgm:pt>
    <dgm:pt modelId="{06035EEB-A127-4167-84FD-43FFD5C89D0F}">
      <dgm:prSet/>
      <dgm:spPr/>
      <dgm:t>
        <a:bodyPr/>
        <a:lstStyle/>
        <a:p>
          <a:pPr algn="l"/>
          <a:r>
            <a:rPr lang="lt-LT" b="1">
              <a:latin typeface="Times New Roman" panose="02020603050405020304" pitchFamily="18" charset="0"/>
              <a:cs typeface="Times New Roman" panose="02020603050405020304" pitchFamily="18" charset="0"/>
            </a:rPr>
            <a:t>01.03 uždavinys. Skatinti mokymąsi visą gyvenimą.</a:t>
          </a:r>
          <a:endParaRPr lang="lt-LT">
            <a:latin typeface="Times New Roman" panose="02020603050405020304" pitchFamily="18" charset="0"/>
            <a:cs typeface="Times New Roman" panose="02020603050405020304" pitchFamily="18" charset="0"/>
          </a:endParaRPr>
        </a:p>
      </dgm:t>
    </dgm:pt>
    <dgm:pt modelId="{4E7D29C3-9E40-47CD-AC18-7D111E8A0A1B}" type="parTrans" cxnId="{8D33956B-7225-4D49-A476-A88E1C58C97A}">
      <dgm:prSet/>
      <dgm:spPr/>
      <dgm:t>
        <a:bodyPr/>
        <a:lstStyle/>
        <a:p>
          <a:endParaRPr lang="lt-LT"/>
        </a:p>
      </dgm:t>
    </dgm:pt>
    <dgm:pt modelId="{E967C664-F65E-4BCD-AC80-45A2B1D60299}" type="sibTrans" cxnId="{8D33956B-7225-4D49-A476-A88E1C58C97A}">
      <dgm:prSet/>
      <dgm:spPr/>
      <dgm:t>
        <a:bodyPr/>
        <a:lstStyle/>
        <a:p>
          <a:endParaRPr lang="lt-LT"/>
        </a:p>
      </dgm:t>
    </dgm:pt>
    <dgm:pt modelId="{35693071-8E03-4798-B1A8-2FEED2633C80}">
      <dgm:prSet/>
      <dgm:spPr/>
      <dgm:t>
        <a:bodyPr/>
        <a:lstStyle/>
        <a:p>
          <a:pPr algn="l"/>
          <a:r>
            <a:rPr lang="lt-LT" b="1">
              <a:latin typeface="Times New Roman" panose="02020603050405020304" pitchFamily="18" charset="0"/>
              <a:cs typeface="Times New Roman" panose="02020603050405020304" pitchFamily="18" charset="0"/>
            </a:rPr>
            <a:t>03.01 uždavinys. Formuoti ir įgyvendinti aktyvią jaunimo politiką, įgalinančią jaunimo saviraiškos ir savirealizacijos galimybes </a:t>
          </a:r>
          <a:endParaRPr lang="lt-LT">
            <a:latin typeface="Times New Roman" panose="02020603050405020304" pitchFamily="18" charset="0"/>
            <a:cs typeface="Times New Roman" panose="02020603050405020304" pitchFamily="18" charset="0"/>
          </a:endParaRPr>
        </a:p>
      </dgm:t>
    </dgm:pt>
    <dgm:pt modelId="{A8728A71-68E3-4D87-84E5-2CF6B7A5DCCA}" type="parTrans" cxnId="{3F732F1E-BF3B-40CB-8E4A-A3F41B5302BB}">
      <dgm:prSet/>
      <dgm:spPr/>
      <dgm:t>
        <a:bodyPr/>
        <a:lstStyle/>
        <a:p>
          <a:endParaRPr lang="lt-LT"/>
        </a:p>
      </dgm:t>
    </dgm:pt>
    <dgm:pt modelId="{73A08785-4D52-4D2F-B27D-4CADAA7B8A0B}" type="sibTrans" cxnId="{3F732F1E-BF3B-40CB-8E4A-A3F41B5302BB}">
      <dgm:prSet/>
      <dgm:spPr/>
      <dgm:t>
        <a:bodyPr/>
        <a:lstStyle/>
        <a:p>
          <a:endParaRPr lang="lt-LT"/>
        </a:p>
      </dgm:t>
    </dgm:pt>
    <dgm:pt modelId="{49373A08-60D5-4ED8-BDC7-B436910FCDFA}">
      <dgm:prSet custT="1"/>
      <dgm:spPr/>
      <dgm:t>
        <a:bodyPr/>
        <a:lstStyle/>
        <a:p>
          <a:pPr algn="l"/>
          <a:r>
            <a:rPr lang="lt-LT" sz="1000" b="1">
              <a:latin typeface="Times New Roman" panose="02020603050405020304" pitchFamily="18" charset="0"/>
              <a:cs typeface="Times New Roman" panose="02020603050405020304" pitchFamily="18" charset="0"/>
            </a:rPr>
            <a:t>02.01 uždavinys. Gerinti sporto paslaugų kokybę.</a:t>
          </a:r>
        </a:p>
      </dgm:t>
    </dgm:pt>
    <dgm:pt modelId="{2F9BAD85-EB52-413A-A02E-B8D684ED5026}" type="parTrans" cxnId="{77ED418C-5B43-4C8F-83DE-01FF10A83C75}">
      <dgm:prSet/>
      <dgm:spPr/>
      <dgm:t>
        <a:bodyPr/>
        <a:lstStyle/>
        <a:p>
          <a:endParaRPr lang="lt-LT"/>
        </a:p>
      </dgm:t>
    </dgm:pt>
    <dgm:pt modelId="{093EF018-3994-4FA5-9F28-09F5D134A854}" type="sibTrans" cxnId="{77ED418C-5B43-4C8F-83DE-01FF10A83C75}">
      <dgm:prSet/>
      <dgm:spPr/>
      <dgm:t>
        <a:bodyPr/>
        <a:lstStyle/>
        <a:p>
          <a:endParaRPr lang="lt-LT"/>
        </a:p>
      </dgm:t>
    </dgm:pt>
    <dgm:pt modelId="{9C7B679D-C85B-4162-84DA-E83720B0A0BD}" type="pres">
      <dgm:prSet presAssocID="{9189A34A-C13E-4B48-82E6-3A3F5B8C14A8}" presName="hierChild1" presStyleCnt="0">
        <dgm:presLayoutVars>
          <dgm:orgChart val="1"/>
          <dgm:chPref val="1"/>
          <dgm:dir/>
          <dgm:animOne val="branch"/>
          <dgm:animLvl val="lvl"/>
          <dgm:resizeHandles/>
        </dgm:presLayoutVars>
      </dgm:prSet>
      <dgm:spPr/>
    </dgm:pt>
    <dgm:pt modelId="{AFD8CEF9-34A6-4DE6-8940-1260E572F66F}" type="pres">
      <dgm:prSet presAssocID="{68502CA9-874E-45A6-8B0A-EB46A0883A9F}" presName="hierRoot1" presStyleCnt="0">
        <dgm:presLayoutVars>
          <dgm:hierBranch val="init"/>
        </dgm:presLayoutVars>
      </dgm:prSet>
      <dgm:spPr/>
    </dgm:pt>
    <dgm:pt modelId="{5A63F7DC-A406-4831-8D1B-401A0CA175FC}" type="pres">
      <dgm:prSet presAssocID="{68502CA9-874E-45A6-8B0A-EB46A0883A9F}" presName="rootComposite1" presStyleCnt="0"/>
      <dgm:spPr/>
    </dgm:pt>
    <dgm:pt modelId="{B0E411B3-F97D-42E1-8422-547C65613860}" type="pres">
      <dgm:prSet presAssocID="{68502CA9-874E-45A6-8B0A-EB46A0883A9F}" presName="rootText1" presStyleLbl="node0" presStyleIdx="0" presStyleCnt="1" custScaleX="168917" custLinFactNeighborX="-1251" custLinFactNeighborY="26664">
        <dgm:presLayoutVars>
          <dgm:chPref val="3"/>
        </dgm:presLayoutVars>
      </dgm:prSet>
      <dgm:spPr/>
    </dgm:pt>
    <dgm:pt modelId="{297D2A9B-C6D2-4750-B65A-480475F8A648}" type="pres">
      <dgm:prSet presAssocID="{68502CA9-874E-45A6-8B0A-EB46A0883A9F}" presName="rootConnector1" presStyleLbl="node1" presStyleIdx="0" presStyleCnt="0"/>
      <dgm:spPr/>
    </dgm:pt>
    <dgm:pt modelId="{D6FB20BD-BD94-41EA-A438-9DEB0465DBDA}" type="pres">
      <dgm:prSet presAssocID="{68502CA9-874E-45A6-8B0A-EB46A0883A9F}" presName="hierChild2" presStyleCnt="0"/>
      <dgm:spPr/>
    </dgm:pt>
    <dgm:pt modelId="{6776361C-192E-4CE1-B4F5-909DFE233D5E}" type="pres">
      <dgm:prSet presAssocID="{96532BB1-1A22-421E-9826-C8D8CFAADAF8}" presName="Name64" presStyleLbl="parChTrans1D2" presStyleIdx="0" presStyleCnt="5"/>
      <dgm:spPr/>
    </dgm:pt>
    <dgm:pt modelId="{BA4E20D3-C1A1-4DDB-9A2E-1315BCD2064A}" type="pres">
      <dgm:prSet presAssocID="{B3F6BB4C-208E-41E5-BAEF-35E5F8E7A079}" presName="hierRoot2" presStyleCnt="0">
        <dgm:presLayoutVars>
          <dgm:hierBranch val="init"/>
        </dgm:presLayoutVars>
      </dgm:prSet>
      <dgm:spPr/>
    </dgm:pt>
    <dgm:pt modelId="{40C573CE-025E-4EC5-B2D5-E96BBBAB4841}" type="pres">
      <dgm:prSet presAssocID="{B3F6BB4C-208E-41E5-BAEF-35E5F8E7A079}" presName="rootComposite" presStyleCnt="0"/>
      <dgm:spPr/>
    </dgm:pt>
    <dgm:pt modelId="{28E35E30-F8C5-4D1B-833B-67061382EAAC}" type="pres">
      <dgm:prSet presAssocID="{B3F6BB4C-208E-41E5-BAEF-35E5F8E7A079}" presName="rootText" presStyleLbl="node2" presStyleIdx="0" presStyleCnt="5" custScaleX="205598">
        <dgm:presLayoutVars>
          <dgm:chPref val="3"/>
        </dgm:presLayoutVars>
      </dgm:prSet>
      <dgm:spPr/>
    </dgm:pt>
    <dgm:pt modelId="{16C21FB6-1362-479D-BD59-0313BB421E0D}" type="pres">
      <dgm:prSet presAssocID="{B3F6BB4C-208E-41E5-BAEF-35E5F8E7A079}" presName="rootConnector" presStyleLbl="node2" presStyleIdx="0" presStyleCnt="5"/>
      <dgm:spPr/>
    </dgm:pt>
    <dgm:pt modelId="{EB89ECCE-B174-42E8-A095-9B323CEC4229}" type="pres">
      <dgm:prSet presAssocID="{B3F6BB4C-208E-41E5-BAEF-35E5F8E7A079}" presName="hierChild4" presStyleCnt="0"/>
      <dgm:spPr/>
    </dgm:pt>
    <dgm:pt modelId="{F01E57E6-156B-4262-8A9A-753386EC9A5D}" type="pres">
      <dgm:prSet presAssocID="{B3F6BB4C-208E-41E5-BAEF-35E5F8E7A079}" presName="hierChild5" presStyleCnt="0"/>
      <dgm:spPr/>
    </dgm:pt>
    <dgm:pt modelId="{68886F7A-A219-4D75-A9BB-00592FEA63AF}" type="pres">
      <dgm:prSet presAssocID="{4C54EB92-87BB-4C64-B404-2C253B8CFF73}" presName="Name64" presStyleLbl="parChTrans1D2" presStyleIdx="1" presStyleCnt="5"/>
      <dgm:spPr/>
    </dgm:pt>
    <dgm:pt modelId="{E4FB136E-07C2-482A-A210-E143C1629081}" type="pres">
      <dgm:prSet presAssocID="{D25AC1DB-DE1D-428D-B816-01B2092D7E66}" presName="hierRoot2" presStyleCnt="0">
        <dgm:presLayoutVars>
          <dgm:hierBranch val="init"/>
        </dgm:presLayoutVars>
      </dgm:prSet>
      <dgm:spPr/>
    </dgm:pt>
    <dgm:pt modelId="{36C150C6-CDE5-48B4-A646-C82E2EB8CC40}" type="pres">
      <dgm:prSet presAssocID="{D25AC1DB-DE1D-428D-B816-01B2092D7E66}" presName="rootComposite" presStyleCnt="0"/>
      <dgm:spPr/>
    </dgm:pt>
    <dgm:pt modelId="{72D6427C-96AE-4A84-9BFF-3655515DE63F}" type="pres">
      <dgm:prSet presAssocID="{D25AC1DB-DE1D-428D-B816-01B2092D7E66}" presName="rootText" presStyleLbl="node2" presStyleIdx="1" presStyleCnt="5" custScaleX="205872">
        <dgm:presLayoutVars>
          <dgm:chPref val="3"/>
        </dgm:presLayoutVars>
      </dgm:prSet>
      <dgm:spPr/>
    </dgm:pt>
    <dgm:pt modelId="{0C8D3B42-8510-4A68-96B6-B9B83732AF35}" type="pres">
      <dgm:prSet presAssocID="{D25AC1DB-DE1D-428D-B816-01B2092D7E66}" presName="rootConnector" presStyleLbl="node2" presStyleIdx="1" presStyleCnt="5"/>
      <dgm:spPr/>
    </dgm:pt>
    <dgm:pt modelId="{B5EBF1B1-FF0D-4A7C-9410-FC6807C418A7}" type="pres">
      <dgm:prSet presAssocID="{D25AC1DB-DE1D-428D-B816-01B2092D7E66}" presName="hierChild4" presStyleCnt="0"/>
      <dgm:spPr/>
    </dgm:pt>
    <dgm:pt modelId="{2BC40302-8997-472B-97C7-DBD567C1D7A3}" type="pres">
      <dgm:prSet presAssocID="{D25AC1DB-DE1D-428D-B816-01B2092D7E66}" presName="hierChild5" presStyleCnt="0"/>
      <dgm:spPr/>
    </dgm:pt>
    <dgm:pt modelId="{76C0B62A-2463-48E7-B8E7-C827EFA94EB7}" type="pres">
      <dgm:prSet presAssocID="{4E7D29C3-9E40-47CD-AC18-7D111E8A0A1B}" presName="Name64" presStyleLbl="parChTrans1D2" presStyleIdx="2" presStyleCnt="5"/>
      <dgm:spPr/>
    </dgm:pt>
    <dgm:pt modelId="{9E8441EC-806C-4FDC-814F-710A96414668}" type="pres">
      <dgm:prSet presAssocID="{06035EEB-A127-4167-84FD-43FFD5C89D0F}" presName="hierRoot2" presStyleCnt="0">
        <dgm:presLayoutVars>
          <dgm:hierBranch val="init"/>
        </dgm:presLayoutVars>
      </dgm:prSet>
      <dgm:spPr/>
    </dgm:pt>
    <dgm:pt modelId="{281D8F6D-01F0-45DC-B88D-346F36EC026F}" type="pres">
      <dgm:prSet presAssocID="{06035EEB-A127-4167-84FD-43FFD5C89D0F}" presName="rootComposite" presStyleCnt="0"/>
      <dgm:spPr/>
    </dgm:pt>
    <dgm:pt modelId="{EB1A9FCC-F430-4C7F-A0B0-3FCD52DC0A32}" type="pres">
      <dgm:prSet presAssocID="{06035EEB-A127-4167-84FD-43FFD5C89D0F}" presName="rootText" presStyleLbl="node2" presStyleIdx="2" presStyleCnt="5" custScaleX="208441">
        <dgm:presLayoutVars>
          <dgm:chPref val="3"/>
        </dgm:presLayoutVars>
      </dgm:prSet>
      <dgm:spPr/>
    </dgm:pt>
    <dgm:pt modelId="{63A5AAFA-4F65-48A7-9F25-7B629918766E}" type="pres">
      <dgm:prSet presAssocID="{06035EEB-A127-4167-84FD-43FFD5C89D0F}" presName="rootConnector" presStyleLbl="node2" presStyleIdx="2" presStyleCnt="5"/>
      <dgm:spPr/>
    </dgm:pt>
    <dgm:pt modelId="{E70036EC-CA96-4CBF-8C29-52F9D7B0355E}" type="pres">
      <dgm:prSet presAssocID="{06035EEB-A127-4167-84FD-43FFD5C89D0F}" presName="hierChild4" presStyleCnt="0"/>
      <dgm:spPr/>
    </dgm:pt>
    <dgm:pt modelId="{FCA9CCFB-C52F-4CDD-A068-65268485BE84}" type="pres">
      <dgm:prSet presAssocID="{06035EEB-A127-4167-84FD-43FFD5C89D0F}" presName="hierChild5" presStyleCnt="0"/>
      <dgm:spPr/>
    </dgm:pt>
    <dgm:pt modelId="{D97267FA-F01D-4FDA-A003-A364BDD519C8}" type="pres">
      <dgm:prSet presAssocID="{2F9BAD85-EB52-413A-A02E-B8D684ED5026}" presName="Name64" presStyleLbl="parChTrans1D2" presStyleIdx="3" presStyleCnt="5"/>
      <dgm:spPr/>
    </dgm:pt>
    <dgm:pt modelId="{C656F661-619C-4081-B1B9-551AB7553237}" type="pres">
      <dgm:prSet presAssocID="{49373A08-60D5-4ED8-BDC7-B436910FCDFA}" presName="hierRoot2" presStyleCnt="0">
        <dgm:presLayoutVars>
          <dgm:hierBranch val="init"/>
        </dgm:presLayoutVars>
      </dgm:prSet>
      <dgm:spPr/>
    </dgm:pt>
    <dgm:pt modelId="{9110978A-2A43-4532-8801-EAFB9C395D65}" type="pres">
      <dgm:prSet presAssocID="{49373A08-60D5-4ED8-BDC7-B436910FCDFA}" presName="rootComposite" presStyleCnt="0"/>
      <dgm:spPr/>
    </dgm:pt>
    <dgm:pt modelId="{75EAD1B9-E7EF-482C-AECA-874D9C94E700}" type="pres">
      <dgm:prSet presAssocID="{49373A08-60D5-4ED8-BDC7-B436910FCDFA}" presName="rootText" presStyleLbl="node2" presStyleIdx="3" presStyleCnt="5" custScaleX="211260">
        <dgm:presLayoutVars>
          <dgm:chPref val="3"/>
        </dgm:presLayoutVars>
      </dgm:prSet>
      <dgm:spPr/>
    </dgm:pt>
    <dgm:pt modelId="{62838E10-2890-4FA2-9AF2-D73D40D873B2}" type="pres">
      <dgm:prSet presAssocID="{49373A08-60D5-4ED8-BDC7-B436910FCDFA}" presName="rootConnector" presStyleLbl="node2" presStyleIdx="3" presStyleCnt="5"/>
      <dgm:spPr/>
    </dgm:pt>
    <dgm:pt modelId="{6D844994-F613-4666-9AF9-866935C1DBA1}" type="pres">
      <dgm:prSet presAssocID="{49373A08-60D5-4ED8-BDC7-B436910FCDFA}" presName="hierChild4" presStyleCnt="0"/>
      <dgm:spPr/>
    </dgm:pt>
    <dgm:pt modelId="{65BDE4AC-3BBC-4DBB-AC11-06BB9B1EFFC7}" type="pres">
      <dgm:prSet presAssocID="{49373A08-60D5-4ED8-BDC7-B436910FCDFA}" presName="hierChild5" presStyleCnt="0"/>
      <dgm:spPr/>
    </dgm:pt>
    <dgm:pt modelId="{118ECD1F-AE8E-48CD-B0AA-9EDD5EEE89E7}" type="pres">
      <dgm:prSet presAssocID="{A8728A71-68E3-4D87-84E5-2CF6B7A5DCCA}" presName="Name64" presStyleLbl="parChTrans1D2" presStyleIdx="4" presStyleCnt="5"/>
      <dgm:spPr/>
    </dgm:pt>
    <dgm:pt modelId="{0100D9E1-EC85-493D-85B6-5D0431255B88}" type="pres">
      <dgm:prSet presAssocID="{35693071-8E03-4798-B1A8-2FEED2633C80}" presName="hierRoot2" presStyleCnt="0">
        <dgm:presLayoutVars>
          <dgm:hierBranch val="init"/>
        </dgm:presLayoutVars>
      </dgm:prSet>
      <dgm:spPr/>
    </dgm:pt>
    <dgm:pt modelId="{6B8FE2CC-D546-4450-A46F-067645FAF770}" type="pres">
      <dgm:prSet presAssocID="{35693071-8E03-4798-B1A8-2FEED2633C80}" presName="rootComposite" presStyleCnt="0"/>
      <dgm:spPr/>
    </dgm:pt>
    <dgm:pt modelId="{085F0A91-E088-43F5-83B7-FADD3B410DD1}" type="pres">
      <dgm:prSet presAssocID="{35693071-8E03-4798-B1A8-2FEED2633C80}" presName="rootText" presStyleLbl="node2" presStyleIdx="4" presStyleCnt="5" custScaleX="235290" custLinFactNeighborX="-1251" custLinFactNeighborY="10295">
        <dgm:presLayoutVars>
          <dgm:chPref val="3"/>
        </dgm:presLayoutVars>
      </dgm:prSet>
      <dgm:spPr/>
    </dgm:pt>
    <dgm:pt modelId="{2F064164-4BEA-4374-B477-3B5A920A5548}" type="pres">
      <dgm:prSet presAssocID="{35693071-8E03-4798-B1A8-2FEED2633C80}" presName="rootConnector" presStyleLbl="node2" presStyleIdx="4" presStyleCnt="5"/>
      <dgm:spPr/>
    </dgm:pt>
    <dgm:pt modelId="{FF423F5C-6E91-4000-8944-1ACA7700FD16}" type="pres">
      <dgm:prSet presAssocID="{35693071-8E03-4798-B1A8-2FEED2633C80}" presName="hierChild4" presStyleCnt="0"/>
      <dgm:spPr/>
    </dgm:pt>
    <dgm:pt modelId="{5D979EC1-244E-4FAD-8E5B-8EFED3D21942}" type="pres">
      <dgm:prSet presAssocID="{35693071-8E03-4798-B1A8-2FEED2633C80}" presName="hierChild5" presStyleCnt="0"/>
      <dgm:spPr/>
    </dgm:pt>
    <dgm:pt modelId="{82623897-4AAA-4AAC-8677-FEFA4BA12A67}" type="pres">
      <dgm:prSet presAssocID="{68502CA9-874E-45A6-8B0A-EB46A0883A9F}" presName="hierChild3" presStyleCnt="0"/>
      <dgm:spPr/>
    </dgm:pt>
  </dgm:ptLst>
  <dgm:cxnLst>
    <dgm:cxn modelId="{CCD8B006-8758-4B38-B0BA-9695C95FA9CB}" type="presOf" srcId="{35693071-8E03-4798-B1A8-2FEED2633C80}" destId="{085F0A91-E088-43F5-83B7-FADD3B410DD1}" srcOrd="0" destOrd="0" presId="urn:microsoft.com/office/officeart/2009/3/layout/HorizontalOrganizationChart"/>
    <dgm:cxn modelId="{374DD80F-6C81-4CBE-B0A4-4C24B54832ED}" type="presOf" srcId="{A8728A71-68E3-4D87-84E5-2CF6B7A5DCCA}" destId="{118ECD1F-AE8E-48CD-B0AA-9EDD5EEE89E7}" srcOrd="0" destOrd="0" presId="urn:microsoft.com/office/officeart/2009/3/layout/HorizontalOrganizationChart"/>
    <dgm:cxn modelId="{3FBE1B1E-FB14-48AE-8141-DA12319B835C}" type="presOf" srcId="{49373A08-60D5-4ED8-BDC7-B436910FCDFA}" destId="{62838E10-2890-4FA2-9AF2-D73D40D873B2}" srcOrd="1" destOrd="0" presId="urn:microsoft.com/office/officeart/2009/3/layout/HorizontalOrganizationChart"/>
    <dgm:cxn modelId="{3F732F1E-BF3B-40CB-8E4A-A3F41B5302BB}" srcId="{68502CA9-874E-45A6-8B0A-EB46A0883A9F}" destId="{35693071-8E03-4798-B1A8-2FEED2633C80}" srcOrd="4" destOrd="0" parTransId="{A8728A71-68E3-4D87-84E5-2CF6B7A5DCCA}" sibTransId="{73A08785-4D52-4D2F-B27D-4CADAA7B8A0B}"/>
    <dgm:cxn modelId="{0F62DD1E-4594-4BBA-B787-B9B376C7C1EA}" type="presOf" srcId="{2F9BAD85-EB52-413A-A02E-B8D684ED5026}" destId="{D97267FA-F01D-4FDA-A003-A364BDD519C8}" srcOrd="0" destOrd="0" presId="urn:microsoft.com/office/officeart/2009/3/layout/HorizontalOrganizationChart"/>
    <dgm:cxn modelId="{73B0CC31-1C21-43FF-9B21-1D97F8C0AD27}" type="presOf" srcId="{49373A08-60D5-4ED8-BDC7-B436910FCDFA}" destId="{75EAD1B9-E7EF-482C-AECA-874D9C94E700}" srcOrd="0" destOrd="0" presId="urn:microsoft.com/office/officeart/2009/3/layout/HorizontalOrganizationChart"/>
    <dgm:cxn modelId="{12FF9D41-9720-4999-93D8-B73645025C0C}" type="presOf" srcId="{4C54EB92-87BB-4C64-B404-2C253B8CFF73}" destId="{68886F7A-A219-4D75-A9BB-00592FEA63AF}" srcOrd="0" destOrd="0" presId="urn:microsoft.com/office/officeart/2009/3/layout/HorizontalOrganizationChart"/>
    <dgm:cxn modelId="{894D2968-FA39-4F8D-9819-9AB2BCDD154D}" srcId="{68502CA9-874E-45A6-8B0A-EB46A0883A9F}" destId="{D25AC1DB-DE1D-428D-B816-01B2092D7E66}" srcOrd="1" destOrd="0" parTransId="{4C54EB92-87BB-4C64-B404-2C253B8CFF73}" sibTransId="{413ECC07-E25C-4482-A6EF-50E2D800630C}"/>
    <dgm:cxn modelId="{8D33956B-7225-4D49-A476-A88E1C58C97A}" srcId="{68502CA9-874E-45A6-8B0A-EB46A0883A9F}" destId="{06035EEB-A127-4167-84FD-43FFD5C89D0F}" srcOrd="2" destOrd="0" parTransId="{4E7D29C3-9E40-47CD-AC18-7D111E8A0A1B}" sibTransId="{E967C664-F65E-4BCD-AC80-45A2B1D60299}"/>
    <dgm:cxn modelId="{A44D7C6C-39F3-4471-9D50-4F1BC85B3C02}" type="presOf" srcId="{4E7D29C3-9E40-47CD-AC18-7D111E8A0A1B}" destId="{76C0B62A-2463-48E7-B8E7-C827EFA94EB7}" srcOrd="0" destOrd="0" presId="urn:microsoft.com/office/officeart/2009/3/layout/HorizontalOrganizationChart"/>
    <dgm:cxn modelId="{C781FB72-E8F2-4D64-A045-ACBCEB1F1B52}" type="presOf" srcId="{96532BB1-1A22-421E-9826-C8D8CFAADAF8}" destId="{6776361C-192E-4CE1-B4F5-909DFE233D5E}" srcOrd="0" destOrd="0" presId="urn:microsoft.com/office/officeart/2009/3/layout/HorizontalOrganizationChart"/>
    <dgm:cxn modelId="{56A07882-EFB6-49EE-B848-D9A73CC26DE4}" srcId="{68502CA9-874E-45A6-8B0A-EB46A0883A9F}" destId="{B3F6BB4C-208E-41E5-BAEF-35E5F8E7A079}" srcOrd="0" destOrd="0" parTransId="{96532BB1-1A22-421E-9826-C8D8CFAADAF8}" sibTransId="{103BF346-C9BF-4E01-A800-4646D3647E17}"/>
    <dgm:cxn modelId="{A6CB6486-1272-4C68-81CD-D679F6EA95EB}" type="presOf" srcId="{D25AC1DB-DE1D-428D-B816-01B2092D7E66}" destId="{72D6427C-96AE-4A84-9BFF-3655515DE63F}" srcOrd="0" destOrd="0" presId="urn:microsoft.com/office/officeart/2009/3/layout/HorizontalOrganizationChart"/>
    <dgm:cxn modelId="{77ED418C-5B43-4C8F-83DE-01FF10A83C75}" srcId="{68502CA9-874E-45A6-8B0A-EB46A0883A9F}" destId="{49373A08-60D5-4ED8-BDC7-B436910FCDFA}" srcOrd="3" destOrd="0" parTransId="{2F9BAD85-EB52-413A-A02E-B8D684ED5026}" sibTransId="{093EF018-3994-4FA5-9F28-09F5D134A854}"/>
    <dgm:cxn modelId="{3B33B48D-7736-430E-A6A1-F7C17A75CDFE}" type="presOf" srcId="{68502CA9-874E-45A6-8B0A-EB46A0883A9F}" destId="{B0E411B3-F97D-42E1-8422-547C65613860}" srcOrd="0" destOrd="0" presId="urn:microsoft.com/office/officeart/2009/3/layout/HorizontalOrganizationChart"/>
    <dgm:cxn modelId="{AB71039B-B2EB-4B92-B2D7-4106BBCAF441}" srcId="{9189A34A-C13E-4B48-82E6-3A3F5B8C14A8}" destId="{68502CA9-874E-45A6-8B0A-EB46A0883A9F}" srcOrd="0" destOrd="0" parTransId="{A7E7926C-8ADD-4D3E-9E7E-5D9D5F5E6AE6}" sibTransId="{0E66F6C0-40BB-45CE-8F12-A5E1C7DC8DAF}"/>
    <dgm:cxn modelId="{BE34EEA3-4586-4CD3-B42D-304ED08B0826}" type="presOf" srcId="{B3F6BB4C-208E-41E5-BAEF-35E5F8E7A079}" destId="{16C21FB6-1362-479D-BD59-0313BB421E0D}" srcOrd="1" destOrd="0" presId="urn:microsoft.com/office/officeart/2009/3/layout/HorizontalOrganizationChart"/>
    <dgm:cxn modelId="{D8B222AB-C6F0-4884-842A-DEFD07D66950}" type="presOf" srcId="{06035EEB-A127-4167-84FD-43FFD5C89D0F}" destId="{EB1A9FCC-F430-4C7F-A0B0-3FCD52DC0A32}" srcOrd="0" destOrd="0" presId="urn:microsoft.com/office/officeart/2009/3/layout/HorizontalOrganizationChart"/>
    <dgm:cxn modelId="{F70E34D1-438E-40FA-87E9-8DF2CF3B1BB2}" type="presOf" srcId="{9189A34A-C13E-4B48-82E6-3A3F5B8C14A8}" destId="{9C7B679D-C85B-4162-84DA-E83720B0A0BD}" srcOrd="0" destOrd="0" presId="urn:microsoft.com/office/officeart/2009/3/layout/HorizontalOrganizationChart"/>
    <dgm:cxn modelId="{D3969FD6-16E5-43D7-9662-223FB39A0132}" type="presOf" srcId="{35693071-8E03-4798-B1A8-2FEED2633C80}" destId="{2F064164-4BEA-4374-B477-3B5A920A5548}" srcOrd="1" destOrd="0" presId="urn:microsoft.com/office/officeart/2009/3/layout/HorizontalOrganizationChart"/>
    <dgm:cxn modelId="{15739FD9-6E30-4FD7-81E1-1B030F0154EE}" type="presOf" srcId="{68502CA9-874E-45A6-8B0A-EB46A0883A9F}" destId="{297D2A9B-C6D2-4750-B65A-480475F8A648}" srcOrd="1" destOrd="0" presId="urn:microsoft.com/office/officeart/2009/3/layout/HorizontalOrganizationChart"/>
    <dgm:cxn modelId="{DE5FAEE1-E70E-40E5-AE8C-7B975E1DC5A2}" type="presOf" srcId="{06035EEB-A127-4167-84FD-43FFD5C89D0F}" destId="{63A5AAFA-4F65-48A7-9F25-7B629918766E}" srcOrd="1" destOrd="0" presId="urn:microsoft.com/office/officeart/2009/3/layout/HorizontalOrganizationChart"/>
    <dgm:cxn modelId="{F06DC9F1-5F61-48FD-920A-FD2F8E0DB3E6}" type="presOf" srcId="{D25AC1DB-DE1D-428D-B816-01B2092D7E66}" destId="{0C8D3B42-8510-4A68-96B6-B9B83732AF35}" srcOrd="1" destOrd="0" presId="urn:microsoft.com/office/officeart/2009/3/layout/HorizontalOrganizationChart"/>
    <dgm:cxn modelId="{BCBE36FB-F0C8-4CE7-9399-732FE0934735}" type="presOf" srcId="{B3F6BB4C-208E-41E5-BAEF-35E5F8E7A079}" destId="{28E35E30-F8C5-4D1B-833B-67061382EAAC}" srcOrd="0" destOrd="0" presId="urn:microsoft.com/office/officeart/2009/3/layout/HorizontalOrganizationChart"/>
    <dgm:cxn modelId="{1DE3E543-8007-42ED-9AE7-66CF8D101083}" type="presParOf" srcId="{9C7B679D-C85B-4162-84DA-E83720B0A0BD}" destId="{AFD8CEF9-34A6-4DE6-8940-1260E572F66F}" srcOrd="0" destOrd="0" presId="urn:microsoft.com/office/officeart/2009/3/layout/HorizontalOrganizationChart"/>
    <dgm:cxn modelId="{6F205508-DE2F-4EDD-8071-75CCB19AF1E2}" type="presParOf" srcId="{AFD8CEF9-34A6-4DE6-8940-1260E572F66F}" destId="{5A63F7DC-A406-4831-8D1B-401A0CA175FC}" srcOrd="0" destOrd="0" presId="urn:microsoft.com/office/officeart/2009/3/layout/HorizontalOrganizationChart"/>
    <dgm:cxn modelId="{30CB4AF0-308B-4C00-9E72-C1C7D348D1A1}" type="presParOf" srcId="{5A63F7DC-A406-4831-8D1B-401A0CA175FC}" destId="{B0E411B3-F97D-42E1-8422-547C65613860}" srcOrd="0" destOrd="0" presId="urn:microsoft.com/office/officeart/2009/3/layout/HorizontalOrganizationChart"/>
    <dgm:cxn modelId="{B38684DF-FC09-4B58-AA4F-2707914AC533}" type="presParOf" srcId="{5A63F7DC-A406-4831-8D1B-401A0CA175FC}" destId="{297D2A9B-C6D2-4750-B65A-480475F8A648}" srcOrd="1" destOrd="0" presId="urn:microsoft.com/office/officeart/2009/3/layout/HorizontalOrganizationChart"/>
    <dgm:cxn modelId="{6563C39F-80E7-4FF2-B761-93003EFCBF79}" type="presParOf" srcId="{AFD8CEF9-34A6-4DE6-8940-1260E572F66F}" destId="{D6FB20BD-BD94-41EA-A438-9DEB0465DBDA}" srcOrd="1" destOrd="0" presId="urn:microsoft.com/office/officeart/2009/3/layout/HorizontalOrganizationChart"/>
    <dgm:cxn modelId="{FCEE2F98-2EE9-49D3-94F7-01BA911DFF6C}" type="presParOf" srcId="{D6FB20BD-BD94-41EA-A438-9DEB0465DBDA}" destId="{6776361C-192E-4CE1-B4F5-909DFE233D5E}" srcOrd="0" destOrd="0" presId="urn:microsoft.com/office/officeart/2009/3/layout/HorizontalOrganizationChart"/>
    <dgm:cxn modelId="{D0883F9A-5239-472A-ABD5-2E6147088C54}" type="presParOf" srcId="{D6FB20BD-BD94-41EA-A438-9DEB0465DBDA}" destId="{BA4E20D3-C1A1-4DDB-9A2E-1315BCD2064A}" srcOrd="1" destOrd="0" presId="urn:microsoft.com/office/officeart/2009/3/layout/HorizontalOrganizationChart"/>
    <dgm:cxn modelId="{C56DD057-6E96-400D-AA42-FAB0B20CCA2A}" type="presParOf" srcId="{BA4E20D3-C1A1-4DDB-9A2E-1315BCD2064A}" destId="{40C573CE-025E-4EC5-B2D5-E96BBBAB4841}" srcOrd="0" destOrd="0" presId="urn:microsoft.com/office/officeart/2009/3/layout/HorizontalOrganizationChart"/>
    <dgm:cxn modelId="{A817B13B-895B-430B-AD72-39734869270C}" type="presParOf" srcId="{40C573CE-025E-4EC5-B2D5-E96BBBAB4841}" destId="{28E35E30-F8C5-4D1B-833B-67061382EAAC}" srcOrd="0" destOrd="0" presId="urn:microsoft.com/office/officeart/2009/3/layout/HorizontalOrganizationChart"/>
    <dgm:cxn modelId="{6D06250B-E0DE-4789-8D4A-29D040A4EEF4}" type="presParOf" srcId="{40C573CE-025E-4EC5-B2D5-E96BBBAB4841}" destId="{16C21FB6-1362-479D-BD59-0313BB421E0D}" srcOrd="1" destOrd="0" presId="urn:microsoft.com/office/officeart/2009/3/layout/HorizontalOrganizationChart"/>
    <dgm:cxn modelId="{B9737875-0537-463F-B3B0-87B423B2182F}" type="presParOf" srcId="{BA4E20D3-C1A1-4DDB-9A2E-1315BCD2064A}" destId="{EB89ECCE-B174-42E8-A095-9B323CEC4229}" srcOrd="1" destOrd="0" presId="urn:microsoft.com/office/officeart/2009/3/layout/HorizontalOrganizationChart"/>
    <dgm:cxn modelId="{8D5E88EB-5F15-43F1-BE20-E9C3D0442CCF}" type="presParOf" srcId="{BA4E20D3-C1A1-4DDB-9A2E-1315BCD2064A}" destId="{F01E57E6-156B-4262-8A9A-753386EC9A5D}" srcOrd="2" destOrd="0" presId="urn:microsoft.com/office/officeart/2009/3/layout/HorizontalOrganizationChart"/>
    <dgm:cxn modelId="{97CA7FBC-4D5F-4E4F-884A-D79E05436A25}" type="presParOf" srcId="{D6FB20BD-BD94-41EA-A438-9DEB0465DBDA}" destId="{68886F7A-A219-4D75-A9BB-00592FEA63AF}" srcOrd="2" destOrd="0" presId="urn:microsoft.com/office/officeart/2009/3/layout/HorizontalOrganizationChart"/>
    <dgm:cxn modelId="{6146AAEE-D71A-43A9-A138-D17CFF603535}" type="presParOf" srcId="{D6FB20BD-BD94-41EA-A438-9DEB0465DBDA}" destId="{E4FB136E-07C2-482A-A210-E143C1629081}" srcOrd="3" destOrd="0" presId="urn:microsoft.com/office/officeart/2009/3/layout/HorizontalOrganizationChart"/>
    <dgm:cxn modelId="{8761C668-D003-4654-ABA5-8DA47DB040E9}" type="presParOf" srcId="{E4FB136E-07C2-482A-A210-E143C1629081}" destId="{36C150C6-CDE5-48B4-A646-C82E2EB8CC40}" srcOrd="0" destOrd="0" presId="urn:microsoft.com/office/officeart/2009/3/layout/HorizontalOrganizationChart"/>
    <dgm:cxn modelId="{70146634-A0D3-4D43-9003-198C7AF5592B}" type="presParOf" srcId="{36C150C6-CDE5-48B4-A646-C82E2EB8CC40}" destId="{72D6427C-96AE-4A84-9BFF-3655515DE63F}" srcOrd="0" destOrd="0" presId="urn:microsoft.com/office/officeart/2009/3/layout/HorizontalOrganizationChart"/>
    <dgm:cxn modelId="{33205E1B-F9BD-4622-88D9-79B27A1EE056}" type="presParOf" srcId="{36C150C6-CDE5-48B4-A646-C82E2EB8CC40}" destId="{0C8D3B42-8510-4A68-96B6-B9B83732AF35}" srcOrd="1" destOrd="0" presId="urn:microsoft.com/office/officeart/2009/3/layout/HorizontalOrganizationChart"/>
    <dgm:cxn modelId="{3A1F2089-E164-4920-B93A-5B9B6879DAE6}" type="presParOf" srcId="{E4FB136E-07C2-482A-A210-E143C1629081}" destId="{B5EBF1B1-FF0D-4A7C-9410-FC6807C418A7}" srcOrd="1" destOrd="0" presId="urn:microsoft.com/office/officeart/2009/3/layout/HorizontalOrganizationChart"/>
    <dgm:cxn modelId="{163AEF60-9293-4BBE-9FF4-86EBE42E1B89}" type="presParOf" srcId="{E4FB136E-07C2-482A-A210-E143C1629081}" destId="{2BC40302-8997-472B-97C7-DBD567C1D7A3}" srcOrd="2" destOrd="0" presId="urn:microsoft.com/office/officeart/2009/3/layout/HorizontalOrganizationChart"/>
    <dgm:cxn modelId="{1D364B56-40A6-4FDA-AFA0-9991B1630879}" type="presParOf" srcId="{D6FB20BD-BD94-41EA-A438-9DEB0465DBDA}" destId="{76C0B62A-2463-48E7-B8E7-C827EFA94EB7}" srcOrd="4" destOrd="0" presId="urn:microsoft.com/office/officeart/2009/3/layout/HorizontalOrganizationChart"/>
    <dgm:cxn modelId="{431E630F-8FFB-45EE-BBF0-73BBF3815412}" type="presParOf" srcId="{D6FB20BD-BD94-41EA-A438-9DEB0465DBDA}" destId="{9E8441EC-806C-4FDC-814F-710A96414668}" srcOrd="5" destOrd="0" presId="urn:microsoft.com/office/officeart/2009/3/layout/HorizontalOrganizationChart"/>
    <dgm:cxn modelId="{5E0523F0-AD6A-41E4-9D20-E151AA33D1A5}" type="presParOf" srcId="{9E8441EC-806C-4FDC-814F-710A96414668}" destId="{281D8F6D-01F0-45DC-B88D-346F36EC026F}" srcOrd="0" destOrd="0" presId="urn:microsoft.com/office/officeart/2009/3/layout/HorizontalOrganizationChart"/>
    <dgm:cxn modelId="{01502134-A9C5-4FCB-894B-FDF1A02B488C}" type="presParOf" srcId="{281D8F6D-01F0-45DC-B88D-346F36EC026F}" destId="{EB1A9FCC-F430-4C7F-A0B0-3FCD52DC0A32}" srcOrd="0" destOrd="0" presId="urn:microsoft.com/office/officeart/2009/3/layout/HorizontalOrganizationChart"/>
    <dgm:cxn modelId="{00C43E65-BD40-44F0-96AC-828C3F4CC547}" type="presParOf" srcId="{281D8F6D-01F0-45DC-B88D-346F36EC026F}" destId="{63A5AAFA-4F65-48A7-9F25-7B629918766E}" srcOrd="1" destOrd="0" presId="urn:microsoft.com/office/officeart/2009/3/layout/HorizontalOrganizationChart"/>
    <dgm:cxn modelId="{F9C4B0CA-9F10-4AAE-ADA2-A5455D075F8C}" type="presParOf" srcId="{9E8441EC-806C-4FDC-814F-710A96414668}" destId="{E70036EC-CA96-4CBF-8C29-52F9D7B0355E}" srcOrd="1" destOrd="0" presId="urn:microsoft.com/office/officeart/2009/3/layout/HorizontalOrganizationChart"/>
    <dgm:cxn modelId="{906B6C2A-B6F1-42F8-9395-85986D563FBB}" type="presParOf" srcId="{9E8441EC-806C-4FDC-814F-710A96414668}" destId="{FCA9CCFB-C52F-4CDD-A068-65268485BE84}" srcOrd="2" destOrd="0" presId="urn:microsoft.com/office/officeart/2009/3/layout/HorizontalOrganizationChart"/>
    <dgm:cxn modelId="{6C40F975-B4C3-416C-B113-40436FB8382F}" type="presParOf" srcId="{D6FB20BD-BD94-41EA-A438-9DEB0465DBDA}" destId="{D97267FA-F01D-4FDA-A003-A364BDD519C8}" srcOrd="6" destOrd="0" presId="urn:microsoft.com/office/officeart/2009/3/layout/HorizontalOrganizationChart"/>
    <dgm:cxn modelId="{DCF3281F-1664-40E6-AD8E-046F53E31D67}" type="presParOf" srcId="{D6FB20BD-BD94-41EA-A438-9DEB0465DBDA}" destId="{C656F661-619C-4081-B1B9-551AB7553237}" srcOrd="7" destOrd="0" presId="urn:microsoft.com/office/officeart/2009/3/layout/HorizontalOrganizationChart"/>
    <dgm:cxn modelId="{07535F9D-5DF6-4E82-BA2B-562DF9E794E8}" type="presParOf" srcId="{C656F661-619C-4081-B1B9-551AB7553237}" destId="{9110978A-2A43-4532-8801-EAFB9C395D65}" srcOrd="0" destOrd="0" presId="urn:microsoft.com/office/officeart/2009/3/layout/HorizontalOrganizationChart"/>
    <dgm:cxn modelId="{3952D120-3D2E-4FB3-8508-37294C7757B4}" type="presParOf" srcId="{9110978A-2A43-4532-8801-EAFB9C395D65}" destId="{75EAD1B9-E7EF-482C-AECA-874D9C94E700}" srcOrd="0" destOrd="0" presId="urn:microsoft.com/office/officeart/2009/3/layout/HorizontalOrganizationChart"/>
    <dgm:cxn modelId="{2E77E7F4-4ED4-4D4A-B045-CFC92FCCD34B}" type="presParOf" srcId="{9110978A-2A43-4532-8801-EAFB9C395D65}" destId="{62838E10-2890-4FA2-9AF2-D73D40D873B2}" srcOrd="1" destOrd="0" presId="urn:microsoft.com/office/officeart/2009/3/layout/HorizontalOrganizationChart"/>
    <dgm:cxn modelId="{48074769-B3BA-47F4-B5DB-9A93C7F9D7D1}" type="presParOf" srcId="{C656F661-619C-4081-B1B9-551AB7553237}" destId="{6D844994-F613-4666-9AF9-866935C1DBA1}" srcOrd="1" destOrd="0" presId="urn:microsoft.com/office/officeart/2009/3/layout/HorizontalOrganizationChart"/>
    <dgm:cxn modelId="{B6B00115-FFE4-46C4-ADFA-58BD7646961F}" type="presParOf" srcId="{C656F661-619C-4081-B1B9-551AB7553237}" destId="{65BDE4AC-3BBC-4DBB-AC11-06BB9B1EFFC7}" srcOrd="2" destOrd="0" presId="urn:microsoft.com/office/officeart/2009/3/layout/HorizontalOrganizationChart"/>
    <dgm:cxn modelId="{1844EA7D-8828-4B62-9A85-C911AFF84148}" type="presParOf" srcId="{D6FB20BD-BD94-41EA-A438-9DEB0465DBDA}" destId="{118ECD1F-AE8E-48CD-B0AA-9EDD5EEE89E7}" srcOrd="8" destOrd="0" presId="urn:microsoft.com/office/officeart/2009/3/layout/HorizontalOrganizationChart"/>
    <dgm:cxn modelId="{AD747E7D-F0DF-4E04-93E6-E16EC1B1E481}" type="presParOf" srcId="{D6FB20BD-BD94-41EA-A438-9DEB0465DBDA}" destId="{0100D9E1-EC85-493D-85B6-5D0431255B88}" srcOrd="9" destOrd="0" presId="urn:microsoft.com/office/officeart/2009/3/layout/HorizontalOrganizationChart"/>
    <dgm:cxn modelId="{A8FFA8B9-DC4F-4215-BF0E-7AAAE1865CE0}" type="presParOf" srcId="{0100D9E1-EC85-493D-85B6-5D0431255B88}" destId="{6B8FE2CC-D546-4450-A46F-067645FAF770}" srcOrd="0" destOrd="0" presId="urn:microsoft.com/office/officeart/2009/3/layout/HorizontalOrganizationChart"/>
    <dgm:cxn modelId="{A1422D01-641A-4142-A61B-5D03FDE56066}" type="presParOf" srcId="{6B8FE2CC-D546-4450-A46F-067645FAF770}" destId="{085F0A91-E088-43F5-83B7-FADD3B410DD1}" srcOrd="0" destOrd="0" presId="urn:microsoft.com/office/officeart/2009/3/layout/HorizontalOrganizationChart"/>
    <dgm:cxn modelId="{8C5F9595-F1E4-4494-B0EC-3B11A4FF42F5}" type="presParOf" srcId="{6B8FE2CC-D546-4450-A46F-067645FAF770}" destId="{2F064164-4BEA-4374-B477-3B5A920A5548}" srcOrd="1" destOrd="0" presId="urn:microsoft.com/office/officeart/2009/3/layout/HorizontalOrganizationChart"/>
    <dgm:cxn modelId="{3C254334-D19D-4B71-BE30-48AA13998554}" type="presParOf" srcId="{0100D9E1-EC85-493D-85B6-5D0431255B88}" destId="{FF423F5C-6E91-4000-8944-1ACA7700FD16}" srcOrd="1" destOrd="0" presId="urn:microsoft.com/office/officeart/2009/3/layout/HorizontalOrganizationChart"/>
    <dgm:cxn modelId="{A0984168-6552-4426-9CFA-24E1CF0BA860}" type="presParOf" srcId="{0100D9E1-EC85-493D-85B6-5D0431255B88}" destId="{5D979EC1-244E-4FAD-8E5B-8EFED3D21942}" srcOrd="2" destOrd="0" presId="urn:microsoft.com/office/officeart/2009/3/layout/HorizontalOrganizationChart"/>
    <dgm:cxn modelId="{59F28015-BEDD-488B-952D-709A2CCBFE89}" type="presParOf" srcId="{AFD8CEF9-34A6-4DE6-8940-1260E572F66F}" destId="{82623897-4AAA-4AAC-8677-FEFA4BA12A67}" srcOrd="2" destOrd="0" presId="urn:microsoft.com/office/officeart/2009/3/layout/HorizontalOrganizationChar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189A34A-C13E-4B48-82E6-3A3F5B8C14A8}" type="doc">
      <dgm:prSet loTypeId="urn:microsoft.com/office/officeart/2009/3/layout/HorizontalOrganizationChart" loCatId="hierarchy" qsTypeId="urn:microsoft.com/office/officeart/2005/8/quickstyle/3d4" qsCatId="3D" csTypeId="urn:microsoft.com/office/officeart/2005/8/colors/accent1_1" csCatId="accent1" phldr="1"/>
      <dgm:spPr/>
      <dgm:t>
        <a:bodyPr/>
        <a:lstStyle/>
        <a:p>
          <a:endParaRPr lang="lt-LT"/>
        </a:p>
      </dgm:t>
    </dgm:pt>
    <dgm:pt modelId="{68502CA9-874E-45A6-8B0A-EB46A0883A9F}">
      <dgm:prSet phldrT="[Tekstas]" custT="1"/>
      <dgm:spPr>
        <a:xfrm>
          <a:off x="275715" y="982244"/>
          <a:ext cx="2047331"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Inžinerinės </a:t>
          </a:r>
          <a:r>
            <a:rPr lang="lt-LT" sz="105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infrastruktūros</a:t>
          </a:r>
          <a:r>
            <a:rPr lang="lt-LT" sz="10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a:t>
          </a:r>
        </a:p>
      </dgm:t>
    </dgm:pt>
    <dgm:pt modelId="{A7E7926C-8ADD-4D3E-9E7E-5D9D5F5E6AE6}" type="parTrans" cxnId="{AB71039B-B2EB-4B92-B2D7-4106BBCAF441}">
      <dgm:prSet/>
      <dgm:spPr/>
      <dgm:t>
        <a:bodyPr/>
        <a:lstStyle/>
        <a:p>
          <a:endParaRPr lang="lt-LT"/>
        </a:p>
      </dgm:t>
    </dgm:pt>
    <dgm:pt modelId="{0E66F6C0-40BB-45CE-8F12-A5E1C7DC8DAF}" type="sibTrans" cxnId="{AB71039B-B2EB-4B92-B2D7-4106BBCAF441}">
      <dgm:prSet/>
      <dgm:spPr/>
      <dgm:t>
        <a:bodyPr/>
        <a:lstStyle/>
        <a:p>
          <a:endParaRPr lang="lt-LT"/>
        </a:p>
      </dgm:t>
    </dgm:pt>
    <dgm:pt modelId="{D25AC1DB-DE1D-428D-B816-01B2092D7E66}">
      <dgm:prSet/>
      <dgm:spPr>
        <a:xfrm>
          <a:off x="2627562" y="654890"/>
          <a:ext cx="3134556"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02.01 uždavinys. </a:t>
          </a:r>
          <a:r>
            <a:rPr lang="lt-LT" b="1">
              <a:latin typeface="Times New Roman" panose="02020603050405020304" pitchFamily="18" charset="0"/>
              <a:cs typeface="Times New Roman" panose="02020603050405020304" pitchFamily="18" charset="0"/>
            </a:rPr>
            <a:t>Vystyti žaliąją energetiką, diegti energiją tausojančias priemones, skatinti darnų išteklių naudojimą</a:t>
          </a:r>
          <a:r>
            <a:rPr lang="lt-LT"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C54EB92-87BB-4C64-B404-2C253B8CFF73}" type="parTrans" cxnId="{894D2968-FA39-4F8D-9819-9AB2BCDD154D}">
      <dgm:prSet/>
      <dgm:spPr>
        <a:xfrm>
          <a:off x="2323047" y="887083"/>
          <a:ext cx="304515" cy="327353"/>
        </a:xfrm>
        <a:custGeom>
          <a:avLst/>
          <a:gdLst/>
          <a:ahLst/>
          <a:cxnLst/>
          <a:rect l="0" t="0" r="0" b="0"/>
          <a:pathLst>
            <a:path>
              <a:moveTo>
                <a:pt x="0" y="327353"/>
              </a:moveTo>
              <a:lnTo>
                <a:pt x="152257" y="327353"/>
              </a:lnTo>
              <a:lnTo>
                <a:pt x="152257" y="0"/>
              </a:lnTo>
              <a:lnTo>
                <a:pt x="304515"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endParaRPr lang="lt-LT"/>
        </a:p>
      </dgm:t>
    </dgm:pt>
    <dgm:pt modelId="{413ECC07-E25C-4482-A6EF-50E2D800630C}" type="sibTrans" cxnId="{894D2968-FA39-4F8D-9819-9AB2BCDD154D}">
      <dgm:prSet/>
      <dgm:spPr/>
      <dgm:t>
        <a:bodyPr/>
        <a:lstStyle/>
        <a:p>
          <a:endParaRPr lang="lt-LT"/>
        </a:p>
      </dgm:t>
    </dgm:pt>
    <dgm:pt modelId="{B3F6BB4C-208E-41E5-BAEF-35E5F8E7A079}">
      <dgm:prSet/>
      <dgm:spPr>
        <a:xfrm>
          <a:off x="2627562" y="183"/>
          <a:ext cx="3130385"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 uždavinys. </a:t>
          </a:r>
          <a:r>
            <a:rPr lang="lt-LT" b="1">
              <a:latin typeface="Times New Roman" panose="02020603050405020304" pitchFamily="18" charset="0"/>
              <a:cs typeface="Times New Roman" panose="02020603050405020304" pitchFamily="18" charset="0"/>
            </a:rPr>
            <a:t>Atnaujinti ir plėtoti susisiekimo infrastruktūrą.</a:t>
          </a: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6532BB1-1A22-421E-9826-C8D8CFAADAF8}" type="parTrans" cxnId="{56A07882-EFB6-49EE-B848-D9A73CC26DE4}">
      <dgm:prSet/>
      <dgm:spPr>
        <a:xfrm>
          <a:off x="2323047" y="232376"/>
          <a:ext cx="304515" cy="982061"/>
        </a:xfrm>
        <a:custGeom>
          <a:avLst/>
          <a:gdLst/>
          <a:ahLst/>
          <a:cxnLst/>
          <a:rect l="0" t="0" r="0" b="0"/>
          <a:pathLst>
            <a:path>
              <a:moveTo>
                <a:pt x="0" y="982061"/>
              </a:moveTo>
              <a:lnTo>
                <a:pt x="152257" y="982061"/>
              </a:lnTo>
              <a:lnTo>
                <a:pt x="152257" y="0"/>
              </a:lnTo>
              <a:lnTo>
                <a:pt x="304515"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endParaRPr lang="lt-LT"/>
        </a:p>
      </dgm:t>
    </dgm:pt>
    <dgm:pt modelId="{103BF346-C9BF-4E01-A800-4646D3647E17}" type="sibTrans" cxnId="{56A07882-EFB6-49EE-B848-D9A73CC26DE4}">
      <dgm:prSet/>
      <dgm:spPr/>
      <dgm:t>
        <a:bodyPr/>
        <a:lstStyle/>
        <a:p>
          <a:endParaRPr lang="lt-LT"/>
        </a:p>
      </dgm:t>
    </dgm:pt>
    <dgm:pt modelId="{06035EEB-A127-4167-84FD-43FFD5C89D0F}">
      <dgm:prSet/>
      <dgm:spPr>
        <a:xfrm>
          <a:off x="2627562" y="1309598"/>
          <a:ext cx="3173671"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02.02 uždavinys. </a:t>
          </a:r>
          <a:r>
            <a:rPr lang="lt-LT" b="1">
              <a:latin typeface="Times New Roman" panose="02020603050405020304" pitchFamily="18" charset="0"/>
              <a:cs typeface="Times New Roman" panose="02020603050405020304" pitchFamily="18" charset="0"/>
            </a:rPr>
            <a:t>Tvariai naudoti vandens išteklius</a:t>
          </a:r>
          <a:r>
            <a:rPr lang="lt-LT" b="1">
              <a:solidFill>
                <a:sysClr val="windowText" lastClr="000000">
                  <a:hueOff val="0"/>
                  <a:satOff val="0"/>
                  <a:lumOff val="0"/>
                  <a:alphaOff val="0"/>
                </a:sysClr>
              </a:solidFill>
              <a:latin typeface="Calibri" panose="020F0502020204030204"/>
              <a:ea typeface="+mn-ea"/>
              <a:cs typeface="+mn-cs"/>
            </a:rPr>
            <a:t>.</a:t>
          </a:r>
          <a:endParaRPr lang="lt-LT">
            <a:solidFill>
              <a:sysClr val="windowText" lastClr="000000">
                <a:hueOff val="0"/>
                <a:satOff val="0"/>
                <a:lumOff val="0"/>
                <a:alphaOff val="0"/>
              </a:sysClr>
            </a:solidFill>
            <a:latin typeface="Calibri" panose="020F0502020204030204"/>
            <a:ea typeface="+mn-ea"/>
            <a:cs typeface="+mn-cs"/>
          </a:endParaRPr>
        </a:p>
      </dgm:t>
    </dgm:pt>
    <dgm:pt modelId="{4E7D29C3-9E40-47CD-AC18-7D111E8A0A1B}" type="parTrans" cxnId="{8D33956B-7225-4D49-A476-A88E1C58C97A}">
      <dgm:prSet/>
      <dgm:spPr>
        <a:xfrm>
          <a:off x="2323047" y="1214437"/>
          <a:ext cx="304515" cy="327353"/>
        </a:xfrm>
        <a:custGeom>
          <a:avLst/>
          <a:gdLst/>
          <a:ahLst/>
          <a:cxnLst/>
          <a:rect l="0" t="0" r="0" b="0"/>
          <a:pathLst>
            <a:path>
              <a:moveTo>
                <a:pt x="0" y="0"/>
              </a:moveTo>
              <a:lnTo>
                <a:pt x="152257" y="0"/>
              </a:lnTo>
              <a:lnTo>
                <a:pt x="152257" y="327353"/>
              </a:lnTo>
              <a:lnTo>
                <a:pt x="304515" y="327353"/>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endParaRPr lang="lt-LT"/>
        </a:p>
      </dgm:t>
    </dgm:pt>
    <dgm:pt modelId="{E967C664-F65E-4BCD-AC80-45A2B1D60299}" type="sibTrans" cxnId="{8D33956B-7225-4D49-A476-A88E1C58C97A}">
      <dgm:prSet/>
      <dgm:spPr/>
      <dgm:t>
        <a:bodyPr/>
        <a:lstStyle/>
        <a:p>
          <a:endParaRPr lang="lt-LT"/>
        </a:p>
      </dgm:t>
    </dgm:pt>
    <dgm:pt modelId="{35693071-8E03-4798-B1A8-2FEED2633C80}">
      <dgm:prSet/>
      <dgm:spPr>
        <a:xfrm>
          <a:off x="2627562" y="1964306"/>
          <a:ext cx="3155126"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02.03 uždavinys. </a:t>
          </a:r>
          <a:r>
            <a:rPr lang="lt-LT" b="1">
              <a:latin typeface="Times New Roman" panose="02020603050405020304" pitchFamily="18" charset="0"/>
              <a:cs typeface="Times New Roman" panose="02020603050405020304" pitchFamily="18" charset="0"/>
            </a:rPr>
            <a:t>Užtikrinti efektyvią ekstremalių situacijų prevenciją ir valdymą.</a:t>
          </a: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728A71-68E3-4D87-84E5-2CF6B7A5DCCA}" type="parTrans" cxnId="{3F732F1E-BF3B-40CB-8E4A-A3F41B5302BB}">
      <dgm:prSet/>
      <dgm:spPr>
        <a:xfrm>
          <a:off x="2323047" y="1214437"/>
          <a:ext cx="304515" cy="982061"/>
        </a:xfrm>
        <a:custGeom>
          <a:avLst/>
          <a:gdLst/>
          <a:ahLst/>
          <a:cxnLst/>
          <a:rect l="0" t="0" r="0" b="0"/>
          <a:pathLst>
            <a:path>
              <a:moveTo>
                <a:pt x="0" y="0"/>
              </a:moveTo>
              <a:lnTo>
                <a:pt x="152257" y="0"/>
              </a:lnTo>
              <a:lnTo>
                <a:pt x="152257" y="982061"/>
              </a:lnTo>
              <a:lnTo>
                <a:pt x="304515" y="982061"/>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endParaRPr lang="lt-LT"/>
        </a:p>
      </dgm:t>
    </dgm:pt>
    <dgm:pt modelId="{73A08785-4D52-4D2F-B27D-4CADAA7B8A0B}" type="sibTrans" cxnId="{3F732F1E-BF3B-40CB-8E4A-A3F41B5302BB}">
      <dgm:prSet/>
      <dgm:spPr/>
      <dgm:t>
        <a:bodyPr/>
        <a:lstStyle/>
        <a:p>
          <a:endParaRPr lang="lt-LT"/>
        </a:p>
      </dgm:t>
    </dgm:pt>
    <dgm:pt modelId="{9C7B679D-C85B-4162-84DA-E83720B0A0BD}" type="pres">
      <dgm:prSet presAssocID="{9189A34A-C13E-4B48-82E6-3A3F5B8C14A8}" presName="hierChild1" presStyleCnt="0">
        <dgm:presLayoutVars>
          <dgm:orgChart val="1"/>
          <dgm:chPref val="1"/>
          <dgm:dir/>
          <dgm:animOne val="branch"/>
          <dgm:animLvl val="lvl"/>
          <dgm:resizeHandles/>
        </dgm:presLayoutVars>
      </dgm:prSet>
      <dgm:spPr/>
    </dgm:pt>
    <dgm:pt modelId="{AFD8CEF9-34A6-4DE6-8940-1260E572F66F}" type="pres">
      <dgm:prSet presAssocID="{68502CA9-874E-45A6-8B0A-EB46A0883A9F}" presName="hierRoot1" presStyleCnt="0">
        <dgm:presLayoutVars>
          <dgm:hierBranch val="init"/>
        </dgm:presLayoutVars>
      </dgm:prSet>
      <dgm:spPr/>
    </dgm:pt>
    <dgm:pt modelId="{5A63F7DC-A406-4831-8D1B-401A0CA175FC}" type="pres">
      <dgm:prSet presAssocID="{68502CA9-874E-45A6-8B0A-EB46A0883A9F}" presName="rootComposite1" presStyleCnt="0"/>
      <dgm:spPr/>
    </dgm:pt>
    <dgm:pt modelId="{B0E411B3-F97D-42E1-8422-547C65613860}" type="pres">
      <dgm:prSet presAssocID="{68502CA9-874E-45A6-8B0A-EB46A0883A9F}" presName="rootText1" presStyleLbl="node0" presStyleIdx="0" presStyleCnt="1" custScaleX="134465">
        <dgm:presLayoutVars>
          <dgm:chPref val="3"/>
        </dgm:presLayoutVars>
      </dgm:prSet>
      <dgm:spPr/>
    </dgm:pt>
    <dgm:pt modelId="{297D2A9B-C6D2-4750-B65A-480475F8A648}" type="pres">
      <dgm:prSet presAssocID="{68502CA9-874E-45A6-8B0A-EB46A0883A9F}" presName="rootConnector1" presStyleLbl="node1" presStyleIdx="0" presStyleCnt="0"/>
      <dgm:spPr/>
    </dgm:pt>
    <dgm:pt modelId="{D6FB20BD-BD94-41EA-A438-9DEB0465DBDA}" type="pres">
      <dgm:prSet presAssocID="{68502CA9-874E-45A6-8B0A-EB46A0883A9F}" presName="hierChild2" presStyleCnt="0"/>
      <dgm:spPr/>
    </dgm:pt>
    <dgm:pt modelId="{6776361C-192E-4CE1-B4F5-909DFE233D5E}" type="pres">
      <dgm:prSet presAssocID="{96532BB1-1A22-421E-9826-C8D8CFAADAF8}" presName="Name64" presStyleLbl="parChTrans1D2" presStyleIdx="0" presStyleCnt="4"/>
      <dgm:spPr/>
    </dgm:pt>
    <dgm:pt modelId="{BA4E20D3-C1A1-4DDB-9A2E-1315BCD2064A}" type="pres">
      <dgm:prSet presAssocID="{B3F6BB4C-208E-41E5-BAEF-35E5F8E7A079}" presName="hierRoot2" presStyleCnt="0">
        <dgm:presLayoutVars>
          <dgm:hierBranch val="init"/>
        </dgm:presLayoutVars>
      </dgm:prSet>
      <dgm:spPr/>
    </dgm:pt>
    <dgm:pt modelId="{40C573CE-025E-4EC5-B2D5-E96BBBAB4841}" type="pres">
      <dgm:prSet presAssocID="{B3F6BB4C-208E-41E5-BAEF-35E5F8E7A079}" presName="rootComposite" presStyleCnt="0"/>
      <dgm:spPr/>
    </dgm:pt>
    <dgm:pt modelId="{28E35E30-F8C5-4D1B-833B-67061382EAAC}" type="pres">
      <dgm:prSet presAssocID="{B3F6BB4C-208E-41E5-BAEF-35E5F8E7A079}" presName="rootText" presStyleLbl="node2" presStyleIdx="0" presStyleCnt="4" custScaleX="205598">
        <dgm:presLayoutVars>
          <dgm:chPref val="3"/>
        </dgm:presLayoutVars>
      </dgm:prSet>
      <dgm:spPr/>
    </dgm:pt>
    <dgm:pt modelId="{16C21FB6-1362-479D-BD59-0313BB421E0D}" type="pres">
      <dgm:prSet presAssocID="{B3F6BB4C-208E-41E5-BAEF-35E5F8E7A079}" presName="rootConnector" presStyleLbl="node2" presStyleIdx="0" presStyleCnt="4"/>
      <dgm:spPr/>
    </dgm:pt>
    <dgm:pt modelId="{EB89ECCE-B174-42E8-A095-9B323CEC4229}" type="pres">
      <dgm:prSet presAssocID="{B3F6BB4C-208E-41E5-BAEF-35E5F8E7A079}" presName="hierChild4" presStyleCnt="0"/>
      <dgm:spPr/>
    </dgm:pt>
    <dgm:pt modelId="{F01E57E6-156B-4262-8A9A-753386EC9A5D}" type="pres">
      <dgm:prSet presAssocID="{B3F6BB4C-208E-41E5-BAEF-35E5F8E7A079}" presName="hierChild5" presStyleCnt="0"/>
      <dgm:spPr/>
    </dgm:pt>
    <dgm:pt modelId="{68886F7A-A219-4D75-A9BB-00592FEA63AF}" type="pres">
      <dgm:prSet presAssocID="{4C54EB92-87BB-4C64-B404-2C253B8CFF73}" presName="Name64" presStyleLbl="parChTrans1D2" presStyleIdx="1" presStyleCnt="4"/>
      <dgm:spPr/>
    </dgm:pt>
    <dgm:pt modelId="{E4FB136E-07C2-482A-A210-E143C1629081}" type="pres">
      <dgm:prSet presAssocID="{D25AC1DB-DE1D-428D-B816-01B2092D7E66}" presName="hierRoot2" presStyleCnt="0">
        <dgm:presLayoutVars>
          <dgm:hierBranch val="init"/>
        </dgm:presLayoutVars>
      </dgm:prSet>
      <dgm:spPr/>
    </dgm:pt>
    <dgm:pt modelId="{36C150C6-CDE5-48B4-A646-C82E2EB8CC40}" type="pres">
      <dgm:prSet presAssocID="{D25AC1DB-DE1D-428D-B816-01B2092D7E66}" presName="rootComposite" presStyleCnt="0"/>
      <dgm:spPr/>
    </dgm:pt>
    <dgm:pt modelId="{72D6427C-96AE-4A84-9BFF-3655515DE63F}" type="pres">
      <dgm:prSet presAssocID="{D25AC1DB-DE1D-428D-B816-01B2092D7E66}" presName="rootText" presStyleLbl="node2" presStyleIdx="1" presStyleCnt="4" custScaleX="205872">
        <dgm:presLayoutVars>
          <dgm:chPref val="3"/>
        </dgm:presLayoutVars>
      </dgm:prSet>
      <dgm:spPr/>
    </dgm:pt>
    <dgm:pt modelId="{0C8D3B42-8510-4A68-96B6-B9B83732AF35}" type="pres">
      <dgm:prSet presAssocID="{D25AC1DB-DE1D-428D-B816-01B2092D7E66}" presName="rootConnector" presStyleLbl="node2" presStyleIdx="1" presStyleCnt="4"/>
      <dgm:spPr/>
    </dgm:pt>
    <dgm:pt modelId="{B5EBF1B1-FF0D-4A7C-9410-FC6807C418A7}" type="pres">
      <dgm:prSet presAssocID="{D25AC1DB-DE1D-428D-B816-01B2092D7E66}" presName="hierChild4" presStyleCnt="0"/>
      <dgm:spPr/>
    </dgm:pt>
    <dgm:pt modelId="{2BC40302-8997-472B-97C7-DBD567C1D7A3}" type="pres">
      <dgm:prSet presAssocID="{D25AC1DB-DE1D-428D-B816-01B2092D7E66}" presName="hierChild5" presStyleCnt="0"/>
      <dgm:spPr/>
    </dgm:pt>
    <dgm:pt modelId="{76C0B62A-2463-48E7-B8E7-C827EFA94EB7}" type="pres">
      <dgm:prSet presAssocID="{4E7D29C3-9E40-47CD-AC18-7D111E8A0A1B}" presName="Name64" presStyleLbl="parChTrans1D2" presStyleIdx="2" presStyleCnt="4"/>
      <dgm:spPr/>
    </dgm:pt>
    <dgm:pt modelId="{9E8441EC-806C-4FDC-814F-710A96414668}" type="pres">
      <dgm:prSet presAssocID="{06035EEB-A127-4167-84FD-43FFD5C89D0F}" presName="hierRoot2" presStyleCnt="0">
        <dgm:presLayoutVars>
          <dgm:hierBranch val="init"/>
        </dgm:presLayoutVars>
      </dgm:prSet>
      <dgm:spPr/>
    </dgm:pt>
    <dgm:pt modelId="{281D8F6D-01F0-45DC-B88D-346F36EC026F}" type="pres">
      <dgm:prSet presAssocID="{06035EEB-A127-4167-84FD-43FFD5C89D0F}" presName="rootComposite" presStyleCnt="0"/>
      <dgm:spPr/>
    </dgm:pt>
    <dgm:pt modelId="{EB1A9FCC-F430-4C7F-A0B0-3FCD52DC0A32}" type="pres">
      <dgm:prSet presAssocID="{06035EEB-A127-4167-84FD-43FFD5C89D0F}" presName="rootText" presStyleLbl="node2" presStyleIdx="2" presStyleCnt="4" custScaleX="208441">
        <dgm:presLayoutVars>
          <dgm:chPref val="3"/>
        </dgm:presLayoutVars>
      </dgm:prSet>
      <dgm:spPr/>
    </dgm:pt>
    <dgm:pt modelId="{63A5AAFA-4F65-48A7-9F25-7B629918766E}" type="pres">
      <dgm:prSet presAssocID="{06035EEB-A127-4167-84FD-43FFD5C89D0F}" presName="rootConnector" presStyleLbl="node2" presStyleIdx="2" presStyleCnt="4"/>
      <dgm:spPr/>
    </dgm:pt>
    <dgm:pt modelId="{E70036EC-CA96-4CBF-8C29-52F9D7B0355E}" type="pres">
      <dgm:prSet presAssocID="{06035EEB-A127-4167-84FD-43FFD5C89D0F}" presName="hierChild4" presStyleCnt="0"/>
      <dgm:spPr/>
    </dgm:pt>
    <dgm:pt modelId="{FCA9CCFB-C52F-4CDD-A068-65268485BE84}" type="pres">
      <dgm:prSet presAssocID="{06035EEB-A127-4167-84FD-43FFD5C89D0F}" presName="hierChild5" presStyleCnt="0"/>
      <dgm:spPr/>
    </dgm:pt>
    <dgm:pt modelId="{118ECD1F-AE8E-48CD-B0AA-9EDD5EEE89E7}" type="pres">
      <dgm:prSet presAssocID="{A8728A71-68E3-4D87-84E5-2CF6B7A5DCCA}" presName="Name64" presStyleLbl="parChTrans1D2" presStyleIdx="3" presStyleCnt="4"/>
      <dgm:spPr/>
    </dgm:pt>
    <dgm:pt modelId="{0100D9E1-EC85-493D-85B6-5D0431255B88}" type="pres">
      <dgm:prSet presAssocID="{35693071-8E03-4798-B1A8-2FEED2633C80}" presName="hierRoot2" presStyleCnt="0">
        <dgm:presLayoutVars>
          <dgm:hierBranch val="init"/>
        </dgm:presLayoutVars>
      </dgm:prSet>
      <dgm:spPr/>
    </dgm:pt>
    <dgm:pt modelId="{6B8FE2CC-D546-4450-A46F-067645FAF770}" type="pres">
      <dgm:prSet presAssocID="{35693071-8E03-4798-B1A8-2FEED2633C80}" presName="rootComposite" presStyleCnt="0"/>
      <dgm:spPr/>
    </dgm:pt>
    <dgm:pt modelId="{085F0A91-E088-43F5-83B7-FADD3B410DD1}" type="pres">
      <dgm:prSet presAssocID="{35693071-8E03-4798-B1A8-2FEED2633C80}" presName="rootText" presStyleLbl="node2" presStyleIdx="3" presStyleCnt="4" custScaleX="207223">
        <dgm:presLayoutVars>
          <dgm:chPref val="3"/>
        </dgm:presLayoutVars>
      </dgm:prSet>
      <dgm:spPr/>
    </dgm:pt>
    <dgm:pt modelId="{2F064164-4BEA-4374-B477-3B5A920A5548}" type="pres">
      <dgm:prSet presAssocID="{35693071-8E03-4798-B1A8-2FEED2633C80}" presName="rootConnector" presStyleLbl="node2" presStyleIdx="3" presStyleCnt="4"/>
      <dgm:spPr/>
    </dgm:pt>
    <dgm:pt modelId="{FF423F5C-6E91-4000-8944-1ACA7700FD16}" type="pres">
      <dgm:prSet presAssocID="{35693071-8E03-4798-B1A8-2FEED2633C80}" presName="hierChild4" presStyleCnt="0"/>
      <dgm:spPr/>
    </dgm:pt>
    <dgm:pt modelId="{5D979EC1-244E-4FAD-8E5B-8EFED3D21942}" type="pres">
      <dgm:prSet presAssocID="{35693071-8E03-4798-B1A8-2FEED2633C80}" presName="hierChild5" presStyleCnt="0"/>
      <dgm:spPr/>
    </dgm:pt>
    <dgm:pt modelId="{82623897-4AAA-4AAC-8677-FEFA4BA12A67}" type="pres">
      <dgm:prSet presAssocID="{68502CA9-874E-45A6-8B0A-EB46A0883A9F}" presName="hierChild3" presStyleCnt="0"/>
      <dgm:spPr/>
    </dgm:pt>
  </dgm:ptLst>
  <dgm:cxnLst>
    <dgm:cxn modelId="{CCD8B006-8758-4B38-B0BA-9695C95FA9CB}" type="presOf" srcId="{35693071-8E03-4798-B1A8-2FEED2633C80}" destId="{085F0A91-E088-43F5-83B7-FADD3B410DD1}" srcOrd="0" destOrd="0" presId="urn:microsoft.com/office/officeart/2009/3/layout/HorizontalOrganizationChart"/>
    <dgm:cxn modelId="{374DD80F-6C81-4CBE-B0A4-4C24B54832ED}" type="presOf" srcId="{A8728A71-68E3-4D87-84E5-2CF6B7A5DCCA}" destId="{118ECD1F-AE8E-48CD-B0AA-9EDD5EEE89E7}" srcOrd="0" destOrd="0" presId="urn:microsoft.com/office/officeart/2009/3/layout/HorizontalOrganizationChart"/>
    <dgm:cxn modelId="{3F732F1E-BF3B-40CB-8E4A-A3F41B5302BB}" srcId="{68502CA9-874E-45A6-8B0A-EB46A0883A9F}" destId="{35693071-8E03-4798-B1A8-2FEED2633C80}" srcOrd="3" destOrd="0" parTransId="{A8728A71-68E3-4D87-84E5-2CF6B7A5DCCA}" sibTransId="{73A08785-4D52-4D2F-B27D-4CADAA7B8A0B}"/>
    <dgm:cxn modelId="{12FF9D41-9720-4999-93D8-B73645025C0C}" type="presOf" srcId="{4C54EB92-87BB-4C64-B404-2C253B8CFF73}" destId="{68886F7A-A219-4D75-A9BB-00592FEA63AF}" srcOrd="0" destOrd="0" presId="urn:microsoft.com/office/officeart/2009/3/layout/HorizontalOrganizationChart"/>
    <dgm:cxn modelId="{894D2968-FA39-4F8D-9819-9AB2BCDD154D}" srcId="{68502CA9-874E-45A6-8B0A-EB46A0883A9F}" destId="{D25AC1DB-DE1D-428D-B816-01B2092D7E66}" srcOrd="1" destOrd="0" parTransId="{4C54EB92-87BB-4C64-B404-2C253B8CFF73}" sibTransId="{413ECC07-E25C-4482-A6EF-50E2D800630C}"/>
    <dgm:cxn modelId="{8D33956B-7225-4D49-A476-A88E1C58C97A}" srcId="{68502CA9-874E-45A6-8B0A-EB46A0883A9F}" destId="{06035EEB-A127-4167-84FD-43FFD5C89D0F}" srcOrd="2" destOrd="0" parTransId="{4E7D29C3-9E40-47CD-AC18-7D111E8A0A1B}" sibTransId="{E967C664-F65E-4BCD-AC80-45A2B1D60299}"/>
    <dgm:cxn modelId="{A44D7C6C-39F3-4471-9D50-4F1BC85B3C02}" type="presOf" srcId="{4E7D29C3-9E40-47CD-AC18-7D111E8A0A1B}" destId="{76C0B62A-2463-48E7-B8E7-C827EFA94EB7}" srcOrd="0" destOrd="0" presId="urn:microsoft.com/office/officeart/2009/3/layout/HorizontalOrganizationChart"/>
    <dgm:cxn modelId="{C781FB72-E8F2-4D64-A045-ACBCEB1F1B52}" type="presOf" srcId="{96532BB1-1A22-421E-9826-C8D8CFAADAF8}" destId="{6776361C-192E-4CE1-B4F5-909DFE233D5E}" srcOrd="0" destOrd="0" presId="urn:microsoft.com/office/officeart/2009/3/layout/HorizontalOrganizationChart"/>
    <dgm:cxn modelId="{56A07882-EFB6-49EE-B848-D9A73CC26DE4}" srcId="{68502CA9-874E-45A6-8B0A-EB46A0883A9F}" destId="{B3F6BB4C-208E-41E5-BAEF-35E5F8E7A079}" srcOrd="0" destOrd="0" parTransId="{96532BB1-1A22-421E-9826-C8D8CFAADAF8}" sibTransId="{103BF346-C9BF-4E01-A800-4646D3647E17}"/>
    <dgm:cxn modelId="{A6CB6486-1272-4C68-81CD-D679F6EA95EB}" type="presOf" srcId="{D25AC1DB-DE1D-428D-B816-01B2092D7E66}" destId="{72D6427C-96AE-4A84-9BFF-3655515DE63F}" srcOrd="0" destOrd="0" presId="urn:microsoft.com/office/officeart/2009/3/layout/HorizontalOrganizationChart"/>
    <dgm:cxn modelId="{3B33B48D-7736-430E-A6A1-F7C17A75CDFE}" type="presOf" srcId="{68502CA9-874E-45A6-8B0A-EB46A0883A9F}" destId="{B0E411B3-F97D-42E1-8422-547C65613860}" srcOrd="0" destOrd="0" presId="urn:microsoft.com/office/officeart/2009/3/layout/HorizontalOrganizationChart"/>
    <dgm:cxn modelId="{AB71039B-B2EB-4B92-B2D7-4106BBCAF441}" srcId="{9189A34A-C13E-4B48-82E6-3A3F5B8C14A8}" destId="{68502CA9-874E-45A6-8B0A-EB46A0883A9F}" srcOrd="0" destOrd="0" parTransId="{A7E7926C-8ADD-4D3E-9E7E-5D9D5F5E6AE6}" sibTransId="{0E66F6C0-40BB-45CE-8F12-A5E1C7DC8DAF}"/>
    <dgm:cxn modelId="{BE34EEA3-4586-4CD3-B42D-304ED08B0826}" type="presOf" srcId="{B3F6BB4C-208E-41E5-BAEF-35E5F8E7A079}" destId="{16C21FB6-1362-479D-BD59-0313BB421E0D}" srcOrd="1" destOrd="0" presId="urn:microsoft.com/office/officeart/2009/3/layout/HorizontalOrganizationChart"/>
    <dgm:cxn modelId="{D8B222AB-C6F0-4884-842A-DEFD07D66950}" type="presOf" srcId="{06035EEB-A127-4167-84FD-43FFD5C89D0F}" destId="{EB1A9FCC-F430-4C7F-A0B0-3FCD52DC0A32}" srcOrd="0" destOrd="0" presId="urn:microsoft.com/office/officeart/2009/3/layout/HorizontalOrganizationChart"/>
    <dgm:cxn modelId="{F70E34D1-438E-40FA-87E9-8DF2CF3B1BB2}" type="presOf" srcId="{9189A34A-C13E-4B48-82E6-3A3F5B8C14A8}" destId="{9C7B679D-C85B-4162-84DA-E83720B0A0BD}" srcOrd="0" destOrd="0" presId="urn:microsoft.com/office/officeart/2009/3/layout/HorizontalOrganizationChart"/>
    <dgm:cxn modelId="{D3969FD6-16E5-43D7-9662-223FB39A0132}" type="presOf" srcId="{35693071-8E03-4798-B1A8-2FEED2633C80}" destId="{2F064164-4BEA-4374-B477-3B5A920A5548}" srcOrd="1" destOrd="0" presId="urn:microsoft.com/office/officeart/2009/3/layout/HorizontalOrganizationChart"/>
    <dgm:cxn modelId="{15739FD9-6E30-4FD7-81E1-1B030F0154EE}" type="presOf" srcId="{68502CA9-874E-45A6-8B0A-EB46A0883A9F}" destId="{297D2A9B-C6D2-4750-B65A-480475F8A648}" srcOrd="1" destOrd="0" presId="urn:microsoft.com/office/officeart/2009/3/layout/HorizontalOrganizationChart"/>
    <dgm:cxn modelId="{DE5FAEE1-E70E-40E5-AE8C-7B975E1DC5A2}" type="presOf" srcId="{06035EEB-A127-4167-84FD-43FFD5C89D0F}" destId="{63A5AAFA-4F65-48A7-9F25-7B629918766E}" srcOrd="1" destOrd="0" presId="urn:microsoft.com/office/officeart/2009/3/layout/HorizontalOrganizationChart"/>
    <dgm:cxn modelId="{F06DC9F1-5F61-48FD-920A-FD2F8E0DB3E6}" type="presOf" srcId="{D25AC1DB-DE1D-428D-B816-01B2092D7E66}" destId="{0C8D3B42-8510-4A68-96B6-B9B83732AF35}" srcOrd="1" destOrd="0" presId="urn:microsoft.com/office/officeart/2009/3/layout/HorizontalOrganizationChart"/>
    <dgm:cxn modelId="{BCBE36FB-F0C8-4CE7-9399-732FE0934735}" type="presOf" srcId="{B3F6BB4C-208E-41E5-BAEF-35E5F8E7A079}" destId="{28E35E30-F8C5-4D1B-833B-67061382EAAC}" srcOrd="0" destOrd="0" presId="urn:microsoft.com/office/officeart/2009/3/layout/HorizontalOrganizationChart"/>
    <dgm:cxn modelId="{1DE3E543-8007-42ED-9AE7-66CF8D101083}" type="presParOf" srcId="{9C7B679D-C85B-4162-84DA-E83720B0A0BD}" destId="{AFD8CEF9-34A6-4DE6-8940-1260E572F66F}" srcOrd="0" destOrd="0" presId="urn:microsoft.com/office/officeart/2009/3/layout/HorizontalOrganizationChart"/>
    <dgm:cxn modelId="{6F205508-DE2F-4EDD-8071-75CCB19AF1E2}" type="presParOf" srcId="{AFD8CEF9-34A6-4DE6-8940-1260E572F66F}" destId="{5A63F7DC-A406-4831-8D1B-401A0CA175FC}" srcOrd="0" destOrd="0" presId="urn:microsoft.com/office/officeart/2009/3/layout/HorizontalOrganizationChart"/>
    <dgm:cxn modelId="{30CB4AF0-308B-4C00-9E72-C1C7D348D1A1}" type="presParOf" srcId="{5A63F7DC-A406-4831-8D1B-401A0CA175FC}" destId="{B0E411B3-F97D-42E1-8422-547C65613860}" srcOrd="0" destOrd="0" presId="urn:microsoft.com/office/officeart/2009/3/layout/HorizontalOrganizationChart"/>
    <dgm:cxn modelId="{B38684DF-FC09-4B58-AA4F-2707914AC533}" type="presParOf" srcId="{5A63F7DC-A406-4831-8D1B-401A0CA175FC}" destId="{297D2A9B-C6D2-4750-B65A-480475F8A648}" srcOrd="1" destOrd="0" presId="urn:microsoft.com/office/officeart/2009/3/layout/HorizontalOrganizationChart"/>
    <dgm:cxn modelId="{6563C39F-80E7-4FF2-B761-93003EFCBF79}" type="presParOf" srcId="{AFD8CEF9-34A6-4DE6-8940-1260E572F66F}" destId="{D6FB20BD-BD94-41EA-A438-9DEB0465DBDA}" srcOrd="1" destOrd="0" presId="urn:microsoft.com/office/officeart/2009/3/layout/HorizontalOrganizationChart"/>
    <dgm:cxn modelId="{FCEE2F98-2EE9-49D3-94F7-01BA911DFF6C}" type="presParOf" srcId="{D6FB20BD-BD94-41EA-A438-9DEB0465DBDA}" destId="{6776361C-192E-4CE1-B4F5-909DFE233D5E}" srcOrd="0" destOrd="0" presId="urn:microsoft.com/office/officeart/2009/3/layout/HorizontalOrganizationChart"/>
    <dgm:cxn modelId="{D0883F9A-5239-472A-ABD5-2E6147088C54}" type="presParOf" srcId="{D6FB20BD-BD94-41EA-A438-9DEB0465DBDA}" destId="{BA4E20D3-C1A1-4DDB-9A2E-1315BCD2064A}" srcOrd="1" destOrd="0" presId="urn:microsoft.com/office/officeart/2009/3/layout/HorizontalOrganizationChart"/>
    <dgm:cxn modelId="{C56DD057-6E96-400D-AA42-FAB0B20CCA2A}" type="presParOf" srcId="{BA4E20D3-C1A1-4DDB-9A2E-1315BCD2064A}" destId="{40C573CE-025E-4EC5-B2D5-E96BBBAB4841}" srcOrd="0" destOrd="0" presId="urn:microsoft.com/office/officeart/2009/3/layout/HorizontalOrganizationChart"/>
    <dgm:cxn modelId="{A817B13B-895B-430B-AD72-39734869270C}" type="presParOf" srcId="{40C573CE-025E-4EC5-B2D5-E96BBBAB4841}" destId="{28E35E30-F8C5-4D1B-833B-67061382EAAC}" srcOrd="0" destOrd="0" presId="urn:microsoft.com/office/officeart/2009/3/layout/HorizontalOrganizationChart"/>
    <dgm:cxn modelId="{6D06250B-E0DE-4789-8D4A-29D040A4EEF4}" type="presParOf" srcId="{40C573CE-025E-4EC5-B2D5-E96BBBAB4841}" destId="{16C21FB6-1362-479D-BD59-0313BB421E0D}" srcOrd="1" destOrd="0" presId="urn:microsoft.com/office/officeart/2009/3/layout/HorizontalOrganizationChart"/>
    <dgm:cxn modelId="{B9737875-0537-463F-B3B0-87B423B2182F}" type="presParOf" srcId="{BA4E20D3-C1A1-4DDB-9A2E-1315BCD2064A}" destId="{EB89ECCE-B174-42E8-A095-9B323CEC4229}" srcOrd="1" destOrd="0" presId="urn:microsoft.com/office/officeart/2009/3/layout/HorizontalOrganizationChart"/>
    <dgm:cxn modelId="{8D5E88EB-5F15-43F1-BE20-E9C3D0442CCF}" type="presParOf" srcId="{BA4E20D3-C1A1-4DDB-9A2E-1315BCD2064A}" destId="{F01E57E6-156B-4262-8A9A-753386EC9A5D}" srcOrd="2" destOrd="0" presId="urn:microsoft.com/office/officeart/2009/3/layout/HorizontalOrganizationChart"/>
    <dgm:cxn modelId="{97CA7FBC-4D5F-4E4F-884A-D79E05436A25}" type="presParOf" srcId="{D6FB20BD-BD94-41EA-A438-9DEB0465DBDA}" destId="{68886F7A-A219-4D75-A9BB-00592FEA63AF}" srcOrd="2" destOrd="0" presId="urn:microsoft.com/office/officeart/2009/3/layout/HorizontalOrganizationChart"/>
    <dgm:cxn modelId="{6146AAEE-D71A-43A9-A138-D17CFF603535}" type="presParOf" srcId="{D6FB20BD-BD94-41EA-A438-9DEB0465DBDA}" destId="{E4FB136E-07C2-482A-A210-E143C1629081}" srcOrd="3" destOrd="0" presId="urn:microsoft.com/office/officeart/2009/3/layout/HorizontalOrganizationChart"/>
    <dgm:cxn modelId="{8761C668-D003-4654-ABA5-8DA47DB040E9}" type="presParOf" srcId="{E4FB136E-07C2-482A-A210-E143C1629081}" destId="{36C150C6-CDE5-48B4-A646-C82E2EB8CC40}" srcOrd="0" destOrd="0" presId="urn:microsoft.com/office/officeart/2009/3/layout/HorizontalOrganizationChart"/>
    <dgm:cxn modelId="{70146634-A0D3-4D43-9003-198C7AF5592B}" type="presParOf" srcId="{36C150C6-CDE5-48B4-A646-C82E2EB8CC40}" destId="{72D6427C-96AE-4A84-9BFF-3655515DE63F}" srcOrd="0" destOrd="0" presId="urn:microsoft.com/office/officeart/2009/3/layout/HorizontalOrganizationChart"/>
    <dgm:cxn modelId="{33205E1B-F9BD-4622-88D9-79B27A1EE056}" type="presParOf" srcId="{36C150C6-CDE5-48B4-A646-C82E2EB8CC40}" destId="{0C8D3B42-8510-4A68-96B6-B9B83732AF35}" srcOrd="1" destOrd="0" presId="urn:microsoft.com/office/officeart/2009/3/layout/HorizontalOrganizationChart"/>
    <dgm:cxn modelId="{3A1F2089-E164-4920-B93A-5B9B6879DAE6}" type="presParOf" srcId="{E4FB136E-07C2-482A-A210-E143C1629081}" destId="{B5EBF1B1-FF0D-4A7C-9410-FC6807C418A7}" srcOrd="1" destOrd="0" presId="urn:microsoft.com/office/officeart/2009/3/layout/HorizontalOrganizationChart"/>
    <dgm:cxn modelId="{163AEF60-9293-4BBE-9FF4-86EBE42E1B89}" type="presParOf" srcId="{E4FB136E-07C2-482A-A210-E143C1629081}" destId="{2BC40302-8997-472B-97C7-DBD567C1D7A3}" srcOrd="2" destOrd="0" presId="urn:microsoft.com/office/officeart/2009/3/layout/HorizontalOrganizationChart"/>
    <dgm:cxn modelId="{1D364B56-40A6-4FDA-AFA0-9991B1630879}" type="presParOf" srcId="{D6FB20BD-BD94-41EA-A438-9DEB0465DBDA}" destId="{76C0B62A-2463-48E7-B8E7-C827EFA94EB7}" srcOrd="4" destOrd="0" presId="urn:microsoft.com/office/officeart/2009/3/layout/HorizontalOrganizationChart"/>
    <dgm:cxn modelId="{431E630F-8FFB-45EE-BBF0-73BBF3815412}" type="presParOf" srcId="{D6FB20BD-BD94-41EA-A438-9DEB0465DBDA}" destId="{9E8441EC-806C-4FDC-814F-710A96414668}" srcOrd="5" destOrd="0" presId="urn:microsoft.com/office/officeart/2009/3/layout/HorizontalOrganizationChart"/>
    <dgm:cxn modelId="{5E0523F0-AD6A-41E4-9D20-E151AA33D1A5}" type="presParOf" srcId="{9E8441EC-806C-4FDC-814F-710A96414668}" destId="{281D8F6D-01F0-45DC-B88D-346F36EC026F}" srcOrd="0" destOrd="0" presId="urn:microsoft.com/office/officeart/2009/3/layout/HorizontalOrganizationChart"/>
    <dgm:cxn modelId="{01502134-A9C5-4FCB-894B-FDF1A02B488C}" type="presParOf" srcId="{281D8F6D-01F0-45DC-B88D-346F36EC026F}" destId="{EB1A9FCC-F430-4C7F-A0B0-3FCD52DC0A32}" srcOrd="0" destOrd="0" presId="urn:microsoft.com/office/officeart/2009/3/layout/HorizontalOrganizationChart"/>
    <dgm:cxn modelId="{00C43E65-BD40-44F0-96AC-828C3F4CC547}" type="presParOf" srcId="{281D8F6D-01F0-45DC-B88D-346F36EC026F}" destId="{63A5AAFA-4F65-48A7-9F25-7B629918766E}" srcOrd="1" destOrd="0" presId="urn:microsoft.com/office/officeart/2009/3/layout/HorizontalOrganizationChart"/>
    <dgm:cxn modelId="{F9C4B0CA-9F10-4AAE-ADA2-A5455D075F8C}" type="presParOf" srcId="{9E8441EC-806C-4FDC-814F-710A96414668}" destId="{E70036EC-CA96-4CBF-8C29-52F9D7B0355E}" srcOrd="1" destOrd="0" presId="urn:microsoft.com/office/officeart/2009/3/layout/HorizontalOrganizationChart"/>
    <dgm:cxn modelId="{906B6C2A-B6F1-42F8-9395-85986D563FBB}" type="presParOf" srcId="{9E8441EC-806C-4FDC-814F-710A96414668}" destId="{FCA9CCFB-C52F-4CDD-A068-65268485BE84}" srcOrd="2" destOrd="0" presId="urn:microsoft.com/office/officeart/2009/3/layout/HorizontalOrganizationChart"/>
    <dgm:cxn modelId="{1844EA7D-8828-4B62-9A85-C911AFF84148}" type="presParOf" srcId="{D6FB20BD-BD94-41EA-A438-9DEB0465DBDA}" destId="{118ECD1F-AE8E-48CD-B0AA-9EDD5EEE89E7}" srcOrd="6" destOrd="0" presId="urn:microsoft.com/office/officeart/2009/3/layout/HorizontalOrganizationChart"/>
    <dgm:cxn modelId="{AD747E7D-F0DF-4E04-93E6-E16EC1B1E481}" type="presParOf" srcId="{D6FB20BD-BD94-41EA-A438-9DEB0465DBDA}" destId="{0100D9E1-EC85-493D-85B6-5D0431255B88}" srcOrd="7" destOrd="0" presId="urn:microsoft.com/office/officeart/2009/3/layout/HorizontalOrganizationChart"/>
    <dgm:cxn modelId="{A8FFA8B9-DC4F-4215-BF0E-7AAAE1865CE0}" type="presParOf" srcId="{0100D9E1-EC85-493D-85B6-5D0431255B88}" destId="{6B8FE2CC-D546-4450-A46F-067645FAF770}" srcOrd="0" destOrd="0" presId="urn:microsoft.com/office/officeart/2009/3/layout/HorizontalOrganizationChart"/>
    <dgm:cxn modelId="{A1422D01-641A-4142-A61B-5D03FDE56066}" type="presParOf" srcId="{6B8FE2CC-D546-4450-A46F-067645FAF770}" destId="{085F0A91-E088-43F5-83B7-FADD3B410DD1}" srcOrd="0" destOrd="0" presId="urn:microsoft.com/office/officeart/2009/3/layout/HorizontalOrganizationChart"/>
    <dgm:cxn modelId="{8C5F9595-F1E4-4494-B0EC-3B11A4FF42F5}" type="presParOf" srcId="{6B8FE2CC-D546-4450-A46F-067645FAF770}" destId="{2F064164-4BEA-4374-B477-3B5A920A5548}" srcOrd="1" destOrd="0" presId="urn:microsoft.com/office/officeart/2009/3/layout/HorizontalOrganizationChart"/>
    <dgm:cxn modelId="{3C254334-D19D-4B71-BE30-48AA13998554}" type="presParOf" srcId="{0100D9E1-EC85-493D-85B6-5D0431255B88}" destId="{FF423F5C-6E91-4000-8944-1ACA7700FD16}" srcOrd="1" destOrd="0" presId="urn:microsoft.com/office/officeart/2009/3/layout/HorizontalOrganizationChart"/>
    <dgm:cxn modelId="{A0984168-6552-4426-9CFA-24E1CF0BA860}" type="presParOf" srcId="{0100D9E1-EC85-493D-85B6-5D0431255B88}" destId="{5D979EC1-244E-4FAD-8E5B-8EFED3D21942}" srcOrd="2" destOrd="0" presId="urn:microsoft.com/office/officeart/2009/3/layout/HorizontalOrganizationChart"/>
    <dgm:cxn modelId="{59F28015-BEDD-488B-952D-709A2CCBFE89}" type="presParOf" srcId="{AFD8CEF9-34A6-4DE6-8940-1260E572F66F}" destId="{82623897-4AAA-4AAC-8677-FEFA4BA12A67}" srcOrd="2" destOrd="0" presId="urn:microsoft.com/office/officeart/2009/3/layout/HorizontalOrganizationChar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1C01550-8831-4E2C-A372-B0A0DBADCF15}" type="doc">
      <dgm:prSet loTypeId="urn:microsoft.com/office/officeart/2008/layout/HorizontalMultiLevelHierarchy" loCatId="hierarchy" qsTypeId="urn:microsoft.com/office/officeart/2005/8/quickstyle/3d4" qsCatId="3D" csTypeId="urn:microsoft.com/office/officeart/2005/8/colors/accent1_1" csCatId="accent1" phldr="1"/>
      <dgm:spPr/>
      <dgm:t>
        <a:bodyPr/>
        <a:lstStyle/>
        <a:p>
          <a:endParaRPr lang="lt-LT"/>
        </a:p>
      </dgm:t>
    </dgm:pt>
    <dgm:pt modelId="{078E4BF7-9ABF-435A-8DB3-D9D6951D506D}">
      <dgm:prSet phldrT="[Tekstas]" custT="1"/>
      <dgm:spPr/>
      <dgm:t>
        <a:bodyPr/>
        <a:lstStyle/>
        <a:p>
          <a:r>
            <a:rPr lang="lt-LT" sz="1200" b="1">
              <a:solidFill>
                <a:sysClr val="windowText" lastClr="000000"/>
              </a:solidFill>
              <a:latin typeface="Times New Roman" panose="02020603050405020304" pitchFamily="18" charset="0"/>
              <a:cs typeface="Times New Roman" panose="02020603050405020304" pitchFamily="18" charset="0"/>
            </a:rPr>
            <a:t>Kultūros plėtros programa</a:t>
          </a:r>
        </a:p>
      </dgm:t>
    </dgm:pt>
    <dgm:pt modelId="{5A59DEAC-3AEB-426D-8487-8555BE9A5833}" type="parTrans" cxnId="{7A46C8E8-E6AD-43BB-89E4-6D66561F86C1}">
      <dgm:prSet/>
      <dgm:spPr/>
      <dgm:t>
        <a:bodyPr/>
        <a:lstStyle/>
        <a:p>
          <a:endParaRPr lang="lt-LT"/>
        </a:p>
      </dgm:t>
    </dgm:pt>
    <dgm:pt modelId="{D83AC716-E57F-40E0-860B-75ED9DA43FCD}" type="sibTrans" cxnId="{7A46C8E8-E6AD-43BB-89E4-6D66561F86C1}">
      <dgm:prSet/>
      <dgm:spPr/>
      <dgm:t>
        <a:bodyPr/>
        <a:lstStyle/>
        <a:p>
          <a:endParaRPr lang="lt-LT"/>
        </a:p>
      </dgm:t>
    </dgm:pt>
    <dgm:pt modelId="{9FFC67F8-D3C5-48A3-B6D8-B8B43371502C}">
      <dgm:prSet phldrT="[Tekstas]" custT="1"/>
      <dgm:spPr/>
      <dgm:t>
        <a:bodyPr/>
        <a:lstStyle/>
        <a:p>
          <a:pPr algn="l"/>
          <a:r>
            <a:rPr lang="lt-LT" sz="1100" b="1">
              <a:latin typeface="Times New Roman" panose="02020603050405020304" pitchFamily="18" charset="0"/>
              <a:cs typeface="Times New Roman" panose="02020603050405020304" pitchFamily="18" charset="0"/>
            </a:rPr>
            <a:t>01.01 uždavinys</a:t>
          </a:r>
          <a:r>
            <a:rPr lang="lt-LT" sz="1100" b="1" i="1">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Stiprinti kurortinį ir turizmo potencialą</a:t>
          </a:r>
          <a:r>
            <a:rPr lang="lt-LT" sz="1100" b="1"/>
            <a:t>.</a:t>
          </a:r>
          <a:endParaRPr lang="lt-LT" sz="1100"/>
        </a:p>
      </dgm:t>
    </dgm:pt>
    <dgm:pt modelId="{41BFA79D-F194-4B64-B9E5-D4CDD6B723E8}" type="parTrans" cxnId="{18B02C16-98E3-4326-BE6D-8FFBF4526783}">
      <dgm:prSet/>
      <dgm:spPr/>
      <dgm:t>
        <a:bodyPr/>
        <a:lstStyle/>
        <a:p>
          <a:endParaRPr lang="lt-LT"/>
        </a:p>
      </dgm:t>
    </dgm:pt>
    <dgm:pt modelId="{A29F3905-191E-4A7A-A9D2-E6E97A0CBFB3}" type="sibTrans" cxnId="{18B02C16-98E3-4326-BE6D-8FFBF4526783}">
      <dgm:prSet/>
      <dgm:spPr/>
      <dgm:t>
        <a:bodyPr/>
        <a:lstStyle/>
        <a:p>
          <a:endParaRPr lang="lt-LT"/>
        </a:p>
      </dgm:t>
    </dgm:pt>
    <dgm:pt modelId="{56A81AF5-F307-459A-8568-A0A42182CA64}">
      <dgm:prSet phldrT="[Tekstas]" custT="1"/>
      <dgm:spPr/>
      <dgm:t>
        <a:bodyPr/>
        <a:lstStyle/>
        <a:p>
          <a:pPr algn="l"/>
          <a:r>
            <a:rPr lang="lt-LT" sz="1100" b="1">
              <a:latin typeface="Times New Roman" panose="02020603050405020304" pitchFamily="18" charset="0"/>
              <a:cs typeface="Times New Roman" panose="02020603050405020304" pitchFamily="18" charset="0"/>
            </a:rPr>
            <a:t>01.02 uždavinys. Pritaikyti gamtos, istorinius ir kultūros paveldo objektus turizmui.</a:t>
          </a:r>
          <a:endParaRPr lang="lt-LT" sz="1100">
            <a:latin typeface="Times New Roman" panose="02020603050405020304" pitchFamily="18" charset="0"/>
            <a:cs typeface="Times New Roman" panose="02020603050405020304" pitchFamily="18" charset="0"/>
          </a:endParaRPr>
        </a:p>
      </dgm:t>
    </dgm:pt>
    <dgm:pt modelId="{61CA5542-B8B8-42E7-8E89-9051DB4E5184}" type="sibTrans" cxnId="{92D1A7BE-70B3-4760-94BA-FFF545FBC4DA}">
      <dgm:prSet/>
      <dgm:spPr/>
      <dgm:t>
        <a:bodyPr/>
        <a:lstStyle/>
        <a:p>
          <a:endParaRPr lang="lt-LT"/>
        </a:p>
      </dgm:t>
    </dgm:pt>
    <dgm:pt modelId="{AB316666-0CC9-43C8-B907-5A7EB0FC6C2B}" type="parTrans" cxnId="{92D1A7BE-70B3-4760-94BA-FFF545FBC4DA}">
      <dgm:prSet/>
      <dgm:spPr/>
      <dgm:t>
        <a:bodyPr/>
        <a:lstStyle/>
        <a:p>
          <a:endParaRPr lang="lt-LT"/>
        </a:p>
      </dgm:t>
    </dgm:pt>
    <dgm:pt modelId="{74DB366F-2992-44BB-A761-839238017F42}">
      <dgm:prSet phldrT="[Tekstas]" custT="1"/>
      <dgm:spPr/>
      <dgm:t>
        <a:bodyPr/>
        <a:lstStyle/>
        <a:p>
          <a:pPr algn="l"/>
          <a:r>
            <a:rPr lang="lt-LT" sz="1200" b="1">
              <a:latin typeface="Times New Roman" panose="02020603050405020304" pitchFamily="18" charset="0"/>
              <a:cs typeface="Times New Roman" panose="02020603050405020304" pitchFamily="18" charset="0"/>
            </a:rPr>
            <a:t>01.03 uždavinys. Vystyti turizmo paslaugų rinkodarą ir informacinę sklaidą.</a:t>
          </a:r>
          <a:endParaRPr lang="lt-LT" sz="1200">
            <a:latin typeface="Times New Roman" panose="02020603050405020304" pitchFamily="18" charset="0"/>
            <a:cs typeface="Times New Roman" panose="02020603050405020304" pitchFamily="18" charset="0"/>
          </a:endParaRPr>
        </a:p>
      </dgm:t>
    </dgm:pt>
    <dgm:pt modelId="{062528E7-AA33-4720-92E0-96022496A88B}" type="parTrans" cxnId="{C8D5F393-56B0-4BAB-8355-4F0C6F592D51}">
      <dgm:prSet/>
      <dgm:spPr/>
      <dgm:t>
        <a:bodyPr/>
        <a:lstStyle/>
        <a:p>
          <a:endParaRPr lang="lt-LT"/>
        </a:p>
      </dgm:t>
    </dgm:pt>
    <dgm:pt modelId="{C0902396-881C-4811-8263-109AD4689155}" type="sibTrans" cxnId="{C8D5F393-56B0-4BAB-8355-4F0C6F592D51}">
      <dgm:prSet/>
      <dgm:spPr/>
      <dgm:t>
        <a:bodyPr/>
        <a:lstStyle/>
        <a:p>
          <a:endParaRPr lang="lt-LT"/>
        </a:p>
      </dgm:t>
    </dgm:pt>
    <dgm:pt modelId="{29895A0F-8277-49C6-9E84-3C2B0DC0194D}">
      <dgm:prSet phldrT="[Tekstas]" custT="1"/>
      <dgm:spPr/>
      <dgm:t>
        <a:bodyPr/>
        <a:lstStyle/>
        <a:p>
          <a:pPr algn="l"/>
          <a:r>
            <a:rPr lang="lt-LT" sz="1100" b="1">
              <a:latin typeface="Times New Roman" panose="02020603050405020304" pitchFamily="18" charset="0"/>
              <a:cs typeface="Times New Roman" panose="02020603050405020304" pitchFamily="18" charset="0"/>
            </a:rPr>
            <a:t>02.01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Plėtoti kokybiškas, prieinamas, gyventojų poreikius atitinkančias paslaugas </a:t>
          </a:r>
          <a:endParaRPr lang="lt-LT" sz="1100">
            <a:latin typeface="Times New Roman" panose="02020603050405020304" pitchFamily="18" charset="0"/>
            <a:cs typeface="Times New Roman" panose="02020603050405020304" pitchFamily="18" charset="0"/>
          </a:endParaRPr>
        </a:p>
      </dgm:t>
    </dgm:pt>
    <dgm:pt modelId="{D9C679BD-666C-46DB-803D-AE4D0391D5ED}" type="parTrans" cxnId="{F287DDE8-6737-4071-AFF5-8F7C2962BFD6}">
      <dgm:prSet/>
      <dgm:spPr/>
      <dgm:t>
        <a:bodyPr/>
        <a:lstStyle/>
        <a:p>
          <a:endParaRPr lang="lt-LT"/>
        </a:p>
      </dgm:t>
    </dgm:pt>
    <dgm:pt modelId="{6C273343-DA1F-4A46-B7D9-14A0BFB7807E}" type="sibTrans" cxnId="{F287DDE8-6737-4071-AFF5-8F7C2962BFD6}">
      <dgm:prSet/>
      <dgm:spPr/>
      <dgm:t>
        <a:bodyPr/>
        <a:lstStyle/>
        <a:p>
          <a:endParaRPr lang="lt-LT"/>
        </a:p>
      </dgm:t>
    </dgm:pt>
    <dgm:pt modelId="{7E212709-B65A-464B-AB9C-3BDBD43584C2}">
      <dgm:prSet phldrT="[Tekstas]" custT="1"/>
      <dgm:spPr/>
      <dgm:t>
        <a:bodyPr/>
        <a:lstStyle/>
        <a:p>
          <a:pPr algn="l"/>
          <a:r>
            <a:rPr lang="lt-LT" sz="1100" b="1">
              <a:latin typeface="Times New Roman" panose="02020603050405020304" pitchFamily="18" charset="0"/>
              <a:cs typeface="Times New Roman" panose="02020603050405020304" pitchFamily="18" charset="0"/>
            </a:rPr>
            <a:t>02.02 uždavinys. Skatinti mokymąsi visą gyvenimą</a:t>
          </a:r>
          <a:r>
            <a:rPr lang="lt-LT" sz="1100" b="1"/>
            <a:t>. </a:t>
          </a:r>
          <a:endParaRPr lang="lt-LT" sz="1100"/>
        </a:p>
      </dgm:t>
    </dgm:pt>
    <dgm:pt modelId="{9A6F6D85-B070-4099-A18C-75E3F716E421}" type="parTrans" cxnId="{6E6D70DC-C432-4BFE-A539-0661B0609897}">
      <dgm:prSet/>
      <dgm:spPr/>
      <dgm:t>
        <a:bodyPr/>
        <a:lstStyle/>
        <a:p>
          <a:endParaRPr lang="lt-LT"/>
        </a:p>
      </dgm:t>
    </dgm:pt>
    <dgm:pt modelId="{E0D543AF-7841-4659-89AC-DEECC72B2252}" type="sibTrans" cxnId="{6E6D70DC-C432-4BFE-A539-0661B0609897}">
      <dgm:prSet/>
      <dgm:spPr/>
      <dgm:t>
        <a:bodyPr/>
        <a:lstStyle/>
        <a:p>
          <a:endParaRPr lang="lt-LT"/>
        </a:p>
      </dgm:t>
    </dgm:pt>
    <dgm:pt modelId="{9F483718-6E98-4240-A99A-12CD60FE3D6A}">
      <dgm:prSet phldrT="[Tekstas]" custT="1"/>
      <dgm:spPr/>
      <dgm:t>
        <a:bodyPr/>
        <a:lstStyle/>
        <a:p>
          <a:pPr algn="l"/>
          <a:r>
            <a:rPr lang="lt-LT" sz="1100" b="1">
              <a:latin typeface="Times New Roman" panose="02020603050405020304" pitchFamily="18" charset="0"/>
              <a:cs typeface="Times New Roman" panose="02020603050405020304" pitchFamily="18" charset="0"/>
            </a:rPr>
            <a:t>03.01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Plėtoti ir modernizuoti kultūros ir laisvalaikio infrastruktūrą</a:t>
          </a:r>
          <a:r>
            <a:rPr lang="lt-LT" sz="1100" b="1"/>
            <a:t>.</a:t>
          </a:r>
          <a:endParaRPr lang="lt-LT" sz="1100"/>
        </a:p>
      </dgm:t>
    </dgm:pt>
    <dgm:pt modelId="{60CC4AB9-277D-42B1-A059-785F69A030E0}" type="parTrans" cxnId="{C1537745-9016-4951-8B75-E46FAD04E8BF}">
      <dgm:prSet/>
      <dgm:spPr/>
      <dgm:t>
        <a:bodyPr/>
        <a:lstStyle/>
        <a:p>
          <a:endParaRPr lang="lt-LT"/>
        </a:p>
      </dgm:t>
    </dgm:pt>
    <dgm:pt modelId="{E5FB6732-9652-4C23-8782-D4E8A371B19B}" type="sibTrans" cxnId="{C1537745-9016-4951-8B75-E46FAD04E8BF}">
      <dgm:prSet/>
      <dgm:spPr/>
      <dgm:t>
        <a:bodyPr/>
        <a:lstStyle/>
        <a:p>
          <a:endParaRPr lang="lt-LT"/>
        </a:p>
      </dgm:t>
    </dgm:pt>
    <dgm:pt modelId="{6D2B7776-6727-478B-937D-D5969E93C740}">
      <dgm:prSet phldrT="[Tekstas]" custT="1"/>
      <dgm:spPr/>
      <dgm:t>
        <a:bodyPr/>
        <a:lstStyle/>
        <a:p>
          <a:pPr algn="l"/>
          <a:r>
            <a:rPr lang="lt-LT" sz="1100" b="1">
              <a:latin typeface="Times New Roman" panose="02020603050405020304" pitchFamily="18" charset="0"/>
              <a:cs typeface="Times New Roman" panose="02020603050405020304" pitchFamily="18" charset="0"/>
            </a:rPr>
            <a:t>03.02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Gerinti kultūros ir laisvalaikio paslaugų kokybę, pakankamumą ir pasiekiamumą</a:t>
          </a:r>
          <a:r>
            <a:rPr lang="lt-LT" sz="1100" b="1"/>
            <a:t>.</a:t>
          </a:r>
          <a:endParaRPr lang="lt-LT" sz="1100"/>
        </a:p>
      </dgm:t>
    </dgm:pt>
    <dgm:pt modelId="{70D7E1F7-AA1B-4848-8B47-9F38A5E385D5}" type="parTrans" cxnId="{DAC6C454-AAC0-4C01-94C3-F6E9917E19E5}">
      <dgm:prSet/>
      <dgm:spPr/>
      <dgm:t>
        <a:bodyPr/>
        <a:lstStyle/>
        <a:p>
          <a:endParaRPr lang="lt-LT"/>
        </a:p>
      </dgm:t>
    </dgm:pt>
    <dgm:pt modelId="{1A452790-A695-48AC-B769-8ADAFA6E37C8}" type="sibTrans" cxnId="{DAC6C454-AAC0-4C01-94C3-F6E9917E19E5}">
      <dgm:prSet/>
      <dgm:spPr/>
      <dgm:t>
        <a:bodyPr/>
        <a:lstStyle/>
        <a:p>
          <a:endParaRPr lang="lt-LT"/>
        </a:p>
      </dgm:t>
    </dgm:pt>
    <dgm:pt modelId="{AD875E8A-7404-4111-917F-EA041626855E}">
      <dgm:prSet phldrT="[Tekstas]" custT="1"/>
      <dgm:spPr/>
      <dgm:t>
        <a:bodyPr/>
        <a:lstStyle/>
        <a:p>
          <a:pPr algn="l"/>
          <a:r>
            <a:rPr lang="lt-LT" sz="1100" b="1">
              <a:latin typeface="Times New Roman" panose="02020603050405020304" pitchFamily="18" charset="0"/>
              <a:cs typeface="Times New Roman" panose="02020603050405020304" pitchFamily="18" charset="0"/>
            </a:rPr>
            <a:t>03.03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Sudaryti sąlygas bendruomenei aktyviai dalyvauti kultūrinėje, laisvalaikio veiklose</a:t>
          </a:r>
          <a:r>
            <a:rPr lang="lt-LT" sz="1100" b="1"/>
            <a:t>.</a:t>
          </a:r>
          <a:r>
            <a:rPr lang="lt-LT" sz="1100"/>
            <a:t> </a:t>
          </a:r>
        </a:p>
      </dgm:t>
    </dgm:pt>
    <dgm:pt modelId="{B993B60E-2DD6-4752-BCC4-F96010FDD1D7}" type="parTrans" cxnId="{1E7628A0-6543-400A-9A92-C0BFBAFA6D87}">
      <dgm:prSet/>
      <dgm:spPr/>
      <dgm:t>
        <a:bodyPr/>
        <a:lstStyle/>
        <a:p>
          <a:endParaRPr lang="lt-LT"/>
        </a:p>
      </dgm:t>
    </dgm:pt>
    <dgm:pt modelId="{6B861BBB-3D1D-409C-931D-83B21BAD4431}" type="sibTrans" cxnId="{1E7628A0-6543-400A-9A92-C0BFBAFA6D87}">
      <dgm:prSet/>
      <dgm:spPr/>
      <dgm:t>
        <a:bodyPr/>
        <a:lstStyle/>
        <a:p>
          <a:endParaRPr lang="lt-LT"/>
        </a:p>
      </dgm:t>
    </dgm:pt>
    <dgm:pt modelId="{747C766B-38C4-48AF-9D38-038B2D42DF26}" type="pres">
      <dgm:prSet presAssocID="{D1C01550-8831-4E2C-A372-B0A0DBADCF15}" presName="Name0" presStyleCnt="0">
        <dgm:presLayoutVars>
          <dgm:chPref val="1"/>
          <dgm:dir/>
          <dgm:animOne val="branch"/>
          <dgm:animLvl val="lvl"/>
          <dgm:resizeHandles val="exact"/>
        </dgm:presLayoutVars>
      </dgm:prSet>
      <dgm:spPr/>
    </dgm:pt>
    <dgm:pt modelId="{5F9781AB-1B17-41A0-A605-7ABA9746D724}" type="pres">
      <dgm:prSet presAssocID="{078E4BF7-9ABF-435A-8DB3-D9D6951D506D}" presName="root1" presStyleCnt="0"/>
      <dgm:spPr/>
    </dgm:pt>
    <dgm:pt modelId="{7345C40B-4AE1-42AF-82C2-942A3440DC6C}" type="pres">
      <dgm:prSet presAssocID="{078E4BF7-9ABF-435A-8DB3-D9D6951D506D}" presName="LevelOneTextNode" presStyleLbl="node0" presStyleIdx="0" presStyleCnt="1">
        <dgm:presLayoutVars>
          <dgm:chPref val="3"/>
        </dgm:presLayoutVars>
      </dgm:prSet>
      <dgm:spPr/>
    </dgm:pt>
    <dgm:pt modelId="{2A6FF37E-4C3E-4BE0-A364-131940D0A03C}" type="pres">
      <dgm:prSet presAssocID="{078E4BF7-9ABF-435A-8DB3-D9D6951D506D}" presName="level2hierChild" presStyleCnt="0"/>
      <dgm:spPr/>
    </dgm:pt>
    <dgm:pt modelId="{97333D6C-925E-4489-A2E5-8AC7A5F1F4C8}" type="pres">
      <dgm:prSet presAssocID="{41BFA79D-F194-4B64-B9E5-D4CDD6B723E8}" presName="conn2-1" presStyleLbl="parChTrans1D2" presStyleIdx="0" presStyleCnt="8"/>
      <dgm:spPr/>
    </dgm:pt>
    <dgm:pt modelId="{EC9781D2-6E4D-475C-99C5-08C45295FF5B}" type="pres">
      <dgm:prSet presAssocID="{41BFA79D-F194-4B64-B9E5-D4CDD6B723E8}" presName="connTx" presStyleLbl="parChTrans1D2" presStyleIdx="0" presStyleCnt="8"/>
      <dgm:spPr/>
    </dgm:pt>
    <dgm:pt modelId="{8E85DD83-EA2D-40C3-BA2C-C2D5EEA0B196}" type="pres">
      <dgm:prSet presAssocID="{9FFC67F8-D3C5-48A3-B6D8-B8B43371502C}" presName="root2" presStyleCnt="0"/>
      <dgm:spPr/>
    </dgm:pt>
    <dgm:pt modelId="{B72FEA34-0F26-40DD-83F1-10AA2C05D196}" type="pres">
      <dgm:prSet presAssocID="{9FFC67F8-D3C5-48A3-B6D8-B8B43371502C}" presName="LevelTwoTextNode" presStyleLbl="node2" presStyleIdx="0" presStyleCnt="8" custScaleX="434204" custLinFactNeighborX="-4065" custLinFactNeighborY="-2667">
        <dgm:presLayoutVars>
          <dgm:chPref val="3"/>
        </dgm:presLayoutVars>
      </dgm:prSet>
      <dgm:spPr/>
    </dgm:pt>
    <dgm:pt modelId="{4AD998EF-6034-4785-95BE-F4E70304BFC2}" type="pres">
      <dgm:prSet presAssocID="{9FFC67F8-D3C5-48A3-B6D8-B8B43371502C}" presName="level3hierChild" presStyleCnt="0"/>
      <dgm:spPr/>
    </dgm:pt>
    <dgm:pt modelId="{559E61BA-5054-477F-8226-980036EC3D76}" type="pres">
      <dgm:prSet presAssocID="{AB316666-0CC9-43C8-B907-5A7EB0FC6C2B}" presName="conn2-1" presStyleLbl="parChTrans1D2" presStyleIdx="1" presStyleCnt="8"/>
      <dgm:spPr/>
    </dgm:pt>
    <dgm:pt modelId="{CF1DDDAD-2B0D-4722-A4E8-A087B455EAD6}" type="pres">
      <dgm:prSet presAssocID="{AB316666-0CC9-43C8-B907-5A7EB0FC6C2B}" presName="connTx" presStyleLbl="parChTrans1D2" presStyleIdx="1" presStyleCnt="8"/>
      <dgm:spPr/>
    </dgm:pt>
    <dgm:pt modelId="{D50B7F03-03EE-4842-A58F-40383D3C8EFA}" type="pres">
      <dgm:prSet presAssocID="{56A81AF5-F307-459A-8568-A0A42182CA64}" presName="root2" presStyleCnt="0"/>
      <dgm:spPr/>
    </dgm:pt>
    <dgm:pt modelId="{4D9F9560-413D-4808-AF4D-AA804B677672}" type="pres">
      <dgm:prSet presAssocID="{56A81AF5-F307-459A-8568-A0A42182CA64}" presName="LevelTwoTextNode" presStyleLbl="node2" presStyleIdx="1" presStyleCnt="8" custScaleX="433450" custLinFactNeighborX="2439" custLinFactNeighborY="13334">
        <dgm:presLayoutVars>
          <dgm:chPref val="3"/>
        </dgm:presLayoutVars>
      </dgm:prSet>
      <dgm:spPr/>
    </dgm:pt>
    <dgm:pt modelId="{655B8A23-4880-43D5-9650-DA8CAA7479D7}" type="pres">
      <dgm:prSet presAssocID="{56A81AF5-F307-459A-8568-A0A42182CA64}" presName="level3hierChild" presStyleCnt="0"/>
      <dgm:spPr/>
    </dgm:pt>
    <dgm:pt modelId="{41E2D58C-F20D-461D-A56B-DCC99CB570F1}" type="pres">
      <dgm:prSet presAssocID="{062528E7-AA33-4720-92E0-96022496A88B}" presName="conn2-1" presStyleLbl="parChTrans1D2" presStyleIdx="2" presStyleCnt="8"/>
      <dgm:spPr/>
    </dgm:pt>
    <dgm:pt modelId="{0C5D72D8-2CA1-4993-9417-41E926418662}" type="pres">
      <dgm:prSet presAssocID="{062528E7-AA33-4720-92E0-96022496A88B}" presName="connTx" presStyleLbl="parChTrans1D2" presStyleIdx="2" presStyleCnt="8"/>
      <dgm:spPr/>
    </dgm:pt>
    <dgm:pt modelId="{F65D8B91-E437-4108-B129-D0B963A68ECC}" type="pres">
      <dgm:prSet presAssocID="{74DB366F-2992-44BB-A761-839238017F42}" presName="root2" presStyleCnt="0"/>
      <dgm:spPr/>
    </dgm:pt>
    <dgm:pt modelId="{7C4A5F13-47CB-4B4B-97AC-372B4DDF0472}" type="pres">
      <dgm:prSet presAssocID="{74DB366F-2992-44BB-A761-839238017F42}" presName="LevelTwoTextNode" presStyleLbl="node2" presStyleIdx="2" presStyleCnt="8" custScaleX="434204">
        <dgm:presLayoutVars>
          <dgm:chPref val="3"/>
        </dgm:presLayoutVars>
      </dgm:prSet>
      <dgm:spPr/>
    </dgm:pt>
    <dgm:pt modelId="{313B4A19-2F6E-4679-A7CA-27FB2F1BBF21}" type="pres">
      <dgm:prSet presAssocID="{74DB366F-2992-44BB-A761-839238017F42}" presName="level3hierChild" presStyleCnt="0"/>
      <dgm:spPr/>
    </dgm:pt>
    <dgm:pt modelId="{69D6F8EC-C389-448E-BF30-F339286AB90E}" type="pres">
      <dgm:prSet presAssocID="{D9C679BD-666C-46DB-803D-AE4D0391D5ED}" presName="conn2-1" presStyleLbl="parChTrans1D2" presStyleIdx="3" presStyleCnt="8"/>
      <dgm:spPr/>
    </dgm:pt>
    <dgm:pt modelId="{E69BA42F-24DC-4870-A7DF-25D602539950}" type="pres">
      <dgm:prSet presAssocID="{D9C679BD-666C-46DB-803D-AE4D0391D5ED}" presName="connTx" presStyleLbl="parChTrans1D2" presStyleIdx="3" presStyleCnt="8"/>
      <dgm:spPr/>
    </dgm:pt>
    <dgm:pt modelId="{DB566493-FAC1-4784-A1C4-F37219CCA42B}" type="pres">
      <dgm:prSet presAssocID="{29895A0F-8277-49C6-9E84-3C2B0DC0194D}" presName="root2" presStyleCnt="0"/>
      <dgm:spPr/>
    </dgm:pt>
    <dgm:pt modelId="{1A3D793D-2BDD-4032-8950-230214E6FE72}" type="pres">
      <dgm:prSet presAssocID="{29895A0F-8277-49C6-9E84-3C2B0DC0194D}" presName="LevelTwoTextNode" presStyleLbl="node2" presStyleIdx="3" presStyleCnt="8" custScaleX="434204">
        <dgm:presLayoutVars>
          <dgm:chPref val="3"/>
        </dgm:presLayoutVars>
      </dgm:prSet>
      <dgm:spPr/>
    </dgm:pt>
    <dgm:pt modelId="{552FA29C-F080-4842-A66F-9BC09ED7B481}" type="pres">
      <dgm:prSet presAssocID="{29895A0F-8277-49C6-9E84-3C2B0DC0194D}" presName="level3hierChild" presStyleCnt="0"/>
      <dgm:spPr/>
    </dgm:pt>
    <dgm:pt modelId="{EDF42127-3E2C-4633-8EAF-5BCCD1CC1024}" type="pres">
      <dgm:prSet presAssocID="{9A6F6D85-B070-4099-A18C-75E3F716E421}" presName="conn2-1" presStyleLbl="parChTrans1D2" presStyleIdx="4" presStyleCnt="8"/>
      <dgm:spPr/>
    </dgm:pt>
    <dgm:pt modelId="{8761B0A4-528E-4F20-8346-F8BFFFEBFB43}" type="pres">
      <dgm:prSet presAssocID="{9A6F6D85-B070-4099-A18C-75E3F716E421}" presName="connTx" presStyleLbl="parChTrans1D2" presStyleIdx="4" presStyleCnt="8"/>
      <dgm:spPr/>
    </dgm:pt>
    <dgm:pt modelId="{F78039FF-FBD3-4BF0-A57E-024CB37D33A5}" type="pres">
      <dgm:prSet presAssocID="{7E212709-B65A-464B-AB9C-3BDBD43584C2}" presName="root2" presStyleCnt="0"/>
      <dgm:spPr/>
    </dgm:pt>
    <dgm:pt modelId="{85BAA856-6B8B-453D-820B-355D29C70D23}" type="pres">
      <dgm:prSet presAssocID="{7E212709-B65A-464B-AB9C-3BDBD43584C2}" presName="LevelTwoTextNode" presStyleLbl="node2" presStyleIdx="4" presStyleCnt="8" custScaleX="434204">
        <dgm:presLayoutVars>
          <dgm:chPref val="3"/>
        </dgm:presLayoutVars>
      </dgm:prSet>
      <dgm:spPr/>
    </dgm:pt>
    <dgm:pt modelId="{A0D6D93C-4235-4F46-9B01-EFEE75352FF2}" type="pres">
      <dgm:prSet presAssocID="{7E212709-B65A-464B-AB9C-3BDBD43584C2}" presName="level3hierChild" presStyleCnt="0"/>
      <dgm:spPr/>
    </dgm:pt>
    <dgm:pt modelId="{852C7D66-FC45-4DE3-9674-A5A8C1159998}" type="pres">
      <dgm:prSet presAssocID="{60CC4AB9-277D-42B1-A059-785F69A030E0}" presName="conn2-1" presStyleLbl="parChTrans1D2" presStyleIdx="5" presStyleCnt="8"/>
      <dgm:spPr/>
    </dgm:pt>
    <dgm:pt modelId="{F6974BE3-A71F-413A-A5A6-3262B7A7C168}" type="pres">
      <dgm:prSet presAssocID="{60CC4AB9-277D-42B1-A059-785F69A030E0}" presName="connTx" presStyleLbl="parChTrans1D2" presStyleIdx="5" presStyleCnt="8"/>
      <dgm:spPr/>
    </dgm:pt>
    <dgm:pt modelId="{2FB879A1-1A6F-4E01-8C31-854463B049D9}" type="pres">
      <dgm:prSet presAssocID="{9F483718-6E98-4240-A99A-12CD60FE3D6A}" presName="root2" presStyleCnt="0"/>
      <dgm:spPr/>
    </dgm:pt>
    <dgm:pt modelId="{3BF3DEAE-1448-4DB5-A80C-23EB5796B655}" type="pres">
      <dgm:prSet presAssocID="{9F483718-6E98-4240-A99A-12CD60FE3D6A}" presName="LevelTwoTextNode" presStyleLbl="node2" presStyleIdx="5" presStyleCnt="8" custScaleX="434204">
        <dgm:presLayoutVars>
          <dgm:chPref val="3"/>
        </dgm:presLayoutVars>
      </dgm:prSet>
      <dgm:spPr/>
    </dgm:pt>
    <dgm:pt modelId="{6CB12E05-44B9-4DE1-9438-6CF03B449A2F}" type="pres">
      <dgm:prSet presAssocID="{9F483718-6E98-4240-A99A-12CD60FE3D6A}" presName="level3hierChild" presStyleCnt="0"/>
      <dgm:spPr/>
    </dgm:pt>
    <dgm:pt modelId="{0653B1AA-8C3D-4C85-AFC2-B48E7C1324A9}" type="pres">
      <dgm:prSet presAssocID="{70D7E1F7-AA1B-4848-8B47-9F38A5E385D5}" presName="conn2-1" presStyleLbl="parChTrans1D2" presStyleIdx="6" presStyleCnt="8"/>
      <dgm:spPr/>
    </dgm:pt>
    <dgm:pt modelId="{7AA72187-73D7-492C-B486-40DC8E65840D}" type="pres">
      <dgm:prSet presAssocID="{70D7E1F7-AA1B-4848-8B47-9F38A5E385D5}" presName="connTx" presStyleLbl="parChTrans1D2" presStyleIdx="6" presStyleCnt="8"/>
      <dgm:spPr/>
    </dgm:pt>
    <dgm:pt modelId="{9548A122-5BF4-4F75-8CD6-CA712B9802E4}" type="pres">
      <dgm:prSet presAssocID="{6D2B7776-6727-478B-937D-D5969E93C740}" presName="root2" presStyleCnt="0"/>
      <dgm:spPr/>
    </dgm:pt>
    <dgm:pt modelId="{FFB854A1-F19B-4C43-8FE2-02E41857B027}" type="pres">
      <dgm:prSet presAssocID="{6D2B7776-6727-478B-937D-D5969E93C740}" presName="LevelTwoTextNode" presStyleLbl="node2" presStyleIdx="6" presStyleCnt="8" custScaleX="434204">
        <dgm:presLayoutVars>
          <dgm:chPref val="3"/>
        </dgm:presLayoutVars>
      </dgm:prSet>
      <dgm:spPr/>
    </dgm:pt>
    <dgm:pt modelId="{7CFE9E19-B1B3-4018-BF35-0AE5701331E3}" type="pres">
      <dgm:prSet presAssocID="{6D2B7776-6727-478B-937D-D5969E93C740}" presName="level3hierChild" presStyleCnt="0"/>
      <dgm:spPr/>
    </dgm:pt>
    <dgm:pt modelId="{23694575-1943-474A-B4A4-3EE727DF7139}" type="pres">
      <dgm:prSet presAssocID="{B993B60E-2DD6-4752-BCC4-F96010FDD1D7}" presName="conn2-1" presStyleLbl="parChTrans1D2" presStyleIdx="7" presStyleCnt="8"/>
      <dgm:spPr/>
    </dgm:pt>
    <dgm:pt modelId="{0E3763A6-057D-4097-9575-64FE664D9057}" type="pres">
      <dgm:prSet presAssocID="{B993B60E-2DD6-4752-BCC4-F96010FDD1D7}" presName="connTx" presStyleLbl="parChTrans1D2" presStyleIdx="7" presStyleCnt="8"/>
      <dgm:spPr/>
    </dgm:pt>
    <dgm:pt modelId="{18BE8519-D78B-4B72-B126-ADD956B57A92}" type="pres">
      <dgm:prSet presAssocID="{AD875E8A-7404-4111-917F-EA041626855E}" presName="root2" presStyleCnt="0"/>
      <dgm:spPr/>
    </dgm:pt>
    <dgm:pt modelId="{D94C8A08-DABE-42B0-9D38-1DD426D38663}" type="pres">
      <dgm:prSet presAssocID="{AD875E8A-7404-4111-917F-EA041626855E}" presName="LevelTwoTextNode" presStyleLbl="node2" presStyleIdx="7" presStyleCnt="8" custScaleX="434204">
        <dgm:presLayoutVars>
          <dgm:chPref val="3"/>
        </dgm:presLayoutVars>
      </dgm:prSet>
      <dgm:spPr/>
    </dgm:pt>
    <dgm:pt modelId="{389CB534-7EB4-4288-B223-EB38EEEDD182}" type="pres">
      <dgm:prSet presAssocID="{AD875E8A-7404-4111-917F-EA041626855E}" presName="level3hierChild" presStyleCnt="0"/>
      <dgm:spPr/>
    </dgm:pt>
  </dgm:ptLst>
  <dgm:cxnLst>
    <dgm:cxn modelId="{83D7C007-C9EF-4357-AA21-E478EC8C175C}" type="presOf" srcId="{41BFA79D-F194-4B64-B9E5-D4CDD6B723E8}" destId="{EC9781D2-6E4D-475C-99C5-08C45295FF5B}" srcOrd="1" destOrd="0" presId="urn:microsoft.com/office/officeart/2008/layout/HorizontalMultiLevelHierarchy"/>
    <dgm:cxn modelId="{18B02C16-98E3-4326-BE6D-8FFBF4526783}" srcId="{078E4BF7-9ABF-435A-8DB3-D9D6951D506D}" destId="{9FFC67F8-D3C5-48A3-B6D8-B8B43371502C}" srcOrd="0" destOrd="0" parTransId="{41BFA79D-F194-4B64-B9E5-D4CDD6B723E8}" sibTransId="{A29F3905-191E-4A7A-A9D2-E6E97A0CBFB3}"/>
    <dgm:cxn modelId="{53A14B28-6CD2-4803-BABE-9DEDC4B62F69}" type="presOf" srcId="{B993B60E-2DD6-4752-BCC4-F96010FDD1D7}" destId="{23694575-1943-474A-B4A4-3EE727DF7139}" srcOrd="0" destOrd="0" presId="urn:microsoft.com/office/officeart/2008/layout/HorizontalMultiLevelHierarchy"/>
    <dgm:cxn modelId="{302A9B30-BDF8-4E70-AADA-DCBC38CA6392}" type="presOf" srcId="{56A81AF5-F307-459A-8568-A0A42182CA64}" destId="{4D9F9560-413D-4808-AF4D-AA804B677672}" srcOrd="0" destOrd="0" presId="urn:microsoft.com/office/officeart/2008/layout/HorizontalMultiLevelHierarchy"/>
    <dgm:cxn modelId="{3827E73C-D582-4C27-B308-94FC2DB7F668}" type="presOf" srcId="{9A6F6D85-B070-4099-A18C-75E3F716E421}" destId="{EDF42127-3E2C-4633-8EAF-5BCCD1CC1024}" srcOrd="0" destOrd="0" presId="urn:microsoft.com/office/officeart/2008/layout/HorizontalMultiLevelHierarchy"/>
    <dgm:cxn modelId="{05FB943D-3F4E-4646-878E-F2D5CB8E2A25}" type="presOf" srcId="{7E212709-B65A-464B-AB9C-3BDBD43584C2}" destId="{85BAA856-6B8B-453D-820B-355D29C70D23}" srcOrd="0" destOrd="0" presId="urn:microsoft.com/office/officeart/2008/layout/HorizontalMultiLevelHierarchy"/>
    <dgm:cxn modelId="{223D7B3F-2428-49C6-A73E-8E3E2AD57F16}" type="presOf" srcId="{D9C679BD-666C-46DB-803D-AE4D0391D5ED}" destId="{E69BA42F-24DC-4870-A7DF-25D602539950}" srcOrd="1" destOrd="0" presId="urn:microsoft.com/office/officeart/2008/layout/HorizontalMultiLevelHierarchy"/>
    <dgm:cxn modelId="{655D5A42-C89C-4A14-A207-6A547FD17F7A}" type="presOf" srcId="{60CC4AB9-277D-42B1-A059-785F69A030E0}" destId="{852C7D66-FC45-4DE3-9674-A5A8C1159998}" srcOrd="0" destOrd="0" presId="urn:microsoft.com/office/officeart/2008/layout/HorizontalMultiLevelHierarchy"/>
    <dgm:cxn modelId="{8588E662-2428-466A-9947-FBD181EF79BC}" type="presOf" srcId="{6D2B7776-6727-478B-937D-D5969E93C740}" destId="{FFB854A1-F19B-4C43-8FE2-02E41857B027}" srcOrd="0" destOrd="0" presId="urn:microsoft.com/office/officeart/2008/layout/HorizontalMultiLevelHierarchy"/>
    <dgm:cxn modelId="{0B55E743-B952-4903-86AC-C5FFA525D44D}" type="presOf" srcId="{70D7E1F7-AA1B-4848-8B47-9F38A5E385D5}" destId="{0653B1AA-8C3D-4C85-AFC2-B48E7C1324A9}" srcOrd="0" destOrd="0" presId="urn:microsoft.com/office/officeart/2008/layout/HorizontalMultiLevelHierarchy"/>
    <dgm:cxn modelId="{C1537745-9016-4951-8B75-E46FAD04E8BF}" srcId="{078E4BF7-9ABF-435A-8DB3-D9D6951D506D}" destId="{9F483718-6E98-4240-A99A-12CD60FE3D6A}" srcOrd="5" destOrd="0" parTransId="{60CC4AB9-277D-42B1-A059-785F69A030E0}" sibTransId="{E5FB6732-9652-4C23-8782-D4E8A371B19B}"/>
    <dgm:cxn modelId="{2C432147-4290-4C58-B290-381A52D77967}" type="presOf" srcId="{9FFC67F8-D3C5-48A3-B6D8-B8B43371502C}" destId="{B72FEA34-0F26-40DD-83F1-10AA2C05D196}" srcOrd="0" destOrd="0" presId="urn:microsoft.com/office/officeart/2008/layout/HorizontalMultiLevelHierarchy"/>
    <dgm:cxn modelId="{3869DF68-0465-4DDA-A400-6F1E8E5406A6}" type="presOf" srcId="{AB316666-0CC9-43C8-B907-5A7EB0FC6C2B}" destId="{559E61BA-5054-477F-8226-980036EC3D76}" srcOrd="0" destOrd="0" presId="urn:microsoft.com/office/officeart/2008/layout/HorizontalMultiLevelHierarchy"/>
    <dgm:cxn modelId="{F161FD68-DDF6-4284-B05E-DBC05F5043B9}" type="presOf" srcId="{29895A0F-8277-49C6-9E84-3C2B0DC0194D}" destId="{1A3D793D-2BDD-4032-8950-230214E6FE72}" srcOrd="0" destOrd="0" presId="urn:microsoft.com/office/officeart/2008/layout/HorizontalMultiLevelHierarchy"/>
    <dgm:cxn modelId="{DAC6C454-AAC0-4C01-94C3-F6E9917E19E5}" srcId="{078E4BF7-9ABF-435A-8DB3-D9D6951D506D}" destId="{6D2B7776-6727-478B-937D-D5969E93C740}" srcOrd="6" destOrd="0" parTransId="{70D7E1F7-AA1B-4848-8B47-9F38A5E385D5}" sibTransId="{1A452790-A695-48AC-B769-8ADAFA6E37C8}"/>
    <dgm:cxn modelId="{C7E1E556-57EA-44A9-8D61-F38D1CCE0D8B}" type="presOf" srcId="{AB316666-0CC9-43C8-B907-5A7EB0FC6C2B}" destId="{CF1DDDAD-2B0D-4722-A4E8-A087B455EAD6}" srcOrd="1" destOrd="0" presId="urn:microsoft.com/office/officeart/2008/layout/HorizontalMultiLevelHierarchy"/>
    <dgm:cxn modelId="{80D1D084-96EF-4866-B696-8C7C3131B86C}" type="presOf" srcId="{062528E7-AA33-4720-92E0-96022496A88B}" destId="{0C5D72D8-2CA1-4993-9417-41E926418662}" srcOrd="1" destOrd="0" presId="urn:microsoft.com/office/officeart/2008/layout/HorizontalMultiLevelHierarchy"/>
    <dgm:cxn modelId="{8AB86989-9FDC-4C88-8F70-620960FD9D1C}" type="presOf" srcId="{74DB366F-2992-44BB-A761-839238017F42}" destId="{7C4A5F13-47CB-4B4B-97AC-372B4DDF0472}" srcOrd="0" destOrd="0" presId="urn:microsoft.com/office/officeart/2008/layout/HorizontalMultiLevelHierarchy"/>
    <dgm:cxn modelId="{D663D38F-12DE-4FA7-96A0-BFEDBC22E2A0}" type="presOf" srcId="{70D7E1F7-AA1B-4848-8B47-9F38A5E385D5}" destId="{7AA72187-73D7-492C-B486-40DC8E65840D}" srcOrd="1" destOrd="0" presId="urn:microsoft.com/office/officeart/2008/layout/HorizontalMultiLevelHierarchy"/>
    <dgm:cxn modelId="{C8D5F393-56B0-4BAB-8355-4F0C6F592D51}" srcId="{078E4BF7-9ABF-435A-8DB3-D9D6951D506D}" destId="{74DB366F-2992-44BB-A761-839238017F42}" srcOrd="2" destOrd="0" parTransId="{062528E7-AA33-4720-92E0-96022496A88B}" sibTransId="{C0902396-881C-4811-8263-109AD4689155}"/>
    <dgm:cxn modelId="{B7BEB996-F6C0-48A7-A6D5-DB773E686618}" type="presOf" srcId="{9A6F6D85-B070-4099-A18C-75E3F716E421}" destId="{8761B0A4-528E-4F20-8346-F8BFFFEBFB43}" srcOrd="1" destOrd="0" presId="urn:microsoft.com/office/officeart/2008/layout/HorizontalMultiLevelHierarchy"/>
    <dgm:cxn modelId="{7B8C7D9D-293A-481A-B9D3-719D5F7505B3}" type="presOf" srcId="{B993B60E-2DD6-4752-BCC4-F96010FDD1D7}" destId="{0E3763A6-057D-4097-9575-64FE664D9057}" srcOrd="1" destOrd="0" presId="urn:microsoft.com/office/officeart/2008/layout/HorizontalMultiLevelHierarchy"/>
    <dgm:cxn modelId="{1E7628A0-6543-400A-9A92-C0BFBAFA6D87}" srcId="{078E4BF7-9ABF-435A-8DB3-D9D6951D506D}" destId="{AD875E8A-7404-4111-917F-EA041626855E}" srcOrd="7" destOrd="0" parTransId="{B993B60E-2DD6-4752-BCC4-F96010FDD1D7}" sibTransId="{6B861BBB-3D1D-409C-931D-83B21BAD4431}"/>
    <dgm:cxn modelId="{41462CAB-23B4-4E1C-BE7D-F5049086F3F4}" type="presOf" srcId="{9F483718-6E98-4240-A99A-12CD60FE3D6A}" destId="{3BF3DEAE-1448-4DB5-A80C-23EB5796B655}" srcOrd="0" destOrd="0" presId="urn:microsoft.com/office/officeart/2008/layout/HorizontalMultiLevelHierarchy"/>
    <dgm:cxn modelId="{A2B7DCAC-B765-4468-BF1C-334D309CD830}" type="presOf" srcId="{60CC4AB9-277D-42B1-A059-785F69A030E0}" destId="{F6974BE3-A71F-413A-A5A6-3262B7A7C168}" srcOrd="1" destOrd="0" presId="urn:microsoft.com/office/officeart/2008/layout/HorizontalMultiLevelHierarchy"/>
    <dgm:cxn modelId="{F5FCE4AD-12A0-42EB-B72E-F26AD08DC310}" type="presOf" srcId="{D9C679BD-666C-46DB-803D-AE4D0391D5ED}" destId="{69D6F8EC-C389-448E-BF30-F339286AB90E}" srcOrd="0" destOrd="0" presId="urn:microsoft.com/office/officeart/2008/layout/HorizontalMultiLevelHierarchy"/>
    <dgm:cxn modelId="{1CE96AB9-DC4F-4301-8D56-41AAEC7BC67A}" type="presOf" srcId="{D1C01550-8831-4E2C-A372-B0A0DBADCF15}" destId="{747C766B-38C4-48AF-9D38-038B2D42DF26}" srcOrd="0" destOrd="0" presId="urn:microsoft.com/office/officeart/2008/layout/HorizontalMultiLevelHierarchy"/>
    <dgm:cxn modelId="{92D1A7BE-70B3-4760-94BA-FFF545FBC4DA}" srcId="{078E4BF7-9ABF-435A-8DB3-D9D6951D506D}" destId="{56A81AF5-F307-459A-8568-A0A42182CA64}" srcOrd="1" destOrd="0" parTransId="{AB316666-0CC9-43C8-B907-5A7EB0FC6C2B}" sibTransId="{61CA5542-B8B8-42E7-8E89-9051DB4E5184}"/>
    <dgm:cxn modelId="{6E6D70DC-C432-4BFE-A539-0661B0609897}" srcId="{078E4BF7-9ABF-435A-8DB3-D9D6951D506D}" destId="{7E212709-B65A-464B-AB9C-3BDBD43584C2}" srcOrd="4" destOrd="0" parTransId="{9A6F6D85-B070-4099-A18C-75E3F716E421}" sibTransId="{E0D543AF-7841-4659-89AC-DEECC72B2252}"/>
    <dgm:cxn modelId="{35E152E2-38C3-4FE2-B2F2-D87BA2FC404B}" type="presOf" srcId="{AD875E8A-7404-4111-917F-EA041626855E}" destId="{D94C8A08-DABE-42B0-9D38-1DD426D38663}" srcOrd="0" destOrd="0" presId="urn:microsoft.com/office/officeart/2008/layout/HorizontalMultiLevelHierarchy"/>
    <dgm:cxn modelId="{7A46C8E8-E6AD-43BB-89E4-6D66561F86C1}" srcId="{D1C01550-8831-4E2C-A372-B0A0DBADCF15}" destId="{078E4BF7-9ABF-435A-8DB3-D9D6951D506D}" srcOrd="0" destOrd="0" parTransId="{5A59DEAC-3AEB-426D-8487-8555BE9A5833}" sibTransId="{D83AC716-E57F-40E0-860B-75ED9DA43FCD}"/>
    <dgm:cxn modelId="{F287DDE8-6737-4071-AFF5-8F7C2962BFD6}" srcId="{078E4BF7-9ABF-435A-8DB3-D9D6951D506D}" destId="{29895A0F-8277-49C6-9E84-3C2B0DC0194D}" srcOrd="3" destOrd="0" parTransId="{D9C679BD-666C-46DB-803D-AE4D0391D5ED}" sibTransId="{6C273343-DA1F-4A46-B7D9-14A0BFB7807E}"/>
    <dgm:cxn modelId="{9B4025ED-182A-4970-990D-7E4F72F17B91}" type="presOf" srcId="{41BFA79D-F194-4B64-B9E5-D4CDD6B723E8}" destId="{97333D6C-925E-4489-A2E5-8AC7A5F1F4C8}" srcOrd="0" destOrd="0" presId="urn:microsoft.com/office/officeart/2008/layout/HorizontalMultiLevelHierarchy"/>
    <dgm:cxn modelId="{1FC93BF4-2650-4311-8D95-AB8152E3EC1E}" type="presOf" srcId="{062528E7-AA33-4720-92E0-96022496A88B}" destId="{41E2D58C-F20D-461D-A56B-DCC99CB570F1}" srcOrd="0" destOrd="0" presId="urn:microsoft.com/office/officeart/2008/layout/HorizontalMultiLevelHierarchy"/>
    <dgm:cxn modelId="{FA4ACCFD-9464-4B45-A20E-A55D8EC8BDE7}" type="presOf" srcId="{078E4BF7-9ABF-435A-8DB3-D9D6951D506D}" destId="{7345C40B-4AE1-42AF-82C2-942A3440DC6C}" srcOrd="0" destOrd="0" presId="urn:microsoft.com/office/officeart/2008/layout/HorizontalMultiLevelHierarchy"/>
    <dgm:cxn modelId="{CCC11F4C-AE7A-4556-96F4-97270EE8F4AE}" type="presParOf" srcId="{747C766B-38C4-48AF-9D38-038B2D42DF26}" destId="{5F9781AB-1B17-41A0-A605-7ABA9746D724}" srcOrd="0" destOrd="0" presId="urn:microsoft.com/office/officeart/2008/layout/HorizontalMultiLevelHierarchy"/>
    <dgm:cxn modelId="{9A9C3B67-CA19-4CFF-9AC6-5A43884BE376}" type="presParOf" srcId="{5F9781AB-1B17-41A0-A605-7ABA9746D724}" destId="{7345C40B-4AE1-42AF-82C2-942A3440DC6C}" srcOrd="0" destOrd="0" presId="urn:microsoft.com/office/officeart/2008/layout/HorizontalMultiLevelHierarchy"/>
    <dgm:cxn modelId="{96DB763C-3DA2-46C3-A9A3-DF266BC871F3}" type="presParOf" srcId="{5F9781AB-1B17-41A0-A605-7ABA9746D724}" destId="{2A6FF37E-4C3E-4BE0-A364-131940D0A03C}" srcOrd="1" destOrd="0" presId="urn:microsoft.com/office/officeart/2008/layout/HorizontalMultiLevelHierarchy"/>
    <dgm:cxn modelId="{119D34B1-5C9A-478E-ACDE-A0FA6F535504}" type="presParOf" srcId="{2A6FF37E-4C3E-4BE0-A364-131940D0A03C}" destId="{97333D6C-925E-4489-A2E5-8AC7A5F1F4C8}" srcOrd="0" destOrd="0" presId="urn:microsoft.com/office/officeart/2008/layout/HorizontalMultiLevelHierarchy"/>
    <dgm:cxn modelId="{7E9025C0-5F28-4BCD-8965-D2BE6EE86ED4}" type="presParOf" srcId="{97333D6C-925E-4489-A2E5-8AC7A5F1F4C8}" destId="{EC9781D2-6E4D-475C-99C5-08C45295FF5B}" srcOrd="0" destOrd="0" presId="urn:microsoft.com/office/officeart/2008/layout/HorizontalMultiLevelHierarchy"/>
    <dgm:cxn modelId="{D7ADDB16-5576-496C-9D77-DBA87FBC2610}" type="presParOf" srcId="{2A6FF37E-4C3E-4BE0-A364-131940D0A03C}" destId="{8E85DD83-EA2D-40C3-BA2C-C2D5EEA0B196}" srcOrd="1" destOrd="0" presId="urn:microsoft.com/office/officeart/2008/layout/HorizontalMultiLevelHierarchy"/>
    <dgm:cxn modelId="{0FD1AE5D-F984-49B5-A33A-ABA7B58452B5}" type="presParOf" srcId="{8E85DD83-EA2D-40C3-BA2C-C2D5EEA0B196}" destId="{B72FEA34-0F26-40DD-83F1-10AA2C05D196}" srcOrd="0" destOrd="0" presId="urn:microsoft.com/office/officeart/2008/layout/HorizontalMultiLevelHierarchy"/>
    <dgm:cxn modelId="{5DFE0ED4-30FA-477B-9905-028FB74DBEE0}" type="presParOf" srcId="{8E85DD83-EA2D-40C3-BA2C-C2D5EEA0B196}" destId="{4AD998EF-6034-4785-95BE-F4E70304BFC2}" srcOrd="1" destOrd="0" presId="urn:microsoft.com/office/officeart/2008/layout/HorizontalMultiLevelHierarchy"/>
    <dgm:cxn modelId="{443FB383-91E6-45B9-B900-627C08DC4A3C}" type="presParOf" srcId="{2A6FF37E-4C3E-4BE0-A364-131940D0A03C}" destId="{559E61BA-5054-477F-8226-980036EC3D76}" srcOrd="2" destOrd="0" presId="urn:microsoft.com/office/officeart/2008/layout/HorizontalMultiLevelHierarchy"/>
    <dgm:cxn modelId="{D461421F-3CD2-474E-BD04-99A70E5BA230}" type="presParOf" srcId="{559E61BA-5054-477F-8226-980036EC3D76}" destId="{CF1DDDAD-2B0D-4722-A4E8-A087B455EAD6}" srcOrd="0" destOrd="0" presId="urn:microsoft.com/office/officeart/2008/layout/HorizontalMultiLevelHierarchy"/>
    <dgm:cxn modelId="{791C06DD-9D27-478A-B909-C145C847B09D}" type="presParOf" srcId="{2A6FF37E-4C3E-4BE0-A364-131940D0A03C}" destId="{D50B7F03-03EE-4842-A58F-40383D3C8EFA}" srcOrd="3" destOrd="0" presId="urn:microsoft.com/office/officeart/2008/layout/HorizontalMultiLevelHierarchy"/>
    <dgm:cxn modelId="{6D2224EC-6778-403D-95E8-3E0E2A0EFE95}" type="presParOf" srcId="{D50B7F03-03EE-4842-A58F-40383D3C8EFA}" destId="{4D9F9560-413D-4808-AF4D-AA804B677672}" srcOrd="0" destOrd="0" presId="urn:microsoft.com/office/officeart/2008/layout/HorizontalMultiLevelHierarchy"/>
    <dgm:cxn modelId="{FBC77C52-5380-41D0-B56E-C19A693F3409}" type="presParOf" srcId="{D50B7F03-03EE-4842-A58F-40383D3C8EFA}" destId="{655B8A23-4880-43D5-9650-DA8CAA7479D7}" srcOrd="1" destOrd="0" presId="urn:microsoft.com/office/officeart/2008/layout/HorizontalMultiLevelHierarchy"/>
    <dgm:cxn modelId="{603DF805-B64F-4D7C-9788-580728F2A012}" type="presParOf" srcId="{2A6FF37E-4C3E-4BE0-A364-131940D0A03C}" destId="{41E2D58C-F20D-461D-A56B-DCC99CB570F1}" srcOrd="4" destOrd="0" presId="urn:microsoft.com/office/officeart/2008/layout/HorizontalMultiLevelHierarchy"/>
    <dgm:cxn modelId="{E5224AA1-CE15-484D-B5AF-850F039D8E5A}" type="presParOf" srcId="{41E2D58C-F20D-461D-A56B-DCC99CB570F1}" destId="{0C5D72D8-2CA1-4993-9417-41E926418662}" srcOrd="0" destOrd="0" presId="urn:microsoft.com/office/officeart/2008/layout/HorizontalMultiLevelHierarchy"/>
    <dgm:cxn modelId="{426BC0F3-37FA-48AD-8439-509696F20976}" type="presParOf" srcId="{2A6FF37E-4C3E-4BE0-A364-131940D0A03C}" destId="{F65D8B91-E437-4108-B129-D0B963A68ECC}" srcOrd="5" destOrd="0" presId="urn:microsoft.com/office/officeart/2008/layout/HorizontalMultiLevelHierarchy"/>
    <dgm:cxn modelId="{0E65EA57-0DB3-4918-9CBE-40516721C4BC}" type="presParOf" srcId="{F65D8B91-E437-4108-B129-D0B963A68ECC}" destId="{7C4A5F13-47CB-4B4B-97AC-372B4DDF0472}" srcOrd="0" destOrd="0" presId="urn:microsoft.com/office/officeart/2008/layout/HorizontalMultiLevelHierarchy"/>
    <dgm:cxn modelId="{C8DB58E4-A621-49A5-8977-4CBDA425C0FE}" type="presParOf" srcId="{F65D8B91-E437-4108-B129-D0B963A68ECC}" destId="{313B4A19-2F6E-4679-A7CA-27FB2F1BBF21}" srcOrd="1" destOrd="0" presId="urn:microsoft.com/office/officeart/2008/layout/HorizontalMultiLevelHierarchy"/>
    <dgm:cxn modelId="{D67DC252-28E2-4EC4-BBD7-906AF05121C4}" type="presParOf" srcId="{2A6FF37E-4C3E-4BE0-A364-131940D0A03C}" destId="{69D6F8EC-C389-448E-BF30-F339286AB90E}" srcOrd="6" destOrd="0" presId="urn:microsoft.com/office/officeart/2008/layout/HorizontalMultiLevelHierarchy"/>
    <dgm:cxn modelId="{8D20B094-2BB5-433D-9B25-EB458033D4EB}" type="presParOf" srcId="{69D6F8EC-C389-448E-BF30-F339286AB90E}" destId="{E69BA42F-24DC-4870-A7DF-25D602539950}" srcOrd="0" destOrd="0" presId="urn:microsoft.com/office/officeart/2008/layout/HorizontalMultiLevelHierarchy"/>
    <dgm:cxn modelId="{2E0D7927-F802-46A6-B632-AA1B68FA87B8}" type="presParOf" srcId="{2A6FF37E-4C3E-4BE0-A364-131940D0A03C}" destId="{DB566493-FAC1-4784-A1C4-F37219CCA42B}" srcOrd="7" destOrd="0" presId="urn:microsoft.com/office/officeart/2008/layout/HorizontalMultiLevelHierarchy"/>
    <dgm:cxn modelId="{BDE9A79D-EE92-4ABD-B067-5EB0666310CB}" type="presParOf" srcId="{DB566493-FAC1-4784-A1C4-F37219CCA42B}" destId="{1A3D793D-2BDD-4032-8950-230214E6FE72}" srcOrd="0" destOrd="0" presId="urn:microsoft.com/office/officeart/2008/layout/HorizontalMultiLevelHierarchy"/>
    <dgm:cxn modelId="{7937E9B5-2371-45FD-AEF0-F0C9DD5D5C8C}" type="presParOf" srcId="{DB566493-FAC1-4784-A1C4-F37219CCA42B}" destId="{552FA29C-F080-4842-A66F-9BC09ED7B481}" srcOrd="1" destOrd="0" presId="urn:microsoft.com/office/officeart/2008/layout/HorizontalMultiLevelHierarchy"/>
    <dgm:cxn modelId="{C8AD3825-2D98-43EA-B13C-3C147870DB95}" type="presParOf" srcId="{2A6FF37E-4C3E-4BE0-A364-131940D0A03C}" destId="{EDF42127-3E2C-4633-8EAF-5BCCD1CC1024}" srcOrd="8" destOrd="0" presId="urn:microsoft.com/office/officeart/2008/layout/HorizontalMultiLevelHierarchy"/>
    <dgm:cxn modelId="{95DD6A61-6A21-46C1-876B-117F812B1E15}" type="presParOf" srcId="{EDF42127-3E2C-4633-8EAF-5BCCD1CC1024}" destId="{8761B0A4-528E-4F20-8346-F8BFFFEBFB43}" srcOrd="0" destOrd="0" presId="urn:microsoft.com/office/officeart/2008/layout/HorizontalMultiLevelHierarchy"/>
    <dgm:cxn modelId="{2FA954EF-BCCA-4619-B161-4AE4605C3DD2}" type="presParOf" srcId="{2A6FF37E-4C3E-4BE0-A364-131940D0A03C}" destId="{F78039FF-FBD3-4BF0-A57E-024CB37D33A5}" srcOrd="9" destOrd="0" presId="urn:microsoft.com/office/officeart/2008/layout/HorizontalMultiLevelHierarchy"/>
    <dgm:cxn modelId="{8CAA9DA1-5F7D-4BC1-A8D7-EB7232F3CDF3}" type="presParOf" srcId="{F78039FF-FBD3-4BF0-A57E-024CB37D33A5}" destId="{85BAA856-6B8B-453D-820B-355D29C70D23}" srcOrd="0" destOrd="0" presId="urn:microsoft.com/office/officeart/2008/layout/HorizontalMultiLevelHierarchy"/>
    <dgm:cxn modelId="{E5150D4B-D28C-4FCE-96C9-4A6A4181A084}" type="presParOf" srcId="{F78039FF-FBD3-4BF0-A57E-024CB37D33A5}" destId="{A0D6D93C-4235-4F46-9B01-EFEE75352FF2}" srcOrd="1" destOrd="0" presId="urn:microsoft.com/office/officeart/2008/layout/HorizontalMultiLevelHierarchy"/>
    <dgm:cxn modelId="{458A696B-E1A3-433A-9E46-5704554E0B40}" type="presParOf" srcId="{2A6FF37E-4C3E-4BE0-A364-131940D0A03C}" destId="{852C7D66-FC45-4DE3-9674-A5A8C1159998}" srcOrd="10" destOrd="0" presId="urn:microsoft.com/office/officeart/2008/layout/HorizontalMultiLevelHierarchy"/>
    <dgm:cxn modelId="{9657E5AF-E79F-48FC-851C-9B325B99928F}" type="presParOf" srcId="{852C7D66-FC45-4DE3-9674-A5A8C1159998}" destId="{F6974BE3-A71F-413A-A5A6-3262B7A7C168}" srcOrd="0" destOrd="0" presId="urn:microsoft.com/office/officeart/2008/layout/HorizontalMultiLevelHierarchy"/>
    <dgm:cxn modelId="{954BFE58-1B3A-4B46-8C7F-F058C6B04559}" type="presParOf" srcId="{2A6FF37E-4C3E-4BE0-A364-131940D0A03C}" destId="{2FB879A1-1A6F-4E01-8C31-854463B049D9}" srcOrd="11" destOrd="0" presId="urn:microsoft.com/office/officeart/2008/layout/HorizontalMultiLevelHierarchy"/>
    <dgm:cxn modelId="{BBD23187-679C-433F-AB90-E9BAEE18972B}" type="presParOf" srcId="{2FB879A1-1A6F-4E01-8C31-854463B049D9}" destId="{3BF3DEAE-1448-4DB5-A80C-23EB5796B655}" srcOrd="0" destOrd="0" presId="urn:microsoft.com/office/officeart/2008/layout/HorizontalMultiLevelHierarchy"/>
    <dgm:cxn modelId="{5EE190E1-220B-41C8-840C-B8083B2E28DA}" type="presParOf" srcId="{2FB879A1-1A6F-4E01-8C31-854463B049D9}" destId="{6CB12E05-44B9-4DE1-9438-6CF03B449A2F}" srcOrd="1" destOrd="0" presId="urn:microsoft.com/office/officeart/2008/layout/HorizontalMultiLevelHierarchy"/>
    <dgm:cxn modelId="{20DF1EC1-4612-40B6-9334-D10555088585}" type="presParOf" srcId="{2A6FF37E-4C3E-4BE0-A364-131940D0A03C}" destId="{0653B1AA-8C3D-4C85-AFC2-B48E7C1324A9}" srcOrd="12" destOrd="0" presId="urn:microsoft.com/office/officeart/2008/layout/HorizontalMultiLevelHierarchy"/>
    <dgm:cxn modelId="{8E307E2C-7D65-4048-A23C-78C169D1ED75}" type="presParOf" srcId="{0653B1AA-8C3D-4C85-AFC2-B48E7C1324A9}" destId="{7AA72187-73D7-492C-B486-40DC8E65840D}" srcOrd="0" destOrd="0" presId="urn:microsoft.com/office/officeart/2008/layout/HorizontalMultiLevelHierarchy"/>
    <dgm:cxn modelId="{C319CF2D-5656-45D7-A9AC-457A32DFBBD0}" type="presParOf" srcId="{2A6FF37E-4C3E-4BE0-A364-131940D0A03C}" destId="{9548A122-5BF4-4F75-8CD6-CA712B9802E4}" srcOrd="13" destOrd="0" presId="urn:microsoft.com/office/officeart/2008/layout/HorizontalMultiLevelHierarchy"/>
    <dgm:cxn modelId="{AFFD1819-48AC-4B12-9298-0BE4CB03747B}" type="presParOf" srcId="{9548A122-5BF4-4F75-8CD6-CA712B9802E4}" destId="{FFB854A1-F19B-4C43-8FE2-02E41857B027}" srcOrd="0" destOrd="0" presId="urn:microsoft.com/office/officeart/2008/layout/HorizontalMultiLevelHierarchy"/>
    <dgm:cxn modelId="{BEBE630A-F24D-48D5-8B29-EE556B00C36B}" type="presParOf" srcId="{9548A122-5BF4-4F75-8CD6-CA712B9802E4}" destId="{7CFE9E19-B1B3-4018-BF35-0AE5701331E3}" srcOrd="1" destOrd="0" presId="urn:microsoft.com/office/officeart/2008/layout/HorizontalMultiLevelHierarchy"/>
    <dgm:cxn modelId="{E3072EF1-8E8B-4077-885F-C5324637F5ED}" type="presParOf" srcId="{2A6FF37E-4C3E-4BE0-A364-131940D0A03C}" destId="{23694575-1943-474A-B4A4-3EE727DF7139}" srcOrd="14" destOrd="0" presId="urn:microsoft.com/office/officeart/2008/layout/HorizontalMultiLevelHierarchy"/>
    <dgm:cxn modelId="{6175B2BF-BA77-4290-BDEC-EA080D328406}" type="presParOf" srcId="{23694575-1943-474A-B4A4-3EE727DF7139}" destId="{0E3763A6-057D-4097-9575-64FE664D9057}" srcOrd="0" destOrd="0" presId="urn:microsoft.com/office/officeart/2008/layout/HorizontalMultiLevelHierarchy"/>
    <dgm:cxn modelId="{1A327B2F-D783-47E7-847C-5840462475B9}" type="presParOf" srcId="{2A6FF37E-4C3E-4BE0-A364-131940D0A03C}" destId="{18BE8519-D78B-4B72-B126-ADD956B57A92}" srcOrd="15" destOrd="0" presId="urn:microsoft.com/office/officeart/2008/layout/HorizontalMultiLevelHierarchy"/>
    <dgm:cxn modelId="{361D1B73-649D-4292-A759-AE02F3C46EAC}" type="presParOf" srcId="{18BE8519-D78B-4B72-B126-ADD956B57A92}" destId="{D94C8A08-DABE-42B0-9D38-1DD426D38663}" srcOrd="0" destOrd="0" presId="urn:microsoft.com/office/officeart/2008/layout/HorizontalMultiLevelHierarchy"/>
    <dgm:cxn modelId="{6B548FC1-2D39-45BB-B72A-883E73C83F19}" type="presParOf" srcId="{18BE8519-D78B-4B72-B126-ADD956B57A92}" destId="{389CB534-7EB4-4288-B223-EB38EEEDD182}" srcOrd="1" destOrd="0" presId="urn:microsoft.com/office/officeart/2008/layout/HorizontalMultiLevelHierarchy"/>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1C01550-8831-4E2C-A372-B0A0DBADCF15}" type="doc">
      <dgm:prSet loTypeId="urn:microsoft.com/office/officeart/2008/layout/HorizontalMultiLevelHierarchy" loCatId="hierarchy" qsTypeId="urn:microsoft.com/office/officeart/2005/8/quickstyle/3d4" qsCatId="3D" csTypeId="urn:microsoft.com/office/officeart/2005/8/colors/accent1_1" csCatId="accent1" phldr="1"/>
      <dgm:spPr/>
      <dgm:t>
        <a:bodyPr/>
        <a:lstStyle/>
        <a:p>
          <a:endParaRPr lang="lt-LT"/>
        </a:p>
      </dgm:t>
    </dgm:pt>
    <dgm:pt modelId="{078E4BF7-9ABF-435A-8DB3-D9D6951D506D}">
      <dgm:prSet phldrT="[Tekstas]" custT="1"/>
      <dgm:spPr>
        <a:xfrm rot="16200000">
          <a:off x="-757752" y="1862327"/>
          <a:ext cx="1879608"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r>
            <a:rPr lang="lt-LT" sz="1200" b="1">
              <a:latin typeface="Times New Roman" panose="02020603050405020304" pitchFamily="18" charset="0"/>
              <a:cs typeface="Times New Roman" panose="02020603050405020304" pitchFamily="18" charset="0"/>
            </a:rPr>
            <a:t>Socialinių paslaugų, paramos ir sveikatos priežiūros programa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A59DEAC-3AEB-426D-8487-8555BE9A5833}" type="parTrans" cxnId="{7A46C8E8-E6AD-43BB-89E4-6D66561F86C1}">
      <dgm:prSet/>
      <dgm:spPr/>
      <dgm:t>
        <a:bodyPr/>
        <a:lstStyle/>
        <a:p>
          <a:endParaRPr lang="lt-LT"/>
        </a:p>
      </dgm:t>
    </dgm:pt>
    <dgm:pt modelId="{D83AC716-E57F-40E0-860B-75ED9DA43FCD}" type="sibTrans" cxnId="{7A46C8E8-E6AD-43BB-89E4-6D66561F86C1}">
      <dgm:prSet/>
      <dgm:spPr/>
      <dgm:t>
        <a:bodyPr/>
        <a:lstStyle/>
        <a:p>
          <a:endParaRPr lang="lt-LT"/>
        </a:p>
      </dgm:t>
    </dgm:pt>
    <dgm:pt modelId="{9FFC67F8-D3C5-48A3-B6D8-B8B43371502C}">
      <dgm:prSet phldrT="[Tekstas]" custT="1"/>
      <dgm:spPr>
        <a:xfrm>
          <a:off x="594888" y="299902"/>
          <a:ext cx="5086143"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01.01 uždavinys. Modernizuoti sveikatos priežiūros paslaugų infrastruktūrą.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1BFA79D-F194-4B64-B9E5-D4CDD6B723E8}" type="parTrans" cxnId="{18B02C16-98E3-4326-BE6D-8FFBF4526783}">
      <dgm:prSet/>
      <dgm:spPr>
        <a:xfrm>
          <a:off x="360614" y="478465"/>
          <a:ext cx="234274" cy="1562424"/>
        </a:xfrm>
        <a:custGeom>
          <a:avLst/>
          <a:gdLst/>
          <a:ahLst/>
          <a:cxnLst/>
          <a:rect l="0" t="0" r="0" b="0"/>
          <a:pathLst>
            <a:path>
              <a:moveTo>
                <a:pt x="0" y="1562424"/>
              </a:moveTo>
              <a:lnTo>
                <a:pt x="117137" y="1562424"/>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29F3905-191E-4A7A-A9D2-E6E97A0CBFB3}" type="sibTrans" cxnId="{18B02C16-98E3-4326-BE6D-8FFBF4526783}">
      <dgm:prSet/>
      <dgm:spPr/>
      <dgm:t>
        <a:bodyPr/>
        <a:lstStyle/>
        <a:p>
          <a:endParaRPr lang="lt-LT"/>
        </a:p>
      </dgm:t>
    </dgm:pt>
    <dgm:pt modelId="{56A81AF5-F307-459A-8568-A0A42182CA64}">
      <dgm:prSet phldrT="[Tekstas]" custT="1"/>
      <dgm:spPr>
        <a:xfrm>
          <a:off x="594888" y="746309"/>
          <a:ext cx="5077310"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01.02 uždavinys. Gerinti sveikatos priežiūros paslaugų kokybę, pakankamumą ir pasiekiamumą.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1CA5542-B8B8-42E7-8E89-9051DB4E5184}" type="sibTrans" cxnId="{92D1A7BE-70B3-4760-94BA-FFF545FBC4DA}">
      <dgm:prSet/>
      <dgm:spPr/>
      <dgm:t>
        <a:bodyPr/>
        <a:lstStyle/>
        <a:p>
          <a:endParaRPr lang="lt-LT"/>
        </a:p>
      </dgm:t>
    </dgm:pt>
    <dgm:pt modelId="{AB316666-0CC9-43C8-B907-5A7EB0FC6C2B}" type="parTrans" cxnId="{92D1A7BE-70B3-4760-94BA-FFF545FBC4DA}">
      <dgm:prSet/>
      <dgm:spPr>
        <a:xfrm>
          <a:off x="360614" y="924872"/>
          <a:ext cx="234274" cy="1116017"/>
        </a:xfrm>
        <a:custGeom>
          <a:avLst/>
          <a:gdLst/>
          <a:ahLst/>
          <a:cxnLst/>
          <a:rect l="0" t="0" r="0" b="0"/>
          <a:pathLst>
            <a:path>
              <a:moveTo>
                <a:pt x="0" y="1116017"/>
              </a:moveTo>
              <a:lnTo>
                <a:pt x="117137" y="1116017"/>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4DB366F-2992-44BB-A761-839238017F42}">
      <dgm:prSet phldrT="[Tekstas]" custT="1"/>
      <dgm:spPr>
        <a:xfrm>
          <a:off x="594888" y="1192716"/>
          <a:ext cx="5086143"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02.01 uždavinys. Modernizuoti socialinių paslaugų įstaigų infrastruktūrą, optimizuoti jų tinklą</a:t>
          </a:r>
          <a:r>
            <a:rPr lang="lt-LT" sz="1100" b="1"/>
            <a:t>.</a:t>
          </a:r>
          <a:endParaRPr lang="lt-LT" sz="1100">
            <a:solidFill>
              <a:sysClr val="windowText" lastClr="000000">
                <a:hueOff val="0"/>
                <a:satOff val="0"/>
                <a:lumOff val="0"/>
                <a:alphaOff val="0"/>
              </a:sysClr>
            </a:solidFill>
            <a:latin typeface="Calibri" panose="020F0502020204030204"/>
            <a:ea typeface="+mn-ea"/>
            <a:cs typeface="+mn-cs"/>
          </a:endParaRPr>
        </a:p>
      </dgm:t>
    </dgm:pt>
    <dgm:pt modelId="{062528E7-AA33-4720-92E0-96022496A88B}" type="parTrans" cxnId="{C8D5F393-56B0-4BAB-8355-4F0C6F592D51}">
      <dgm:prSet/>
      <dgm:spPr>
        <a:xfrm>
          <a:off x="360614" y="1371279"/>
          <a:ext cx="234274" cy="669610"/>
        </a:xfrm>
        <a:custGeom>
          <a:avLst/>
          <a:gdLst/>
          <a:ahLst/>
          <a:cxnLst/>
          <a:rect l="0" t="0" r="0" b="0"/>
          <a:pathLst>
            <a:path>
              <a:moveTo>
                <a:pt x="0" y="669610"/>
              </a:moveTo>
              <a:lnTo>
                <a:pt x="117137" y="669610"/>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C0902396-881C-4811-8263-109AD4689155}" type="sibTrans" cxnId="{C8D5F393-56B0-4BAB-8355-4F0C6F592D51}">
      <dgm:prSet/>
      <dgm:spPr/>
      <dgm:t>
        <a:bodyPr/>
        <a:lstStyle/>
        <a:p>
          <a:endParaRPr lang="lt-LT"/>
        </a:p>
      </dgm:t>
    </dgm:pt>
    <dgm:pt modelId="{29895A0F-8277-49C6-9E84-3C2B0DC0194D}">
      <dgm:prSet phldrT="[Tekstas]" custT="1"/>
      <dgm:spPr>
        <a:xfrm>
          <a:off x="594888" y="1639123"/>
          <a:ext cx="5086143"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02.02 uždavinys. Kokybiškų prieinamų, lengvai pasiekiamų bei kompleksiškų socialinių paslaugų plėtra.</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9C679BD-666C-46DB-803D-AE4D0391D5ED}" type="parTrans" cxnId="{F287DDE8-6737-4071-AFF5-8F7C2962BFD6}">
      <dgm:prSet/>
      <dgm:spPr>
        <a:xfrm>
          <a:off x="360614" y="1817686"/>
          <a:ext cx="234274" cy="223203"/>
        </a:xfrm>
        <a:custGeom>
          <a:avLst/>
          <a:gdLst/>
          <a:ahLst/>
          <a:cxnLst/>
          <a:rect l="0" t="0" r="0" b="0"/>
          <a:pathLst>
            <a:path>
              <a:moveTo>
                <a:pt x="0" y="223203"/>
              </a:moveTo>
              <a:lnTo>
                <a:pt x="117137" y="223203"/>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6C273343-DA1F-4A46-B7D9-14A0BFB7807E}" type="sibTrans" cxnId="{F287DDE8-6737-4071-AFF5-8F7C2962BFD6}">
      <dgm:prSet/>
      <dgm:spPr/>
      <dgm:t>
        <a:bodyPr/>
        <a:lstStyle/>
        <a:p>
          <a:endParaRPr lang="lt-LT"/>
        </a:p>
      </dgm:t>
    </dgm:pt>
    <dgm:pt modelId="{7E212709-B65A-464B-AB9C-3BDBD43584C2}">
      <dgm:prSet phldrT="[Tekstas]" custT="1"/>
      <dgm:spPr>
        <a:xfrm>
          <a:off x="594888" y="2085530"/>
          <a:ext cx="5086143"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02.03 uždavinys. Skatinti socialinę integraciją ir mažinti socialinę atskirtį</a:t>
          </a:r>
          <a:r>
            <a:rPr lang="lt-LT" sz="1100" b="1"/>
            <a:t>. </a:t>
          </a:r>
          <a:endParaRPr lang="lt-LT" sz="1100">
            <a:solidFill>
              <a:sysClr val="windowText" lastClr="000000">
                <a:hueOff val="0"/>
                <a:satOff val="0"/>
                <a:lumOff val="0"/>
                <a:alphaOff val="0"/>
              </a:sysClr>
            </a:solidFill>
            <a:latin typeface="Calibri" panose="020F0502020204030204"/>
            <a:ea typeface="+mn-ea"/>
            <a:cs typeface="+mn-cs"/>
          </a:endParaRPr>
        </a:p>
      </dgm:t>
    </dgm:pt>
    <dgm:pt modelId="{9A6F6D85-B070-4099-A18C-75E3F716E421}" type="parTrans" cxnId="{6E6D70DC-C432-4BFE-A539-0661B0609897}">
      <dgm:prSet/>
      <dgm:spPr>
        <a:xfrm>
          <a:off x="360614" y="2040890"/>
          <a:ext cx="234274" cy="223203"/>
        </a:xfrm>
        <a:custGeom>
          <a:avLst/>
          <a:gdLst/>
          <a:ahLst/>
          <a:cxnLst/>
          <a:rect l="0" t="0" r="0" b="0"/>
          <a:pathLst>
            <a:path>
              <a:moveTo>
                <a:pt x="0" y="0"/>
              </a:moveTo>
              <a:lnTo>
                <a:pt x="117137" y="0"/>
              </a:lnTo>
              <a:lnTo>
                <a:pt x="117137" y="223203"/>
              </a:lnTo>
              <a:lnTo>
                <a:pt x="234274" y="223203"/>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0D543AF-7841-4659-89AC-DEECC72B2252}" type="sibTrans" cxnId="{6E6D70DC-C432-4BFE-A539-0661B0609897}">
      <dgm:prSet/>
      <dgm:spPr/>
      <dgm:t>
        <a:bodyPr/>
        <a:lstStyle/>
        <a:p>
          <a:endParaRPr lang="lt-LT"/>
        </a:p>
      </dgm:t>
    </dgm:pt>
    <dgm:pt modelId="{9F483718-6E98-4240-A99A-12CD60FE3D6A}">
      <dgm:prSet phldrT="[Tekstas]" custT="1"/>
      <dgm:spPr>
        <a:xfrm>
          <a:off x="594888" y="2531937"/>
          <a:ext cx="5086143" cy="35712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02.04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Kurti palankią vaikui ir šeimai aplinką.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0CC4AB9-277D-42B1-A059-785F69A030E0}" type="parTrans" cxnId="{C1537745-9016-4951-8B75-E46FAD04E8BF}">
      <dgm:prSet/>
      <dgm:spPr>
        <a:xfrm>
          <a:off x="360614" y="2040890"/>
          <a:ext cx="234274" cy="669610"/>
        </a:xfrm>
        <a:custGeom>
          <a:avLst/>
          <a:gdLst/>
          <a:ahLst/>
          <a:cxnLst/>
          <a:rect l="0" t="0" r="0" b="0"/>
          <a:pathLst>
            <a:path>
              <a:moveTo>
                <a:pt x="0" y="0"/>
              </a:moveTo>
              <a:lnTo>
                <a:pt x="117137" y="0"/>
              </a:lnTo>
              <a:lnTo>
                <a:pt x="117137" y="669610"/>
              </a:lnTo>
              <a:lnTo>
                <a:pt x="234274" y="66961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5FB6732-9652-4C23-8782-D4E8A371B19B}" type="sibTrans" cxnId="{C1537745-9016-4951-8B75-E46FAD04E8BF}">
      <dgm:prSet/>
      <dgm:spPr/>
      <dgm:t>
        <a:bodyPr/>
        <a:lstStyle/>
        <a:p>
          <a:endParaRPr lang="lt-LT"/>
        </a:p>
      </dgm:t>
    </dgm:pt>
    <dgm:pt modelId="{747C766B-38C4-48AF-9D38-038B2D42DF26}" type="pres">
      <dgm:prSet presAssocID="{D1C01550-8831-4E2C-A372-B0A0DBADCF15}" presName="Name0" presStyleCnt="0">
        <dgm:presLayoutVars>
          <dgm:chPref val="1"/>
          <dgm:dir/>
          <dgm:animOne val="branch"/>
          <dgm:animLvl val="lvl"/>
          <dgm:resizeHandles val="exact"/>
        </dgm:presLayoutVars>
      </dgm:prSet>
      <dgm:spPr/>
    </dgm:pt>
    <dgm:pt modelId="{5F9781AB-1B17-41A0-A605-7ABA9746D724}" type="pres">
      <dgm:prSet presAssocID="{078E4BF7-9ABF-435A-8DB3-D9D6951D506D}" presName="root1" presStyleCnt="0"/>
      <dgm:spPr/>
    </dgm:pt>
    <dgm:pt modelId="{7345C40B-4AE1-42AF-82C2-942A3440DC6C}" type="pres">
      <dgm:prSet presAssocID="{078E4BF7-9ABF-435A-8DB3-D9D6951D506D}" presName="LevelOneTextNode" presStyleLbl="node0" presStyleIdx="0" presStyleCnt="1" custScaleY="140376">
        <dgm:presLayoutVars>
          <dgm:chPref val="3"/>
        </dgm:presLayoutVars>
      </dgm:prSet>
      <dgm:spPr/>
    </dgm:pt>
    <dgm:pt modelId="{2A6FF37E-4C3E-4BE0-A364-131940D0A03C}" type="pres">
      <dgm:prSet presAssocID="{078E4BF7-9ABF-435A-8DB3-D9D6951D506D}" presName="level2hierChild" presStyleCnt="0"/>
      <dgm:spPr/>
    </dgm:pt>
    <dgm:pt modelId="{97333D6C-925E-4489-A2E5-8AC7A5F1F4C8}" type="pres">
      <dgm:prSet presAssocID="{41BFA79D-F194-4B64-B9E5-D4CDD6B723E8}" presName="conn2-1" presStyleLbl="parChTrans1D2" presStyleIdx="0" presStyleCnt="6"/>
      <dgm:spPr/>
    </dgm:pt>
    <dgm:pt modelId="{EC9781D2-6E4D-475C-99C5-08C45295FF5B}" type="pres">
      <dgm:prSet presAssocID="{41BFA79D-F194-4B64-B9E5-D4CDD6B723E8}" presName="connTx" presStyleLbl="parChTrans1D2" presStyleIdx="0" presStyleCnt="6"/>
      <dgm:spPr/>
    </dgm:pt>
    <dgm:pt modelId="{8E85DD83-EA2D-40C3-BA2C-C2D5EEA0B196}" type="pres">
      <dgm:prSet presAssocID="{9FFC67F8-D3C5-48A3-B6D8-B8B43371502C}" presName="root2" presStyleCnt="0"/>
      <dgm:spPr/>
    </dgm:pt>
    <dgm:pt modelId="{B72FEA34-0F26-40DD-83F1-10AA2C05D196}" type="pres">
      <dgm:prSet presAssocID="{9FFC67F8-D3C5-48A3-B6D8-B8B43371502C}" presName="LevelTwoTextNode" presStyleLbl="node2" presStyleIdx="0" presStyleCnt="6" custScaleX="434204">
        <dgm:presLayoutVars>
          <dgm:chPref val="3"/>
        </dgm:presLayoutVars>
      </dgm:prSet>
      <dgm:spPr/>
    </dgm:pt>
    <dgm:pt modelId="{4AD998EF-6034-4785-95BE-F4E70304BFC2}" type="pres">
      <dgm:prSet presAssocID="{9FFC67F8-D3C5-48A3-B6D8-B8B43371502C}" presName="level3hierChild" presStyleCnt="0"/>
      <dgm:spPr/>
    </dgm:pt>
    <dgm:pt modelId="{559E61BA-5054-477F-8226-980036EC3D76}" type="pres">
      <dgm:prSet presAssocID="{AB316666-0CC9-43C8-B907-5A7EB0FC6C2B}" presName="conn2-1" presStyleLbl="parChTrans1D2" presStyleIdx="1" presStyleCnt="6"/>
      <dgm:spPr/>
    </dgm:pt>
    <dgm:pt modelId="{CF1DDDAD-2B0D-4722-A4E8-A087B455EAD6}" type="pres">
      <dgm:prSet presAssocID="{AB316666-0CC9-43C8-B907-5A7EB0FC6C2B}" presName="connTx" presStyleLbl="parChTrans1D2" presStyleIdx="1" presStyleCnt="6"/>
      <dgm:spPr/>
    </dgm:pt>
    <dgm:pt modelId="{D50B7F03-03EE-4842-A58F-40383D3C8EFA}" type="pres">
      <dgm:prSet presAssocID="{56A81AF5-F307-459A-8568-A0A42182CA64}" presName="root2" presStyleCnt="0"/>
      <dgm:spPr/>
    </dgm:pt>
    <dgm:pt modelId="{4D9F9560-413D-4808-AF4D-AA804B677672}" type="pres">
      <dgm:prSet presAssocID="{56A81AF5-F307-459A-8568-A0A42182CA64}" presName="LevelTwoTextNode" presStyleLbl="node2" presStyleIdx="1" presStyleCnt="6" custScaleX="433450">
        <dgm:presLayoutVars>
          <dgm:chPref val="3"/>
        </dgm:presLayoutVars>
      </dgm:prSet>
      <dgm:spPr/>
    </dgm:pt>
    <dgm:pt modelId="{655B8A23-4880-43D5-9650-DA8CAA7479D7}" type="pres">
      <dgm:prSet presAssocID="{56A81AF5-F307-459A-8568-A0A42182CA64}" presName="level3hierChild" presStyleCnt="0"/>
      <dgm:spPr/>
    </dgm:pt>
    <dgm:pt modelId="{41E2D58C-F20D-461D-A56B-DCC99CB570F1}" type="pres">
      <dgm:prSet presAssocID="{062528E7-AA33-4720-92E0-96022496A88B}" presName="conn2-1" presStyleLbl="parChTrans1D2" presStyleIdx="2" presStyleCnt="6"/>
      <dgm:spPr/>
    </dgm:pt>
    <dgm:pt modelId="{0C5D72D8-2CA1-4993-9417-41E926418662}" type="pres">
      <dgm:prSet presAssocID="{062528E7-AA33-4720-92E0-96022496A88B}" presName="connTx" presStyleLbl="parChTrans1D2" presStyleIdx="2" presStyleCnt="6"/>
      <dgm:spPr/>
    </dgm:pt>
    <dgm:pt modelId="{F65D8B91-E437-4108-B129-D0B963A68ECC}" type="pres">
      <dgm:prSet presAssocID="{74DB366F-2992-44BB-A761-839238017F42}" presName="root2" presStyleCnt="0"/>
      <dgm:spPr/>
    </dgm:pt>
    <dgm:pt modelId="{7C4A5F13-47CB-4B4B-97AC-372B4DDF0472}" type="pres">
      <dgm:prSet presAssocID="{74DB366F-2992-44BB-A761-839238017F42}" presName="LevelTwoTextNode" presStyleLbl="node2" presStyleIdx="2" presStyleCnt="6" custScaleX="434204">
        <dgm:presLayoutVars>
          <dgm:chPref val="3"/>
        </dgm:presLayoutVars>
      </dgm:prSet>
      <dgm:spPr/>
    </dgm:pt>
    <dgm:pt modelId="{313B4A19-2F6E-4679-A7CA-27FB2F1BBF21}" type="pres">
      <dgm:prSet presAssocID="{74DB366F-2992-44BB-A761-839238017F42}" presName="level3hierChild" presStyleCnt="0"/>
      <dgm:spPr/>
    </dgm:pt>
    <dgm:pt modelId="{69D6F8EC-C389-448E-BF30-F339286AB90E}" type="pres">
      <dgm:prSet presAssocID="{D9C679BD-666C-46DB-803D-AE4D0391D5ED}" presName="conn2-1" presStyleLbl="parChTrans1D2" presStyleIdx="3" presStyleCnt="6"/>
      <dgm:spPr/>
    </dgm:pt>
    <dgm:pt modelId="{E69BA42F-24DC-4870-A7DF-25D602539950}" type="pres">
      <dgm:prSet presAssocID="{D9C679BD-666C-46DB-803D-AE4D0391D5ED}" presName="connTx" presStyleLbl="parChTrans1D2" presStyleIdx="3" presStyleCnt="6"/>
      <dgm:spPr/>
    </dgm:pt>
    <dgm:pt modelId="{DB566493-FAC1-4784-A1C4-F37219CCA42B}" type="pres">
      <dgm:prSet presAssocID="{29895A0F-8277-49C6-9E84-3C2B0DC0194D}" presName="root2" presStyleCnt="0"/>
      <dgm:spPr/>
    </dgm:pt>
    <dgm:pt modelId="{1A3D793D-2BDD-4032-8950-230214E6FE72}" type="pres">
      <dgm:prSet presAssocID="{29895A0F-8277-49C6-9E84-3C2B0DC0194D}" presName="LevelTwoTextNode" presStyleLbl="node2" presStyleIdx="3" presStyleCnt="6" custScaleX="434204">
        <dgm:presLayoutVars>
          <dgm:chPref val="3"/>
        </dgm:presLayoutVars>
      </dgm:prSet>
      <dgm:spPr/>
    </dgm:pt>
    <dgm:pt modelId="{552FA29C-F080-4842-A66F-9BC09ED7B481}" type="pres">
      <dgm:prSet presAssocID="{29895A0F-8277-49C6-9E84-3C2B0DC0194D}" presName="level3hierChild" presStyleCnt="0"/>
      <dgm:spPr/>
    </dgm:pt>
    <dgm:pt modelId="{EDF42127-3E2C-4633-8EAF-5BCCD1CC1024}" type="pres">
      <dgm:prSet presAssocID="{9A6F6D85-B070-4099-A18C-75E3F716E421}" presName="conn2-1" presStyleLbl="parChTrans1D2" presStyleIdx="4" presStyleCnt="6"/>
      <dgm:spPr/>
    </dgm:pt>
    <dgm:pt modelId="{8761B0A4-528E-4F20-8346-F8BFFFEBFB43}" type="pres">
      <dgm:prSet presAssocID="{9A6F6D85-B070-4099-A18C-75E3F716E421}" presName="connTx" presStyleLbl="parChTrans1D2" presStyleIdx="4" presStyleCnt="6"/>
      <dgm:spPr/>
    </dgm:pt>
    <dgm:pt modelId="{F78039FF-FBD3-4BF0-A57E-024CB37D33A5}" type="pres">
      <dgm:prSet presAssocID="{7E212709-B65A-464B-AB9C-3BDBD43584C2}" presName="root2" presStyleCnt="0"/>
      <dgm:spPr/>
    </dgm:pt>
    <dgm:pt modelId="{85BAA856-6B8B-453D-820B-355D29C70D23}" type="pres">
      <dgm:prSet presAssocID="{7E212709-B65A-464B-AB9C-3BDBD43584C2}" presName="LevelTwoTextNode" presStyleLbl="node2" presStyleIdx="4" presStyleCnt="6" custScaleX="434204">
        <dgm:presLayoutVars>
          <dgm:chPref val="3"/>
        </dgm:presLayoutVars>
      </dgm:prSet>
      <dgm:spPr/>
    </dgm:pt>
    <dgm:pt modelId="{A0D6D93C-4235-4F46-9B01-EFEE75352FF2}" type="pres">
      <dgm:prSet presAssocID="{7E212709-B65A-464B-AB9C-3BDBD43584C2}" presName="level3hierChild" presStyleCnt="0"/>
      <dgm:spPr/>
    </dgm:pt>
    <dgm:pt modelId="{852C7D66-FC45-4DE3-9674-A5A8C1159998}" type="pres">
      <dgm:prSet presAssocID="{60CC4AB9-277D-42B1-A059-785F69A030E0}" presName="conn2-1" presStyleLbl="parChTrans1D2" presStyleIdx="5" presStyleCnt="6"/>
      <dgm:spPr/>
    </dgm:pt>
    <dgm:pt modelId="{F6974BE3-A71F-413A-A5A6-3262B7A7C168}" type="pres">
      <dgm:prSet presAssocID="{60CC4AB9-277D-42B1-A059-785F69A030E0}" presName="connTx" presStyleLbl="parChTrans1D2" presStyleIdx="5" presStyleCnt="6"/>
      <dgm:spPr/>
    </dgm:pt>
    <dgm:pt modelId="{2FB879A1-1A6F-4E01-8C31-854463B049D9}" type="pres">
      <dgm:prSet presAssocID="{9F483718-6E98-4240-A99A-12CD60FE3D6A}" presName="root2" presStyleCnt="0"/>
      <dgm:spPr/>
    </dgm:pt>
    <dgm:pt modelId="{3BF3DEAE-1448-4DB5-A80C-23EB5796B655}" type="pres">
      <dgm:prSet presAssocID="{9F483718-6E98-4240-A99A-12CD60FE3D6A}" presName="LevelTwoTextNode" presStyleLbl="node2" presStyleIdx="5" presStyleCnt="6" custScaleX="434204">
        <dgm:presLayoutVars>
          <dgm:chPref val="3"/>
        </dgm:presLayoutVars>
      </dgm:prSet>
      <dgm:spPr/>
    </dgm:pt>
    <dgm:pt modelId="{6CB12E05-44B9-4DE1-9438-6CF03B449A2F}" type="pres">
      <dgm:prSet presAssocID="{9F483718-6E98-4240-A99A-12CD60FE3D6A}" presName="level3hierChild" presStyleCnt="0"/>
      <dgm:spPr/>
    </dgm:pt>
  </dgm:ptLst>
  <dgm:cxnLst>
    <dgm:cxn modelId="{83D7C007-C9EF-4357-AA21-E478EC8C175C}" type="presOf" srcId="{41BFA79D-F194-4B64-B9E5-D4CDD6B723E8}" destId="{EC9781D2-6E4D-475C-99C5-08C45295FF5B}" srcOrd="1" destOrd="0" presId="urn:microsoft.com/office/officeart/2008/layout/HorizontalMultiLevelHierarchy"/>
    <dgm:cxn modelId="{18B02C16-98E3-4326-BE6D-8FFBF4526783}" srcId="{078E4BF7-9ABF-435A-8DB3-D9D6951D506D}" destId="{9FFC67F8-D3C5-48A3-B6D8-B8B43371502C}" srcOrd="0" destOrd="0" parTransId="{41BFA79D-F194-4B64-B9E5-D4CDD6B723E8}" sibTransId="{A29F3905-191E-4A7A-A9D2-E6E97A0CBFB3}"/>
    <dgm:cxn modelId="{302A9B30-BDF8-4E70-AADA-DCBC38CA6392}" type="presOf" srcId="{56A81AF5-F307-459A-8568-A0A42182CA64}" destId="{4D9F9560-413D-4808-AF4D-AA804B677672}" srcOrd="0" destOrd="0" presId="urn:microsoft.com/office/officeart/2008/layout/HorizontalMultiLevelHierarchy"/>
    <dgm:cxn modelId="{3827E73C-D582-4C27-B308-94FC2DB7F668}" type="presOf" srcId="{9A6F6D85-B070-4099-A18C-75E3F716E421}" destId="{EDF42127-3E2C-4633-8EAF-5BCCD1CC1024}" srcOrd="0" destOrd="0" presId="urn:microsoft.com/office/officeart/2008/layout/HorizontalMultiLevelHierarchy"/>
    <dgm:cxn modelId="{05FB943D-3F4E-4646-878E-F2D5CB8E2A25}" type="presOf" srcId="{7E212709-B65A-464B-AB9C-3BDBD43584C2}" destId="{85BAA856-6B8B-453D-820B-355D29C70D23}" srcOrd="0" destOrd="0" presId="urn:microsoft.com/office/officeart/2008/layout/HorizontalMultiLevelHierarchy"/>
    <dgm:cxn modelId="{223D7B3F-2428-49C6-A73E-8E3E2AD57F16}" type="presOf" srcId="{D9C679BD-666C-46DB-803D-AE4D0391D5ED}" destId="{E69BA42F-24DC-4870-A7DF-25D602539950}" srcOrd="1" destOrd="0" presId="urn:microsoft.com/office/officeart/2008/layout/HorizontalMultiLevelHierarchy"/>
    <dgm:cxn modelId="{655D5A42-C89C-4A14-A207-6A547FD17F7A}" type="presOf" srcId="{60CC4AB9-277D-42B1-A059-785F69A030E0}" destId="{852C7D66-FC45-4DE3-9674-A5A8C1159998}" srcOrd="0" destOrd="0" presId="urn:microsoft.com/office/officeart/2008/layout/HorizontalMultiLevelHierarchy"/>
    <dgm:cxn modelId="{C1537745-9016-4951-8B75-E46FAD04E8BF}" srcId="{078E4BF7-9ABF-435A-8DB3-D9D6951D506D}" destId="{9F483718-6E98-4240-A99A-12CD60FE3D6A}" srcOrd="5" destOrd="0" parTransId="{60CC4AB9-277D-42B1-A059-785F69A030E0}" sibTransId="{E5FB6732-9652-4C23-8782-D4E8A371B19B}"/>
    <dgm:cxn modelId="{2C432147-4290-4C58-B290-381A52D77967}" type="presOf" srcId="{9FFC67F8-D3C5-48A3-B6D8-B8B43371502C}" destId="{B72FEA34-0F26-40DD-83F1-10AA2C05D196}" srcOrd="0" destOrd="0" presId="urn:microsoft.com/office/officeart/2008/layout/HorizontalMultiLevelHierarchy"/>
    <dgm:cxn modelId="{3869DF68-0465-4DDA-A400-6F1E8E5406A6}" type="presOf" srcId="{AB316666-0CC9-43C8-B907-5A7EB0FC6C2B}" destId="{559E61BA-5054-477F-8226-980036EC3D76}" srcOrd="0" destOrd="0" presId="urn:microsoft.com/office/officeart/2008/layout/HorizontalMultiLevelHierarchy"/>
    <dgm:cxn modelId="{F161FD68-DDF6-4284-B05E-DBC05F5043B9}" type="presOf" srcId="{29895A0F-8277-49C6-9E84-3C2B0DC0194D}" destId="{1A3D793D-2BDD-4032-8950-230214E6FE72}" srcOrd="0" destOrd="0" presId="urn:microsoft.com/office/officeart/2008/layout/HorizontalMultiLevelHierarchy"/>
    <dgm:cxn modelId="{C7E1E556-57EA-44A9-8D61-F38D1CCE0D8B}" type="presOf" srcId="{AB316666-0CC9-43C8-B907-5A7EB0FC6C2B}" destId="{CF1DDDAD-2B0D-4722-A4E8-A087B455EAD6}" srcOrd="1" destOrd="0" presId="urn:microsoft.com/office/officeart/2008/layout/HorizontalMultiLevelHierarchy"/>
    <dgm:cxn modelId="{80D1D084-96EF-4866-B696-8C7C3131B86C}" type="presOf" srcId="{062528E7-AA33-4720-92E0-96022496A88B}" destId="{0C5D72D8-2CA1-4993-9417-41E926418662}" srcOrd="1" destOrd="0" presId="urn:microsoft.com/office/officeart/2008/layout/HorizontalMultiLevelHierarchy"/>
    <dgm:cxn modelId="{8AB86989-9FDC-4C88-8F70-620960FD9D1C}" type="presOf" srcId="{74DB366F-2992-44BB-A761-839238017F42}" destId="{7C4A5F13-47CB-4B4B-97AC-372B4DDF0472}" srcOrd="0" destOrd="0" presId="urn:microsoft.com/office/officeart/2008/layout/HorizontalMultiLevelHierarchy"/>
    <dgm:cxn modelId="{C8D5F393-56B0-4BAB-8355-4F0C6F592D51}" srcId="{078E4BF7-9ABF-435A-8DB3-D9D6951D506D}" destId="{74DB366F-2992-44BB-A761-839238017F42}" srcOrd="2" destOrd="0" parTransId="{062528E7-AA33-4720-92E0-96022496A88B}" sibTransId="{C0902396-881C-4811-8263-109AD4689155}"/>
    <dgm:cxn modelId="{B7BEB996-F6C0-48A7-A6D5-DB773E686618}" type="presOf" srcId="{9A6F6D85-B070-4099-A18C-75E3F716E421}" destId="{8761B0A4-528E-4F20-8346-F8BFFFEBFB43}" srcOrd="1" destOrd="0" presId="urn:microsoft.com/office/officeart/2008/layout/HorizontalMultiLevelHierarchy"/>
    <dgm:cxn modelId="{41462CAB-23B4-4E1C-BE7D-F5049086F3F4}" type="presOf" srcId="{9F483718-6E98-4240-A99A-12CD60FE3D6A}" destId="{3BF3DEAE-1448-4DB5-A80C-23EB5796B655}" srcOrd="0" destOrd="0" presId="urn:microsoft.com/office/officeart/2008/layout/HorizontalMultiLevelHierarchy"/>
    <dgm:cxn modelId="{A2B7DCAC-B765-4468-BF1C-334D309CD830}" type="presOf" srcId="{60CC4AB9-277D-42B1-A059-785F69A030E0}" destId="{F6974BE3-A71F-413A-A5A6-3262B7A7C168}" srcOrd="1" destOrd="0" presId="urn:microsoft.com/office/officeart/2008/layout/HorizontalMultiLevelHierarchy"/>
    <dgm:cxn modelId="{F5FCE4AD-12A0-42EB-B72E-F26AD08DC310}" type="presOf" srcId="{D9C679BD-666C-46DB-803D-AE4D0391D5ED}" destId="{69D6F8EC-C389-448E-BF30-F339286AB90E}" srcOrd="0" destOrd="0" presId="urn:microsoft.com/office/officeart/2008/layout/HorizontalMultiLevelHierarchy"/>
    <dgm:cxn modelId="{1CE96AB9-DC4F-4301-8D56-41AAEC7BC67A}" type="presOf" srcId="{D1C01550-8831-4E2C-A372-B0A0DBADCF15}" destId="{747C766B-38C4-48AF-9D38-038B2D42DF26}" srcOrd="0" destOrd="0" presId="urn:microsoft.com/office/officeart/2008/layout/HorizontalMultiLevelHierarchy"/>
    <dgm:cxn modelId="{92D1A7BE-70B3-4760-94BA-FFF545FBC4DA}" srcId="{078E4BF7-9ABF-435A-8DB3-D9D6951D506D}" destId="{56A81AF5-F307-459A-8568-A0A42182CA64}" srcOrd="1" destOrd="0" parTransId="{AB316666-0CC9-43C8-B907-5A7EB0FC6C2B}" sibTransId="{61CA5542-B8B8-42E7-8E89-9051DB4E5184}"/>
    <dgm:cxn modelId="{6E6D70DC-C432-4BFE-A539-0661B0609897}" srcId="{078E4BF7-9ABF-435A-8DB3-D9D6951D506D}" destId="{7E212709-B65A-464B-AB9C-3BDBD43584C2}" srcOrd="4" destOrd="0" parTransId="{9A6F6D85-B070-4099-A18C-75E3F716E421}" sibTransId="{E0D543AF-7841-4659-89AC-DEECC72B2252}"/>
    <dgm:cxn modelId="{7A46C8E8-E6AD-43BB-89E4-6D66561F86C1}" srcId="{D1C01550-8831-4E2C-A372-B0A0DBADCF15}" destId="{078E4BF7-9ABF-435A-8DB3-D9D6951D506D}" srcOrd="0" destOrd="0" parTransId="{5A59DEAC-3AEB-426D-8487-8555BE9A5833}" sibTransId="{D83AC716-E57F-40E0-860B-75ED9DA43FCD}"/>
    <dgm:cxn modelId="{F287DDE8-6737-4071-AFF5-8F7C2962BFD6}" srcId="{078E4BF7-9ABF-435A-8DB3-D9D6951D506D}" destId="{29895A0F-8277-49C6-9E84-3C2B0DC0194D}" srcOrd="3" destOrd="0" parTransId="{D9C679BD-666C-46DB-803D-AE4D0391D5ED}" sibTransId="{6C273343-DA1F-4A46-B7D9-14A0BFB7807E}"/>
    <dgm:cxn modelId="{9B4025ED-182A-4970-990D-7E4F72F17B91}" type="presOf" srcId="{41BFA79D-F194-4B64-B9E5-D4CDD6B723E8}" destId="{97333D6C-925E-4489-A2E5-8AC7A5F1F4C8}" srcOrd="0" destOrd="0" presId="urn:microsoft.com/office/officeart/2008/layout/HorizontalMultiLevelHierarchy"/>
    <dgm:cxn modelId="{1FC93BF4-2650-4311-8D95-AB8152E3EC1E}" type="presOf" srcId="{062528E7-AA33-4720-92E0-96022496A88B}" destId="{41E2D58C-F20D-461D-A56B-DCC99CB570F1}" srcOrd="0" destOrd="0" presId="urn:microsoft.com/office/officeart/2008/layout/HorizontalMultiLevelHierarchy"/>
    <dgm:cxn modelId="{FA4ACCFD-9464-4B45-A20E-A55D8EC8BDE7}" type="presOf" srcId="{078E4BF7-9ABF-435A-8DB3-D9D6951D506D}" destId="{7345C40B-4AE1-42AF-82C2-942A3440DC6C}" srcOrd="0" destOrd="0" presId="urn:microsoft.com/office/officeart/2008/layout/HorizontalMultiLevelHierarchy"/>
    <dgm:cxn modelId="{CCC11F4C-AE7A-4556-96F4-97270EE8F4AE}" type="presParOf" srcId="{747C766B-38C4-48AF-9D38-038B2D42DF26}" destId="{5F9781AB-1B17-41A0-A605-7ABA9746D724}" srcOrd="0" destOrd="0" presId="urn:microsoft.com/office/officeart/2008/layout/HorizontalMultiLevelHierarchy"/>
    <dgm:cxn modelId="{9A9C3B67-CA19-4CFF-9AC6-5A43884BE376}" type="presParOf" srcId="{5F9781AB-1B17-41A0-A605-7ABA9746D724}" destId="{7345C40B-4AE1-42AF-82C2-942A3440DC6C}" srcOrd="0" destOrd="0" presId="urn:microsoft.com/office/officeart/2008/layout/HorizontalMultiLevelHierarchy"/>
    <dgm:cxn modelId="{96DB763C-3DA2-46C3-A9A3-DF266BC871F3}" type="presParOf" srcId="{5F9781AB-1B17-41A0-A605-7ABA9746D724}" destId="{2A6FF37E-4C3E-4BE0-A364-131940D0A03C}" srcOrd="1" destOrd="0" presId="urn:microsoft.com/office/officeart/2008/layout/HorizontalMultiLevelHierarchy"/>
    <dgm:cxn modelId="{119D34B1-5C9A-478E-ACDE-A0FA6F535504}" type="presParOf" srcId="{2A6FF37E-4C3E-4BE0-A364-131940D0A03C}" destId="{97333D6C-925E-4489-A2E5-8AC7A5F1F4C8}" srcOrd="0" destOrd="0" presId="urn:microsoft.com/office/officeart/2008/layout/HorizontalMultiLevelHierarchy"/>
    <dgm:cxn modelId="{7E9025C0-5F28-4BCD-8965-D2BE6EE86ED4}" type="presParOf" srcId="{97333D6C-925E-4489-A2E5-8AC7A5F1F4C8}" destId="{EC9781D2-6E4D-475C-99C5-08C45295FF5B}" srcOrd="0" destOrd="0" presId="urn:microsoft.com/office/officeart/2008/layout/HorizontalMultiLevelHierarchy"/>
    <dgm:cxn modelId="{D7ADDB16-5576-496C-9D77-DBA87FBC2610}" type="presParOf" srcId="{2A6FF37E-4C3E-4BE0-A364-131940D0A03C}" destId="{8E85DD83-EA2D-40C3-BA2C-C2D5EEA0B196}" srcOrd="1" destOrd="0" presId="urn:microsoft.com/office/officeart/2008/layout/HorizontalMultiLevelHierarchy"/>
    <dgm:cxn modelId="{0FD1AE5D-F984-49B5-A33A-ABA7B58452B5}" type="presParOf" srcId="{8E85DD83-EA2D-40C3-BA2C-C2D5EEA0B196}" destId="{B72FEA34-0F26-40DD-83F1-10AA2C05D196}" srcOrd="0" destOrd="0" presId="urn:microsoft.com/office/officeart/2008/layout/HorizontalMultiLevelHierarchy"/>
    <dgm:cxn modelId="{5DFE0ED4-30FA-477B-9905-028FB74DBEE0}" type="presParOf" srcId="{8E85DD83-EA2D-40C3-BA2C-C2D5EEA0B196}" destId="{4AD998EF-6034-4785-95BE-F4E70304BFC2}" srcOrd="1" destOrd="0" presId="urn:microsoft.com/office/officeart/2008/layout/HorizontalMultiLevelHierarchy"/>
    <dgm:cxn modelId="{443FB383-91E6-45B9-B900-627C08DC4A3C}" type="presParOf" srcId="{2A6FF37E-4C3E-4BE0-A364-131940D0A03C}" destId="{559E61BA-5054-477F-8226-980036EC3D76}" srcOrd="2" destOrd="0" presId="urn:microsoft.com/office/officeart/2008/layout/HorizontalMultiLevelHierarchy"/>
    <dgm:cxn modelId="{D461421F-3CD2-474E-BD04-99A70E5BA230}" type="presParOf" srcId="{559E61BA-5054-477F-8226-980036EC3D76}" destId="{CF1DDDAD-2B0D-4722-A4E8-A087B455EAD6}" srcOrd="0" destOrd="0" presId="urn:microsoft.com/office/officeart/2008/layout/HorizontalMultiLevelHierarchy"/>
    <dgm:cxn modelId="{791C06DD-9D27-478A-B909-C145C847B09D}" type="presParOf" srcId="{2A6FF37E-4C3E-4BE0-A364-131940D0A03C}" destId="{D50B7F03-03EE-4842-A58F-40383D3C8EFA}" srcOrd="3" destOrd="0" presId="urn:microsoft.com/office/officeart/2008/layout/HorizontalMultiLevelHierarchy"/>
    <dgm:cxn modelId="{6D2224EC-6778-403D-95E8-3E0E2A0EFE95}" type="presParOf" srcId="{D50B7F03-03EE-4842-A58F-40383D3C8EFA}" destId="{4D9F9560-413D-4808-AF4D-AA804B677672}" srcOrd="0" destOrd="0" presId="urn:microsoft.com/office/officeart/2008/layout/HorizontalMultiLevelHierarchy"/>
    <dgm:cxn modelId="{FBC77C52-5380-41D0-B56E-C19A693F3409}" type="presParOf" srcId="{D50B7F03-03EE-4842-A58F-40383D3C8EFA}" destId="{655B8A23-4880-43D5-9650-DA8CAA7479D7}" srcOrd="1" destOrd="0" presId="urn:microsoft.com/office/officeart/2008/layout/HorizontalMultiLevelHierarchy"/>
    <dgm:cxn modelId="{603DF805-B64F-4D7C-9788-580728F2A012}" type="presParOf" srcId="{2A6FF37E-4C3E-4BE0-A364-131940D0A03C}" destId="{41E2D58C-F20D-461D-A56B-DCC99CB570F1}" srcOrd="4" destOrd="0" presId="urn:microsoft.com/office/officeart/2008/layout/HorizontalMultiLevelHierarchy"/>
    <dgm:cxn modelId="{E5224AA1-CE15-484D-B5AF-850F039D8E5A}" type="presParOf" srcId="{41E2D58C-F20D-461D-A56B-DCC99CB570F1}" destId="{0C5D72D8-2CA1-4993-9417-41E926418662}" srcOrd="0" destOrd="0" presId="urn:microsoft.com/office/officeart/2008/layout/HorizontalMultiLevelHierarchy"/>
    <dgm:cxn modelId="{426BC0F3-37FA-48AD-8439-509696F20976}" type="presParOf" srcId="{2A6FF37E-4C3E-4BE0-A364-131940D0A03C}" destId="{F65D8B91-E437-4108-B129-D0B963A68ECC}" srcOrd="5" destOrd="0" presId="urn:microsoft.com/office/officeart/2008/layout/HorizontalMultiLevelHierarchy"/>
    <dgm:cxn modelId="{0E65EA57-0DB3-4918-9CBE-40516721C4BC}" type="presParOf" srcId="{F65D8B91-E437-4108-B129-D0B963A68ECC}" destId="{7C4A5F13-47CB-4B4B-97AC-372B4DDF0472}" srcOrd="0" destOrd="0" presId="urn:microsoft.com/office/officeart/2008/layout/HorizontalMultiLevelHierarchy"/>
    <dgm:cxn modelId="{C8DB58E4-A621-49A5-8977-4CBDA425C0FE}" type="presParOf" srcId="{F65D8B91-E437-4108-B129-D0B963A68ECC}" destId="{313B4A19-2F6E-4679-A7CA-27FB2F1BBF21}" srcOrd="1" destOrd="0" presId="urn:microsoft.com/office/officeart/2008/layout/HorizontalMultiLevelHierarchy"/>
    <dgm:cxn modelId="{D67DC252-28E2-4EC4-BBD7-906AF05121C4}" type="presParOf" srcId="{2A6FF37E-4C3E-4BE0-A364-131940D0A03C}" destId="{69D6F8EC-C389-448E-BF30-F339286AB90E}" srcOrd="6" destOrd="0" presId="urn:microsoft.com/office/officeart/2008/layout/HorizontalMultiLevelHierarchy"/>
    <dgm:cxn modelId="{8D20B094-2BB5-433D-9B25-EB458033D4EB}" type="presParOf" srcId="{69D6F8EC-C389-448E-BF30-F339286AB90E}" destId="{E69BA42F-24DC-4870-A7DF-25D602539950}" srcOrd="0" destOrd="0" presId="urn:microsoft.com/office/officeart/2008/layout/HorizontalMultiLevelHierarchy"/>
    <dgm:cxn modelId="{2E0D7927-F802-46A6-B632-AA1B68FA87B8}" type="presParOf" srcId="{2A6FF37E-4C3E-4BE0-A364-131940D0A03C}" destId="{DB566493-FAC1-4784-A1C4-F37219CCA42B}" srcOrd="7" destOrd="0" presId="urn:microsoft.com/office/officeart/2008/layout/HorizontalMultiLevelHierarchy"/>
    <dgm:cxn modelId="{BDE9A79D-EE92-4ABD-B067-5EB0666310CB}" type="presParOf" srcId="{DB566493-FAC1-4784-A1C4-F37219CCA42B}" destId="{1A3D793D-2BDD-4032-8950-230214E6FE72}" srcOrd="0" destOrd="0" presId="urn:microsoft.com/office/officeart/2008/layout/HorizontalMultiLevelHierarchy"/>
    <dgm:cxn modelId="{7937E9B5-2371-45FD-AEF0-F0C9DD5D5C8C}" type="presParOf" srcId="{DB566493-FAC1-4784-A1C4-F37219CCA42B}" destId="{552FA29C-F080-4842-A66F-9BC09ED7B481}" srcOrd="1" destOrd="0" presId="urn:microsoft.com/office/officeart/2008/layout/HorizontalMultiLevelHierarchy"/>
    <dgm:cxn modelId="{C8AD3825-2D98-43EA-B13C-3C147870DB95}" type="presParOf" srcId="{2A6FF37E-4C3E-4BE0-A364-131940D0A03C}" destId="{EDF42127-3E2C-4633-8EAF-5BCCD1CC1024}" srcOrd="8" destOrd="0" presId="urn:microsoft.com/office/officeart/2008/layout/HorizontalMultiLevelHierarchy"/>
    <dgm:cxn modelId="{95DD6A61-6A21-46C1-876B-117F812B1E15}" type="presParOf" srcId="{EDF42127-3E2C-4633-8EAF-5BCCD1CC1024}" destId="{8761B0A4-528E-4F20-8346-F8BFFFEBFB43}" srcOrd="0" destOrd="0" presId="urn:microsoft.com/office/officeart/2008/layout/HorizontalMultiLevelHierarchy"/>
    <dgm:cxn modelId="{2FA954EF-BCCA-4619-B161-4AE4605C3DD2}" type="presParOf" srcId="{2A6FF37E-4C3E-4BE0-A364-131940D0A03C}" destId="{F78039FF-FBD3-4BF0-A57E-024CB37D33A5}" srcOrd="9" destOrd="0" presId="urn:microsoft.com/office/officeart/2008/layout/HorizontalMultiLevelHierarchy"/>
    <dgm:cxn modelId="{8CAA9DA1-5F7D-4BC1-A8D7-EB7232F3CDF3}" type="presParOf" srcId="{F78039FF-FBD3-4BF0-A57E-024CB37D33A5}" destId="{85BAA856-6B8B-453D-820B-355D29C70D23}" srcOrd="0" destOrd="0" presId="urn:microsoft.com/office/officeart/2008/layout/HorizontalMultiLevelHierarchy"/>
    <dgm:cxn modelId="{E5150D4B-D28C-4FCE-96C9-4A6A4181A084}" type="presParOf" srcId="{F78039FF-FBD3-4BF0-A57E-024CB37D33A5}" destId="{A0D6D93C-4235-4F46-9B01-EFEE75352FF2}" srcOrd="1" destOrd="0" presId="urn:microsoft.com/office/officeart/2008/layout/HorizontalMultiLevelHierarchy"/>
    <dgm:cxn modelId="{458A696B-E1A3-433A-9E46-5704554E0B40}" type="presParOf" srcId="{2A6FF37E-4C3E-4BE0-A364-131940D0A03C}" destId="{852C7D66-FC45-4DE3-9674-A5A8C1159998}" srcOrd="10" destOrd="0" presId="urn:microsoft.com/office/officeart/2008/layout/HorizontalMultiLevelHierarchy"/>
    <dgm:cxn modelId="{9657E5AF-E79F-48FC-851C-9B325B99928F}" type="presParOf" srcId="{852C7D66-FC45-4DE3-9674-A5A8C1159998}" destId="{F6974BE3-A71F-413A-A5A6-3262B7A7C168}" srcOrd="0" destOrd="0" presId="urn:microsoft.com/office/officeart/2008/layout/HorizontalMultiLevelHierarchy"/>
    <dgm:cxn modelId="{954BFE58-1B3A-4B46-8C7F-F058C6B04559}" type="presParOf" srcId="{2A6FF37E-4C3E-4BE0-A364-131940D0A03C}" destId="{2FB879A1-1A6F-4E01-8C31-854463B049D9}" srcOrd="11" destOrd="0" presId="urn:microsoft.com/office/officeart/2008/layout/HorizontalMultiLevelHierarchy"/>
    <dgm:cxn modelId="{BBD23187-679C-433F-AB90-E9BAEE18972B}" type="presParOf" srcId="{2FB879A1-1A6F-4E01-8C31-854463B049D9}" destId="{3BF3DEAE-1448-4DB5-A80C-23EB5796B655}" srcOrd="0" destOrd="0" presId="urn:microsoft.com/office/officeart/2008/layout/HorizontalMultiLevelHierarchy"/>
    <dgm:cxn modelId="{5EE190E1-220B-41C8-840C-B8083B2E28DA}" type="presParOf" srcId="{2FB879A1-1A6F-4E01-8C31-854463B049D9}" destId="{6CB12E05-44B9-4DE1-9438-6CF03B449A2F}"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1C01550-8831-4E2C-A372-B0A0DBADCF15}" type="doc">
      <dgm:prSet loTypeId="urn:microsoft.com/office/officeart/2008/layout/HorizontalMultiLevelHierarchy" loCatId="hierarchy" qsTypeId="urn:microsoft.com/office/officeart/2005/8/quickstyle/3d4" qsCatId="3D" csTypeId="urn:microsoft.com/office/officeart/2005/8/colors/accent1_1" csCatId="accent1" phldr="1"/>
      <dgm:spPr/>
      <dgm:t>
        <a:bodyPr/>
        <a:lstStyle/>
        <a:p>
          <a:endParaRPr lang="lt-LT"/>
        </a:p>
      </dgm:t>
    </dgm:pt>
    <dgm:pt modelId="{078E4BF7-9ABF-435A-8DB3-D9D6951D506D}">
      <dgm:prSet phldrT="[Tekstas]" custT="1"/>
      <dgm:spPr>
        <a:xfrm rot="16200000">
          <a:off x="-1222393" y="1470982"/>
          <a:ext cx="2842989"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Verslo ir investicijų programa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A59DEAC-3AEB-426D-8487-8555BE9A5833}" type="parTrans" cxnId="{7A46C8E8-E6AD-43BB-89E4-6D66561F86C1}">
      <dgm:prSet/>
      <dgm:spPr/>
      <dgm:t>
        <a:bodyPr/>
        <a:lstStyle/>
        <a:p>
          <a:endParaRPr lang="lt-LT">
            <a:latin typeface="Times New Roman" panose="02020603050405020304" pitchFamily="18" charset="0"/>
            <a:cs typeface="Times New Roman" panose="02020603050405020304" pitchFamily="18" charset="0"/>
          </a:endParaRPr>
        </a:p>
      </dgm:t>
    </dgm:pt>
    <dgm:pt modelId="{D83AC716-E57F-40E0-860B-75ED9DA43FCD}" type="sibTrans" cxnId="{7A46C8E8-E6AD-43BB-89E4-6D66561F86C1}">
      <dgm:prSet/>
      <dgm:spPr/>
      <dgm:t>
        <a:bodyPr/>
        <a:lstStyle/>
        <a:p>
          <a:endParaRPr lang="lt-LT">
            <a:latin typeface="Times New Roman" panose="02020603050405020304" pitchFamily="18" charset="0"/>
            <a:cs typeface="Times New Roman" panose="02020603050405020304" pitchFamily="18" charset="0"/>
          </a:endParaRPr>
        </a:p>
      </dgm:t>
    </dgm:pt>
    <dgm:pt modelId="{9FFC67F8-D3C5-48A3-B6D8-B8B43371502C}">
      <dgm:prSet phldrT="[Tekstas]" custT="1"/>
      <dgm:spPr>
        <a:xfrm>
          <a:off x="643931" y="268479"/>
          <a:ext cx="5480291"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01.01 uždavinys. Gerinti verslo plėtros bei investicijų pritraukimo sąlygas </a:t>
          </a:r>
          <a:r>
            <a:rPr lang="lt-LT" sz="11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1BFA79D-F194-4B64-B9E5-D4CDD6B723E8}" type="parTrans" cxnId="{18B02C16-98E3-4326-BE6D-8FFBF4526783}">
      <dgm:prSet/>
      <dgm:spPr>
        <a:xfrm>
          <a:off x="391502" y="460879"/>
          <a:ext cx="252429" cy="1202502"/>
        </a:xfrm>
        <a:custGeom>
          <a:avLst/>
          <a:gdLst/>
          <a:ahLst/>
          <a:cxnLst/>
          <a:rect l="0" t="0" r="0" b="0"/>
          <a:pathLst>
            <a:path>
              <a:moveTo>
                <a:pt x="0" y="1562424"/>
              </a:moveTo>
              <a:lnTo>
                <a:pt x="117137" y="1562424"/>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29F3905-191E-4A7A-A9D2-E6E97A0CBFB3}" type="sibTrans" cxnId="{18B02C16-98E3-4326-BE6D-8FFBF4526783}">
      <dgm:prSet/>
      <dgm:spPr/>
      <dgm:t>
        <a:bodyPr/>
        <a:lstStyle/>
        <a:p>
          <a:endParaRPr lang="lt-LT">
            <a:latin typeface="Times New Roman" panose="02020603050405020304" pitchFamily="18" charset="0"/>
            <a:cs typeface="Times New Roman" panose="02020603050405020304" pitchFamily="18" charset="0"/>
          </a:endParaRPr>
        </a:p>
      </dgm:t>
    </dgm:pt>
    <dgm:pt modelId="{56A81AF5-F307-459A-8568-A0A42182CA64}">
      <dgm:prSet phldrT="[Tekstas]" custT="1"/>
      <dgm:spPr>
        <a:xfrm>
          <a:off x="643931" y="749480"/>
          <a:ext cx="5470775"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01.02 uždavinys. Skatinti gyventojų verslumą bei ekonominį mobilumą </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1CA5542-B8B8-42E7-8E89-9051DB4E5184}" type="sibTrans" cxnId="{92D1A7BE-70B3-4760-94BA-FFF545FBC4DA}">
      <dgm:prSet/>
      <dgm:spPr/>
      <dgm:t>
        <a:bodyPr/>
        <a:lstStyle/>
        <a:p>
          <a:endParaRPr lang="lt-LT">
            <a:latin typeface="Times New Roman" panose="02020603050405020304" pitchFamily="18" charset="0"/>
            <a:cs typeface="Times New Roman" panose="02020603050405020304" pitchFamily="18" charset="0"/>
          </a:endParaRPr>
        </a:p>
      </dgm:t>
    </dgm:pt>
    <dgm:pt modelId="{AB316666-0CC9-43C8-B907-5A7EB0FC6C2B}" type="parTrans" cxnId="{92D1A7BE-70B3-4760-94BA-FFF545FBC4DA}">
      <dgm:prSet/>
      <dgm:spPr>
        <a:xfrm>
          <a:off x="391502" y="941880"/>
          <a:ext cx="252429" cy="721501"/>
        </a:xfrm>
        <a:custGeom>
          <a:avLst/>
          <a:gdLst/>
          <a:ahLst/>
          <a:cxnLst/>
          <a:rect l="0" t="0" r="0" b="0"/>
          <a:pathLst>
            <a:path>
              <a:moveTo>
                <a:pt x="0" y="1116017"/>
              </a:moveTo>
              <a:lnTo>
                <a:pt x="117137" y="1116017"/>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4DB366F-2992-44BB-A761-839238017F42}">
      <dgm:prSet phldrT="[Tekstas]" custT="1"/>
      <dgm:spPr>
        <a:xfrm>
          <a:off x="643931" y="1230481"/>
          <a:ext cx="5480291"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02.01 uždavinys. Stiprinti kurortinį ir turizmo potencialą.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62528E7-AA33-4720-92E0-96022496A88B}" type="parTrans" cxnId="{C8D5F393-56B0-4BAB-8355-4F0C6F592D51}">
      <dgm:prSet/>
      <dgm:spPr>
        <a:xfrm>
          <a:off x="391502" y="1422881"/>
          <a:ext cx="252429" cy="240500"/>
        </a:xfrm>
        <a:custGeom>
          <a:avLst/>
          <a:gdLst/>
          <a:ahLst/>
          <a:cxnLst/>
          <a:rect l="0" t="0" r="0" b="0"/>
          <a:pathLst>
            <a:path>
              <a:moveTo>
                <a:pt x="0" y="669610"/>
              </a:moveTo>
              <a:lnTo>
                <a:pt x="117137" y="669610"/>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0902396-881C-4811-8263-109AD4689155}" type="sibTrans" cxnId="{C8D5F393-56B0-4BAB-8355-4F0C6F592D51}">
      <dgm:prSet/>
      <dgm:spPr/>
      <dgm:t>
        <a:bodyPr/>
        <a:lstStyle/>
        <a:p>
          <a:endParaRPr lang="lt-LT">
            <a:latin typeface="Times New Roman" panose="02020603050405020304" pitchFamily="18" charset="0"/>
            <a:cs typeface="Times New Roman" panose="02020603050405020304" pitchFamily="18" charset="0"/>
          </a:endParaRPr>
        </a:p>
      </dgm:t>
    </dgm:pt>
    <dgm:pt modelId="{29895A0F-8277-49C6-9E84-3C2B0DC0194D}">
      <dgm:prSet phldrT="[Tekstas]" custT="1"/>
      <dgm:spPr>
        <a:xfrm>
          <a:off x="643931" y="1711482"/>
          <a:ext cx="5480291"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02.02 uždavinys. Pritaikyti gamtos paveldo objektus turizmui.</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9C679BD-666C-46DB-803D-AE4D0391D5ED}" type="parTrans" cxnId="{F287DDE8-6737-4071-AFF5-8F7C2962BFD6}">
      <dgm:prSet/>
      <dgm:spPr>
        <a:xfrm>
          <a:off x="391502" y="1663382"/>
          <a:ext cx="252429" cy="240500"/>
        </a:xfrm>
        <a:custGeom>
          <a:avLst/>
          <a:gdLst/>
          <a:ahLst/>
          <a:cxnLst/>
          <a:rect l="0" t="0" r="0" b="0"/>
          <a:pathLst>
            <a:path>
              <a:moveTo>
                <a:pt x="0" y="223203"/>
              </a:moveTo>
              <a:lnTo>
                <a:pt x="117137" y="223203"/>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C273343-DA1F-4A46-B7D9-14A0BFB7807E}" type="sibTrans" cxnId="{F287DDE8-6737-4071-AFF5-8F7C2962BFD6}">
      <dgm:prSet/>
      <dgm:spPr/>
      <dgm:t>
        <a:bodyPr/>
        <a:lstStyle/>
        <a:p>
          <a:endParaRPr lang="lt-LT">
            <a:latin typeface="Times New Roman" panose="02020603050405020304" pitchFamily="18" charset="0"/>
            <a:cs typeface="Times New Roman" panose="02020603050405020304" pitchFamily="18" charset="0"/>
          </a:endParaRPr>
        </a:p>
      </dgm:t>
    </dgm:pt>
    <dgm:pt modelId="{7E212709-B65A-464B-AB9C-3BDBD43584C2}">
      <dgm:prSet phldrT="[Tekstas]" custT="1"/>
      <dgm:spPr>
        <a:xfrm>
          <a:off x="643931" y="2192483"/>
          <a:ext cx="5480291"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02.03 uždavinys. Vystyti turizmo paslaugų rinkodarą ir informacinę sklaidą.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A6F6D85-B070-4099-A18C-75E3F716E421}" type="parTrans" cxnId="{6E6D70DC-C432-4BFE-A539-0661B0609897}">
      <dgm:prSet/>
      <dgm:spPr>
        <a:xfrm>
          <a:off x="391502" y="1663382"/>
          <a:ext cx="252429" cy="721501"/>
        </a:xfrm>
        <a:custGeom>
          <a:avLst/>
          <a:gdLst/>
          <a:ahLst/>
          <a:cxnLst/>
          <a:rect l="0" t="0" r="0" b="0"/>
          <a:pathLst>
            <a:path>
              <a:moveTo>
                <a:pt x="0" y="0"/>
              </a:moveTo>
              <a:lnTo>
                <a:pt x="117137" y="0"/>
              </a:lnTo>
              <a:lnTo>
                <a:pt x="117137" y="223203"/>
              </a:lnTo>
              <a:lnTo>
                <a:pt x="234274" y="223203"/>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0D543AF-7841-4659-89AC-DEECC72B2252}" type="sibTrans" cxnId="{6E6D70DC-C432-4BFE-A539-0661B0609897}">
      <dgm:prSet/>
      <dgm:spPr/>
      <dgm:t>
        <a:bodyPr/>
        <a:lstStyle/>
        <a:p>
          <a:endParaRPr lang="lt-LT">
            <a:latin typeface="Times New Roman" panose="02020603050405020304" pitchFamily="18" charset="0"/>
            <a:cs typeface="Times New Roman" panose="02020603050405020304" pitchFamily="18" charset="0"/>
          </a:endParaRPr>
        </a:p>
      </dgm:t>
    </dgm:pt>
    <dgm:pt modelId="{9F483718-6E98-4240-A99A-12CD60FE3D6A}">
      <dgm:prSet phldrT="[Tekstas]" custT="1"/>
      <dgm:spPr>
        <a:xfrm>
          <a:off x="643931" y="2673484"/>
          <a:ext cx="5480291" cy="38480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03.01 uždavinys. Modernizuoti žemės ūkiui reikalingą infrastruktūrą, skatinti pažangų ūkininkavimą.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0CC4AB9-277D-42B1-A059-785F69A030E0}" type="parTrans" cxnId="{C1537745-9016-4951-8B75-E46FAD04E8BF}">
      <dgm:prSet/>
      <dgm:spPr>
        <a:xfrm>
          <a:off x="391502" y="1663382"/>
          <a:ext cx="252429" cy="1202502"/>
        </a:xfrm>
        <a:custGeom>
          <a:avLst/>
          <a:gdLst/>
          <a:ahLst/>
          <a:cxnLst/>
          <a:rect l="0" t="0" r="0" b="0"/>
          <a:pathLst>
            <a:path>
              <a:moveTo>
                <a:pt x="0" y="0"/>
              </a:moveTo>
              <a:lnTo>
                <a:pt x="117137" y="0"/>
              </a:lnTo>
              <a:lnTo>
                <a:pt x="117137" y="669610"/>
              </a:lnTo>
              <a:lnTo>
                <a:pt x="234274" y="66961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FB6732-9652-4C23-8782-D4E8A371B19B}" type="sibTrans" cxnId="{C1537745-9016-4951-8B75-E46FAD04E8BF}">
      <dgm:prSet/>
      <dgm:spPr/>
      <dgm:t>
        <a:bodyPr/>
        <a:lstStyle/>
        <a:p>
          <a:endParaRPr lang="lt-LT">
            <a:latin typeface="Times New Roman" panose="02020603050405020304" pitchFamily="18" charset="0"/>
            <a:cs typeface="Times New Roman" panose="02020603050405020304" pitchFamily="18" charset="0"/>
          </a:endParaRPr>
        </a:p>
      </dgm:t>
    </dgm:pt>
    <dgm:pt modelId="{9523C4A4-13CB-4BAC-8E78-1F83A656069B}">
      <dgm:prSet phldrT="[Tekstas]" custT="1"/>
      <dgm:spPr>
        <a:xfrm>
          <a:off x="643931" y="2673484"/>
          <a:ext cx="5480291" cy="384800"/>
        </a:xfr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r>
            <a:rPr lang="lt-LT" sz="1100" b="1">
              <a:latin typeface="Times New Roman" panose="02020603050405020304" pitchFamily="18" charset="0"/>
              <a:cs typeface="Times New Roman" panose="02020603050405020304" pitchFamily="18" charset="0"/>
            </a:rPr>
            <a:t>04.01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Skatinti nevyriausybinių ir bendruomeninių organizacijų dalyvavimą viešajame valdyme ir viešųjų paslaugų teikime.</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F28C020-D118-437A-ABD0-6645FA29338B}" type="parTrans" cxnId="{A7754600-C2FB-46C4-8332-7DF9C691B311}">
      <dgm:prSet/>
      <dgm:spPr/>
      <dgm:t>
        <a:bodyPr/>
        <a:lstStyle/>
        <a:p>
          <a:endParaRPr lang="lt-LT">
            <a:latin typeface="Times New Roman" panose="02020603050405020304" pitchFamily="18" charset="0"/>
            <a:cs typeface="Times New Roman" panose="02020603050405020304" pitchFamily="18" charset="0"/>
          </a:endParaRPr>
        </a:p>
      </dgm:t>
    </dgm:pt>
    <dgm:pt modelId="{25BBCB13-5BB6-4405-B105-0AB5C0E80E22}" type="sibTrans" cxnId="{A7754600-C2FB-46C4-8332-7DF9C691B311}">
      <dgm:prSet/>
      <dgm:spPr/>
      <dgm:t>
        <a:bodyPr/>
        <a:lstStyle/>
        <a:p>
          <a:endParaRPr lang="lt-LT">
            <a:latin typeface="Times New Roman" panose="02020603050405020304" pitchFamily="18" charset="0"/>
            <a:cs typeface="Times New Roman" panose="02020603050405020304" pitchFamily="18" charset="0"/>
          </a:endParaRPr>
        </a:p>
      </dgm:t>
    </dgm:pt>
    <dgm:pt modelId="{747C766B-38C4-48AF-9D38-038B2D42DF26}" type="pres">
      <dgm:prSet presAssocID="{D1C01550-8831-4E2C-A372-B0A0DBADCF15}" presName="Name0" presStyleCnt="0">
        <dgm:presLayoutVars>
          <dgm:chPref val="1"/>
          <dgm:dir/>
          <dgm:animOne val="branch"/>
          <dgm:animLvl val="lvl"/>
          <dgm:resizeHandles val="exact"/>
        </dgm:presLayoutVars>
      </dgm:prSet>
      <dgm:spPr/>
    </dgm:pt>
    <dgm:pt modelId="{5F9781AB-1B17-41A0-A605-7ABA9746D724}" type="pres">
      <dgm:prSet presAssocID="{078E4BF7-9ABF-435A-8DB3-D9D6951D506D}" presName="root1" presStyleCnt="0"/>
      <dgm:spPr/>
    </dgm:pt>
    <dgm:pt modelId="{7345C40B-4AE1-42AF-82C2-942A3440DC6C}" type="pres">
      <dgm:prSet presAssocID="{078E4BF7-9ABF-435A-8DB3-D9D6951D506D}" presName="LevelOneTextNode" presStyleLbl="node0" presStyleIdx="0" presStyleCnt="1" custScaleY="140376">
        <dgm:presLayoutVars>
          <dgm:chPref val="3"/>
        </dgm:presLayoutVars>
      </dgm:prSet>
      <dgm:spPr/>
    </dgm:pt>
    <dgm:pt modelId="{2A6FF37E-4C3E-4BE0-A364-131940D0A03C}" type="pres">
      <dgm:prSet presAssocID="{078E4BF7-9ABF-435A-8DB3-D9D6951D506D}" presName="level2hierChild" presStyleCnt="0"/>
      <dgm:spPr/>
    </dgm:pt>
    <dgm:pt modelId="{97333D6C-925E-4489-A2E5-8AC7A5F1F4C8}" type="pres">
      <dgm:prSet presAssocID="{41BFA79D-F194-4B64-B9E5-D4CDD6B723E8}" presName="conn2-1" presStyleLbl="parChTrans1D2" presStyleIdx="0" presStyleCnt="7"/>
      <dgm:spPr/>
    </dgm:pt>
    <dgm:pt modelId="{EC9781D2-6E4D-475C-99C5-08C45295FF5B}" type="pres">
      <dgm:prSet presAssocID="{41BFA79D-F194-4B64-B9E5-D4CDD6B723E8}" presName="connTx" presStyleLbl="parChTrans1D2" presStyleIdx="0" presStyleCnt="7"/>
      <dgm:spPr/>
    </dgm:pt>
    <dgm:pt modelId="{8E85DD83-EA2D-40C3-BA2C-C2D5EEA0B196}" type="pres">
      <dgm:prSet presAssocID="{9FFC67F8-D3C5-48A3-B6D8-B8B43371502C}" presName="root2" presStyleCnt="0"/>
      <dgm:spPr/>
    </dgm:pt>
    <dgm:pt modelId="{B72FEA34-0F26-40DD-83F1-10AA2C05D196}" type="pres">
      <dgm:prSet presAssocID="{9FFC67F8-D3C5-48A3-B6D8-B8B43371502C}" presName="LevelTwoTextNode" presStyleLbl="node2" presStyleIdx="0" presStyleCnt="7" custScaleX="434204">
        <dgm:presLayoutVars>
          <dgm:chPref val="3"/>
        </dgm:presLayoutVars>
      </dgm:prSet>
      <dgm:spPr/>
    </dgm:pt>
    <dgm:pt modelId="{4AD998EF-6034-4785-95BE-F4E70304BFC2}" type="pres">
      <dgm:prSet presAssocID="{9FFC67F8-D3C5-48A3-B6D8-B8B43371502C}" presName="level3hierChild" presStyleCnt="0"/>
      <dgm:spPr/>
    </dgm:pt>
    <dgm:pt modelId="{559E61BA-5054-477F-8226-980036EC3D76}" type="pres">
      <dgm:prSet presAssocID="{AB316666-0CC9-43C8-B907-5A7EB0FC6C2B}" presName="conn2-1" presStyleLbl="parChTrans1D2" presStyleIdx="1" presStyleCnt="7"/>
      <dgm:spPr/>
    </dgm:pt>
    <dgm:pt modelId="{CF1DDDAD-2B0D-4722-A4E8-A087B455EAD6}" type="pres">
      <dgm:prSet presAssocID="{AB316666-0CC9-43C8-B907-5A7EB0FC6C2B}" presName="connTx" presStyleLbl="parChTrans1D2" presStyleIdx="1" presStyleCnt="7"/>
      <dgm:spPr/>
    </dgm:pt>
    <dgm:pt modelId="{D50B7F03-03EE-4842-A58F-40383D3C8EFA}" type="pres">
      <dgm:prSet presAssocID="{56A81AF5-F307-459A-8568-A0A42182CA64}" presName="root2" presStyleCnt="0"/>
      <dgm:spPr/>
    </dgm:pt>
    <dgm:pt modelId="{4D9F9560-413D-4808-AF4D-AA804B677672}" type="pres">
      <dgm:prSet presAssocID="{56A81AF5-F307-459A-8568-A0A42182CA64}" presName="LevelTwoTextNode" presStyleLbl="node2" presStyleIdx="1" presStyleCnt="7" custScaleX="433450">
        <dgm:presLayoutVars>
          <dgm:chPref val="3"/>
        </dgm:presLayoutVars>
      </dgm:prSet>
      <dgm:spPr/>
    </dgm:pt>
    <dgm:pt modelId="{655B8A23-4880-43D5-9650-DA8CAA7479D7}" type="pres">
      <dgm:prSet presAssocID="{56A81AF5-F307-459A-8568-A0A42182CA64}" presName="level3hierChild" presStyleCnt="0"/>
      <dgm:spPr/>
    </dgm:pt>
    <dgm:pt modelId="{41E2D58C-F20D-461D-A56B-DCC99CB570F1}" type="pres">
      <dgm:prSet presAssocID="{062528E7-AA33-4720-92E0-96022496A88B}" presName="conn2-1" presStyleLbl="parChTrans1D2" presStyleIdx="2" presStyleCnt="7"/>
      <dgm:spPr/>
    </dgm:pt>
    <dgm:pt modelId="{0C5D72D8-2CA1-4993-9417-41E926418662}" type="pres">
      <dgm:prSet presAssocID="{062528E7-AA33-4720-92E0-96022496A88B}" presName="connTx" presStyleLbl="parChTrans1D2" presStyleIdx="2" presStyleCnt="7"/>
      <dgm:spPr/>
    </dgm:pt>
    <dgm:pt modelId="{F65D8B91-E437-4108-B129-D0B963A68ECC}" type="pres">
      <dgm:prSet presAssocID="{74DB366F-2992-44BB-A761-839238017F42}" presName="root2" presStyleCnt="0"/>
      <dgm:spPr/>
    </dgm:pt>
    <dgm:pt modelId="{7C4A5F13-47CB-4B4B-97AC-372B4DDF0472}" type="pres">
      <dgm:prSet presAssocID="{74DB366F-2992-44BB-A761-839238017F42}" presName="LevelTwoTextNode" presStyleLbl="node2" presStyleIdx="2" presStyleCnt="7" custScaleX="434204">
        <dgm:presLayoutVars>
          <dgm:chPref val="3"/>
        </dgm:presLayoutVars>
      </dgm:prSet>
      <dgm:spPr/>
    </dgm:pt>
    <dgm:pt modelId="{313B4A19-2F6E-4679-A7CA-27FB2F1BBF21}" type="pres">
      <dgm:prSet presAssocID="{74DB366F-2992-44BB-A761-839238017F42}" presName="level3hierChild" presStyleCnt="0"/>
      <dgm:spPr/>
    </dgm:pt>
    <dgm:pt modelId="{69D6F8EC-C389-448E-BF30-F339286AB90E}" type="pres">
      <dgm:prSet presAssocID="{D9C679BD-666C-46DB-803D-AE4D0391D5ED}" presName="conn2-1" presStyleLbl="parChTrans1D2" presStyleIdx="3" presStyleCnt="7"/>
      <dgm:spPr/>
    </dgm:pt>
    <dgm:pt modelId="{E69BA42F-24DC-4870-A7DF-25D602539950}" type="pres">
      <dgm:prSet presAssocID="{D9C679BD-666C-46DB-803D-AE4D0391D5ED}" presName="connTx" presStyleLbl="parChTrans1D2" presStyleIdx="3" presStyleCnt="7"/>
      <dgm:spPr/>
    </dgm:pt>
    <dgm:pt modelId="{DB566493-FAC1-4784-A1C4-F37219CCA42B}" type="pres">
      <dgm:prSet presAssocID="{29895A0F-8277-49C6-9E84-3C2B0DC0194D}" presName="root2" presStyleCnt="0"/>
      <dgm:spPr/>
    </dgm:pt>
    <dgm:pt modelId="{1A3D793D-2BDD-4032-8950-230214E6FE72}" type="pres">
      <dgm:prSet presAssocID="{29895A0F-8277-49C6-9E84-3C2B0DC0194D}" presName="LevelTwoTextNode" presStyleLbl="node2" presStyleIdx="3" presStyleCnt="7" custScaleX="434204">
        <dgm:presLayoutVars>
          <dgm:chPref val="3"/>
        </dgm:presLayoutVars>
      </dgm:prSet>
      <dgm:spPr/>
    </dgm:pt>
    <dgm:pt modelId="{552FA29C-F080-4842-A66F-9BC09ED7B481}" type="pres">
      <dgm:prSet presAssocID="{29895A0F-8277-49C6-9E84-3C2B0DC0194D}" presName="level3hierChild" presStyleCnt="0"/>
      <dgm:spPr/>
    </dgm:pt>
    <dgm:pt modelId="{EDF42127-3E2C-4633-8EAF-5BCCD1CC1024}" type="pres">
      <dgm:prSet presAssocID="{9A6F6D85-B070-4099-A18C-75E3F716E421}" presName="conn2-1" presStyleLbl="parChTrans1D2" presStyleIdx="4" presStyleCnt="7"/>
      <dgm:spPr/>
    </dgm:pt>
    <dgm:pt modelId="{8761B0A4-528E-4F20-8346-F8BFFFEBFB43}" type="pres">
      <dgm:prSet presAssocID="{9A6F6D85-B070-4099-A18C-75E3F716E421}" presName="connTx" presStyleLbl="parChTrans1D2" presStyleIdx="4" presStyleCnt="7"/>
      <dgm:spPr/>
    </dgm:pt>
    <dgm:pt modelId="{F78039FF-FBD3-4BF0-A57E-024CB37D33A5}" type="pres">
      <dgm:prSet presAssocID="{7E212709-B65A-464B-AB9C-3BDBD43584C2}" presName="root2" presStyleCnt="0"/>
      <dgm:spPr/>
    </dgm:pt>
    <dgm:pt modelId="{85BAA856-6B8B-453D-820B-355D29C70D23}" type="pres">
      <dgm:prSet presAssocID="{7E212709-B65A-464B-AB9C-3BDBD43584C2}" presName="LevelTwoTextNode" presStyleLbl="node2" presStyleIdx="4" presStyleCnt="7" custScaleX="434204">
        <dgm:presLayoutVars>
          <dgm:chPref val="3"/>
        </dgm:presLayoutVars>
      </dgm:prSet>
      <dgm:spPr/>
    </dgm:pt>
    <dgm:pt modelId="{A0D6D93C-4235-4F46-9B01-EFEE75352FF2}" type="pres">
      <dgm:prSet presAssocID="{7E212709-B65A-464B-AB9C-3BDBD43584C2}" presName="level3hierChild" presStyleCnt="0"/>
      <dgm:spPr/>
    </dgm:pt>
    <dgm:pt modelId="{852C7D66-FC45-4DE3-9674-A5A8C1159998}" type="pres">
      <dgm:prSet presAssocID="{60CC4AB9-277D-42B1-A059-785F69A030E0}" presName="conn2-1" presStyleLbl="parChTrans1D2" presStyleIdx="5" presStyleCnt="7"/>
      <dgm:spPr/>
    </dgm:pt>
    <dgm:pt modelId="{F6974BE3-A71F-413A-A5A6-3262B7A7C168}" type="pres">
      <dgm:prSet presAssocID="{60CC4AB9-277D-42B1-A059-785F69A030E0}" presName="connTx" presStyleLbl="parChTrans1D2" presStyleIdx="5" presStyleCnt="7"/>
      <dgm:spPr/>
    </dgm:pt>
    <dgm:pt modelId="{2FB879A1-1A6F-4E01-8C31-854463B049D9}" type="pres">
      <dgm:prSet presAssocID="{9F483718-6E98-4240-A99A-12CD60FE3D6A}" presName="root2" presStyleCnt="0"/>
      <dgm:spPr/>
    </dgm:pt>
    <dgm:pt modelId="{3BF3DEAE-1448-4DB5-A80C-23EB5796B655}" type="pres">
      <dgm:prSet presAssocID="{9F483718-6E98-4240-A99A-12CD60FE3D6A}" presName="LevelTwoTextNode" presStyleLbl="node2" presStyleIdx="5" presStyleCnt="7" custScaleX="434204">
        <dgm:presLayoutVars>
          <dgm:chPref val="3"/>
        </dgm:presLayoutVars>
      </dgm:prSet>
      <dgm:spPr/>
    </dgm:pt>
    <dgm:pt modelId="{6CB12E05-44B9-4DE1-9438-6CF03B449A2F}" type="pres">
      <dgm:prSet presAssocID="{9F483718-6E98-4240-A99A-12CD60FE3D6A}" presName="level3hierChild" presStyleCnt="0"/>
      <dgm:spPr/>
    </dgm:pt>
    <dgm:pt modelId="{CBB57CEA-1B48-4200-8D54-75BEE8961F15}" type="pres">
      <dgm:prSet presAssocID="{3F28C020-D118-437A-ABD0-6645FA29338B}" presName="conn2-1" presStyleLbl="parChTrans1D2" presStyleIdx="6" presStyleCnt="7"/>
      <dgm:spPr/>
    </dgm:pt>
    <dgm:pt modelId="{31F3E1E1-EDAB-43AF-84FE-F93EA43E22BB}" type="pres">
      <dgm:prSet presAssocID="{3F28C020-D118-437A-ABD0-6645FA29338B}" presName="connTx" presStyleLbl="parChTrans1D2" presStyleIdx="6" presStyleCnt="7"/>
      <dgm:spPr/>
    </dgm:pt>
    <dgm:pt modelId="{BAB6D521-E75D-4E99-97E4-FC155D0F45C2}" type="pres">
      <dgm:prSet presAssocID="{9523C4A4-13CB-4BAC-8E78-1F83A656069B}" presName="root2" presStyleCnt="0"/>
      <dgm:spPr/>
    </dgm:pt>
    <dgm:pt modelId="{AB2B3724-73CD-4354-8DC9-2A41F61C3EDD}" type="pres">
      <dgm:prSet presAssocID="{9523C4A4-13CB-4BAC-8E78-1F83A656069B}" presName="LevelTwoTextNode" presStyleLbl="node2" presStyleIdx="6" presStyleCnt="7" custScaleX="434073">
        <dgm:presLayoutVars>
          <dgm:chPref val="3"/>
        </dgm:presLayoutVars>
      </dgm:prSet>
      <dgm:spPr>
        <a:prstGeom prst="rect">
          <a:avLst/>
        </a:prstGeom>
      </dgm:spPr>
    </dgm:pt>
    <dgm:pt modelId="{B2A482F1-3F53-4269-A900-E7E70F84B61E}" type="pres">
      <dgm:prSet presAssocID="{9523C4A4-13CB-4BAC-8E78-1F83A656069B}" presName="level3hierChild" presStyleCnt="0"/>
      <dgm:spPr/>
    </dgm:pt>
  </dgm:ptLst>
  <dgm:cxnLst>
    <dgm:cxn modelId="{A7754600-C2FB-46C4-8332-7DF9C691B311}" srcId="{078E4BF7-9ABF-435A-8DB3-D9D6951D506D}" destId="{9523C4A4-13CB-4BAC-8E78-1F83A656069B}" srcOrd="6" destOrd="0" parTransId="{3F28C020-D118-437A-ABD0-6645FA29338B}" sibTransId="{25BBCB13-5BB6-4405-B105-0AB5C0E80E22}"/>
    <dgm:cxn modelId="{83D7C007-C9EF-4357-AA21-E478EC8C175C}" type="presOf" srcId="{41BFA79D-F194-4B64-B9E5-D4CDD6B723E8}" destId="{EC9781D2-6E4D-475C-99C5-08C45295FF5B}" srcOrd="1" destOrd="0" presId="urn:microsoft.com/office/officeart/2008/layout/HorizontalMultiLevelHierarchy"/>
    <dgm:cxn modelId="{1B400411-1368-409F-BA0A-304476778D04}" type="presOf" srcId="{3F28C020-D118-437A-ABD0-6645FA29338B}" destId="{CBB57CEA-1B48-4200-8D54-75BEE8961F15}" srcOrd="0" destOrd="0" presId="urn:microsoft.com/office/officeart/2008/layout/HorizontalMultiLevelHierarchy"/>
    <dgm:cxn modelId="{18B02C16-98E3-4326-BE6D-8FFBF4526783}" srcId="{078E4BF7-9ABF-435A-8DB3-D9D6951D506D}" destId="{9FFC67F8-D3C5-48A3-B6D8-B8B43371502C}" srcOrd="0" destOrd="0" parTransId="{41BFA79D-F194-4B64-B9E5-D4CDD6B723E8}" sibTransId="{A29F3905-191E-4A7A-A9D2-E6E97A0CBFB3}"/>
    <dgm:cxn modelId="{302A9B30-BDF8-4E70-AADA-DCBC38CA6392}" type="presOf" srcId="{56A81AF5-F307-459A-8568-A0A42182CA64}" destId="{4D9F9560-413D-4808-AF4D-AA804B677672}" srcOrd="0" destOrd="0" presId="urn:microsoft.com/office/officeart/2008/layout/HorizontalMultiLevelHierarchy"/>
    <dgm:cxn modelId="{FFFD2632-3619-46A5-81B5-78DC471162A2}" type="presOf" srcId="{9523C4A4-13CB-4BAC-8E78-1F83A656069B}" destId="{AB2B3724-73CD-4354-8DC9-2A41F61C3EDD}" srcOrd="0" destOrd="0" presId="urn:microsoft.com/office/officeart/2008/layout/HorizontalMultiLevelHierarchy"/>
    <dgm:cxn modelId="{3827E73C-D582-4C27-B308-94FC2DB7F668}" type="presOf" srcId="{9A6F6D85-B070-4099-A18C-75E3F716E421}" destId="{EDF42127-3E2C-4633-8EAF-5BCCD1CC1024}" srcOrd="0" destOrd="0" presId="urn:microsoft.com/office/officeart/2008/layout/HorizontalMultiLevelHierarchy"/>
    <dgm:cxn modelId="{05FB943D-3F4E-4646-878E-F2D5CB8E2A25}" type="presOf" srcId="{7E212709-B65A-464B-AB9C-3BDBD43584C2}" destId="{85BAA856-6B8B-453D-820B-355D29C70D23}" srcOrd="0" destOrd="0" presId="urn:microsoft.com/office/officeart/2008/layout/HorizontalMultiLevelHierarchy"/>
    <dgm:cxn modelId="{223D7B3F-2428-49C6-A73E-8E3E2AD57F16}" type="presOf" srcId="{D9C679BD-666C-46DB-803D-AE4D0391D5ED}" destId="{E69BA42F-24DC-4870-A7DF-25D602539950}" srcOrd="1" destOrd="0" presId="urn:microsoft.com/office/officeart/2008/layout/HorizontalMultiLevelHierarchy"/>
    <dgm:cxn modelId="{5A0FA841-5652-4CD4-9CEA-0BD250AD19E5}" type="presOf" srcId="{3F28C020-D118-437A-ABD0-6645FA29338B}" destId="{31F3E1E1-EDAB-43AF-84FE-F93EA43E22BB}" srcOrd="1" destOrd="0" presId="urn:microsoft.com/office/officeart/2008/layout/HorizontalMultiLevelHierarchy"/>
    <dgm:cxn modelId="{655D5A42-C89C-4A14-A207-6A547FD17F7A}" type="presOf" srcId="{60CC4AB9-277D-42B1-A059-785F69A030E0}" destId="{852C7D66-FC45-4DE3-9674-A5A8C1159998}" srcOrd="0" destOrd="0" presId="urn:microsoft.com/office/officeart/2008/layout/HorizontalMultiLevelHierarchy"/>
    <dgm:cxn modelId="{C1537745-9016-4951-8B75-E46FAD04E8BF}" srcId="{078E4BF7-9ABF-435A-8DB3-D9D6951D506D}" destId="{9F483718-6E98-4240-A99A-12CD60FE3D6A}" srcOrd="5" destOrd="0" parTransId="{60CC4AB9-277D-42B1-A059-785F69A030E0}" sibTransId="{E5FB6732-9652-4C23-8782-D4E8A371B19B}"/>
    <dgm:cxn modelId="{2C432147-4290-4C58-B290-381A52D77967}" type="presOf" srcId="{9FFC67F8-D3C5-48A3-B6D8-B8B43371502C}" destId="{B72FEA34-0F26-40DD-83F1-10AA2C05D196}" srcOrd="0" destOrd="0" presId="urn:microsoft.com/office/officeart/2008/layout/HorizontalMultiLevelHierarchy"/>
    <dgm:cxn modelId="{3869DF68-0465-4DDA-A400-6F1E8E5406A6}" type="presOf" srcId="{AB316666-0CC9-43C8-B907-5A7EB0FC6C2B}" destId="{559E61BA-5054-477F-8226-980036EC3D76}" srcOrd="0" destOrd="0" presId="urn:microsoft.com/office/officeart/2008/layout/HorizontalMultiLevelHierarchy"/>
    <dgm:cxn modelId="{F161FD68-DDF6-4284-B05E-DBC05F5043B9}" type="presOf" srcId="{29895A0F-8277-49C6-9E84-3C2B0DC0194D}" destId="{1A3D793D-2BDD-4032-8950-230214E6FE72}" srcOrd="0" destOrd="0" presId="urn:microsoft.com/office/officeart/2008/layout/HorizontalMultiLevelHierarchy"/>
    <dgm:cxn modelId="{C7E1E556-57EA-44A9-8D61-F38D1CCE0D8B}" type="presOf" srcId="{AB316666-0CC9-43C8-B907-5A7EB0FC6C2B}" destId="{CF1DDDAD-2B0D-4722-A4E8-A087B455EAD6}" srcOrd="1" destOrd="0" presId="urn:microsoft.com/office/officeart/2008/layout/HorizontalMultiLevelHierarchy"/>
    <dgm:cxn modelId="{80D1D084-96EF-4866-B696-8C7C3131B86C}" type="presOf" srcId="{062528E7-AA33-4720-92E0-96022496A88B}" destId="{0C5D72D8-2CA1-4993-9417-41E926418662}" srcOrd="1" destOrd="0" presId="urn:microsoft.com/office/officeart/2008/layout/HorizontalMultiLevelHierarchy"/>
    <dgm:cxn modelId="{8AB86989-9FDC-4C88-8F70-620960FD9D1C}" type="presOf" srcId="{74DB366F-2992-44BB-A761-839238017F42}" destId="{7C4A5F13-47CB-4B4B-97AC-372B4DDF0472}" srcOrd="0" destOrd="0" presId="urn:microsoft.com/office/officeart/2008/layout/HorizontalMultiLevelHierarchy"/>
    <dgm:cxn modelId="{C8D5F393-56B0-4BAB-8355-4F0C6F592D51}" srcId="{078E4BF7-9ABF-435A-8DB3-D9D6951D506D}" destId="{74DB366F-2992-44BB-A761-839238017F42}" srcOrd="2" destOrd="0" parTransId="{062528E7-AA33-4720-92E0-96022496A88B}" sibTransId="{C0902396-881C-4811-8263-109AD4689155}"/>
    <dgm:cxn modelId="{B7BEB996-F6C0-48A7-A6D5-DB773E686618}" type="presOf" srcId="{9A6F6D85-B070-4099-A18C-75E3F716E421}" destId="{8761B0A4-528E-4F20-8346-F8BFFFEBFB43}" srcOrd="1" destOrd="0" presId="urn:microsoft.com/office/officeart/2008/layout/HorizontalMultiLevelHierarchy"/>
    <dgm:cxn modelId="{41462CAB-23B4-4E1C-BE7D-F5049086F3F4}" type="presOf" srcId="{9F483718-6E98-4240-A99A-12CD60FE3D6A}" destId="{3BF3DEAE-1448-4DB5-A80C-23EB5796B655}" srcOrd="0" destOrd="0" presId="urn:microsoft.com/office/officeart/2008/layout/HorizontalMultiLevelHierarchy"/>
    <dgm:cxn modelId="{A2B7DCAC-B765-4468-BF1C-334D309CD830}" type="presOf" srcId="{60CC4AB9-277D-42B1-A059-785F69A030E0}" destId="{F6974BE3-A71F-413A-A5A6-3262B7A7C168}" srcOrd="1" destOrd="0" presId="urn:microsoft.com/office/officeart/2008/layout/HorizontalMultiLevelHierarchy"/>
    <dgm:cxn modelId="{F5FCE4AD-12A0-42EB-B72E-F26AD08DC310}" type="presOf" srcId="{D9C679BD-666C-46DB-803D-AE4D0391D5ED}" destId="{69D6F8EC-C389-448E-BF30-F339286AB90E}" srcOrd="0" destOrd="0" presId="urn:microsoft.com/office/officeart/2008/layout/HorizontalMultiLevelHierarchy"/>
    <dgm:cxn modelId="{1CE96AB9-DC4F-4301-8D56-41AAEC7BC67A}" type="presOf" srcId="{D1C01550-8831-4E2C-A372-B0A0DBADCF15}" destId="{747C766B-38C4-48AF-9D38-038B2D42DF26}" srcOrd="0" destOrd="0" presId="urn:microsoft.com/office/officeart/2008/layout/HorizontalMultiLevelHierarchy"/>
    <dgm:cxn modelId="{92D1A7BE-70B3-4760-94BA-FFF545FBC4DA}" srcId="{078E4BF7-9ABF-435A-8DB3-D9D6951D506D}" destId="{56A81AF5-F307-459A-8568-A0A42182CA64}" srcOrd="1" destOrd="0" parTransId="{AB316666-0CC9-43C8-B907-5A7EB0FC6C2B}" sibTransId="{61CA5542-B8B8-42E7-8E89-9051DB4E5184}"/>
    <dgm:cxn modelId="{6E6D70DC-C432-4BFE-A539-0661B0609897}" srcId="{078E4BF7-9ABF-435A-8DB3-D9D6951D506D}" destId="{7E212709-B65A-464B-AB9C-3BDBD43584C2}" srcOrd="4" destOrd="0" parTransId="{9A6F6D85-B070-4099-A18C-75E3F716E421}" sibTransId="{E0D543AF-7841-4659-89AC-DEECC72B2252}"/>
    <dgm:cxn modelId="{7A46C8E8-E6AD-43BB-89E4-6D66561F86C1}" srcId="{D1C01550-8831-4E2C-A372-B0A0DBADCF15}" destId="{078E4BF7-9ABF-435A-8DB3-D9D6951D506D}" srcOrd="0" destOrd="0" parTransId="{5A59DEAC-3AEB-426D-8487-8555BE9A5833}" sibTransId="{D83AC716-E57F-40E0-860B-75ED9DA43FCD}"/>
    <dgm:cxn modelId="{F287DDE8-6737-4071-AFF5-8F7C2962BFD6}" srcId="{078E4BF7-9ABF-435A-8DB3-D9D6951D506D}" destId="{29895A0F-8277-49C6-9E84-3C2B0DC0194D}" srcOrd="3" destOrd="0" parTransId="{D9C679BD-666C-46DB-803D-AE4D0391D5ED}" sibTransId="{6C273343-DA1F-4A46-B7D9-14A0BFB7807E}"/>
    <dgm:cxn modelId="{9B4025ED-182A-4970-990D-7E4F72F17B91}" type="presOf" srcId="{41BFA79D-F194-4B64-B9E5-D4CDD6B723E8}" destId="{97333D6C-925E-4489-A2E5-8AC7A5F1F4C8}" srcOrd="0" destOrd="0" presId="urn:microsoft.com/office/officeart/2008/layout/HorizontalMultiLevelHierarchy"/>
    <dgm:cxn modelId="{1FC93BF4-2650-4311-8D95-AB8152E3EC1E}" type="presOf" srcId="{062528E7-AA33-4720-92E0-96022496A88B}" destId="{41E2D58C-F20D-461D-A56B-DCC99CB570F1}" srcOrd="0" destOrd="0" presId="urn:microsoft.com/office/officeart/2008/layout/HorizontalMultiLevelHierarchy"/>
    <dgm:cxn modelId="{FA4ACCFD-9464-4B45-A20E-A55D8EC8BDE7}" type="presOf" srcId="{078E4BF7-9ABF-435A-8DB3-D9D6951D506D}" destId="{7345C40B-4AE1-42AF-82C2-942A3440DC6C}" srcOrd="0" destOrd="0" presId="urn:microsoft.com/office/officeart/2008/layout/HorizontalMultiLevelHierarchy"/>
    <dgm:cxn modelId="{CCC11F4C-AE7A-4556-96F4-97270EE8F4AE}" type="presParOf" srcId="{747C766B-38C4-48AF-9D38-038B2D42DF26}" destId="{5F9781AB-1B17-41A0-A605-7ABA9746D724}" srcOrd="0" destOrd="0" presId="urn:microsoft.com/office/officeart/2008/layout/HorizontalMultiLevelHierarchy"/>
    <dgm:cxn modelId="{9A9C3B67-CA19-4CFF-9AC6-5A43884BE376}" type="presParOf" srcId="{5F9781AB-1B17-41A0-A605-7ABA9746D724}" destId="{7345C40B-4AE1-42AF-82C2-942A3440DC6C}" srcOrd="0" destOrd="0" presId="urn:microsoft.com/office/officeart/2008/layout/HorizontalMultiLevelHierarchy"/>
    <dgm:cxn modelId="{96DB763C-3DA2-46C3-A9A3-DF266BC871F3}" type="presParOf" srcId="{5F9781AB-1B17-41A0-A605-7ABA9746D724}" destId="{2A6FF37E-4C3E-4BE0-A364-131940D0A03C}" srcOrd="1" destOrd="0" presId="urn:microsoft.com/office/officeart/2008/layout/HorizontalMultiLevelHierarchy"/>
    <dgm:cxn modelId="{119D34B1-5C9A-478E-ACDE-A0FA6F535504}" type="presParOf" srcId="{2A6FF37E-4C3E-4BE0-A364-131940D0A03C}" destId="{97333D6C-925E-4489-A2E5-8AC7A5F1F4C8}" srcOrd="0" destOrd="0" presId="urn:microsoft.com/office/officeart/2008/layout/HorizontalMultiLevelHierarchy"/>
    <dgm:cxn modelId="{7E9025C0-5F28-4BCD-8965-D2BE6EE86ED4}" type="presParOf" srcId="{97333D6C-925E-4489-A2E5-8AC7A5F1F4C8}" destId="{EC9781D2-6E4D-475C-99C5-08C45295FF5B}" srcOrd="0" destOrd="0" presId="urn:microsoft.com/office/officeart/2008/layout/HorizontalMultiLevelHierarchy"/>
    <dgm:cxn modelId="{D7ADDB16-5576-496C-9D77-DBA87FBC2610}" type="presParOf" srcId="{2A6FF37E-4C3E-4BE0-A364-131940D0A03C}" destId="{8E85DD83-EA2D-40C3-BA2C-C2D5EEA0B196}" srcOrd="1" destOrd="0" presId="urn:microsoft.com/office/officeart/2008/layout/HorizontalMultiLevelHierarchy"/>
    <dgm:cxn modelId="{0FD1AE5D-F984-49B5-A33A-ABA7B58452B5}" type="presParOf" srcId="{8E85DD83-EA2D-40C3-BA2C-C2D5EEA0B196}" destId="{B72FEA34-0F26-40DD-83F1-10AA2C05D196}" srcOrd="0" destOrd="0" presId="urn:microsoft.com/office/officeart/2008/layout/HorizontalMultiLevelHierarchy"/>
    <dgm:cxn modelId="{5DFE0ED4-30FA-477B-9905-028FB74DBEE0}" type="presParOf" srcId="{8E85DD83-EA2D-40C3-BA2C-C2D5EEA0B196}" destId="{4AD998EF-6034-4785-95BE-F4E70304BFC2}" srcOrd="1" destOrd="0" presId="urn:microsoft.com/office/officeart/2008/layout/HorizontalMultiLevelHierarchy"/>
    <dgm:cxn modelId="{443FB383-91E6-45B9-B900-627C08DC4A3C}" type="presParOf" srcId="{2A6FF37E-4C3E-4BE0-A364-131940D0A03C}" destId="{559E61BA-5054-477F-8226-980036EC3D76}" srcOrd="2" destOrd="0" presId="urn:microsoft.com/office/officeart/2008/layout/HorizontalMultiLevelHierarchy"/>
    <dgm:cxn modelId="{D461421F-3CD2-474E-BD04-99A70E5BA230}" type="presParOf" srcId="{559E61BA-5054-477F-8226-980036EC3D76}" destId="{CF1DDDAD-2B0D-4722-A4E8-A087B455EAD6}" srcOrd="0" destOrd="0" presId="urn:microsoft.com/office/officeart/2008/layout/HorizontalMultiLevelHierarchy"/>
    <dgm:cxn modelId="{791C06DD-9D27-478A-B909-C145C847B09D}" type="presParOf" srcId="{2A6FF37E-4C3E-4BE0-A364-131940D0A03C}" destId="{D50B7F03-03EE-4842-A58F-40383D3C8EFA}" srcOrd="3" destOrd="0" presId="urn:microsoft.com/office/officeart/2008/layout/HorizontalMultiLevelHierarchy"/>
    <dgm:cxn modelId="{6D2224EC-6778-403D-95E8-3E0E2A0EFE95}" type="presParOf" srcId="{D50B7F03-03EE-4842-A58F-40383D3C8EFA}" destId="{4D9F9560-413D-4808-AF4D-AA804B677672}" srcOrd="0" destOrd="0" presId="urn:microsoft.com/office/officeart/2008/layout/HorizontalMultiLevelHierarchy"/>
    <dgm:cxn modelId="{FBC77C52-5380-41D0-B56E-C19A693F3409}" type="presParOf" srcId="{D50B7F03-03EE-4842-A58F-40383D3C8EFA}" destId="{655B8A23-4880-43D5-9650-DA8CAA7479D7}" srcOrd="1" destOrd="0" presId="urn:microsoft.com/office/officeart/2008/layout/HorizontalMultiLevelHierarchy"/>
    <dgm:cxn modelId="{603DF805-B64F-4D7C-9788-580728F2A012}" type="presParOf" srcId="{2A6FF37E-4C3E-4BE0-A364-131940D0A03C}" destId="{41E2D58C-F20D-461D-A56B-DCC99CB570F1}" srcOrd="4" destOrd="0" presId="urn:microsoft.com/office/officeart/2008/layout/HorizontalMultiLevelHierarchy"/>
    <dgm:cxn modelId="{E5224AA1-CE15-484D-B5AF-850F039D8E5A}" type="presParOf" srcId="{41E2D58C-F20D-461D-A56B-DCC99CB570F1}" destId="{0C5D72D8-2CA1-4993-9417-41E926418662}" srcOrd="0" destOrd="0" presId="urn:microsoft.com/office/officeart/2008/layout/HorizontalMultiLevelHierarchy"/>
    <dgm:cxn modelId="{426BC0F3-37FA-48AD-8439-509696F20976}" type="presParOf" srcId="{2A6FF37E-4C3E-4BE0-A364-131940D0A03C}" destId="{F65D8B91-E437-4108-B129-D0B963A68ECC}" srcOrd="5" destOrd="0" presId="urn:microsoft.com/office/officeart/2008/layout/HorizontalMultiLevelHierarchy"/>
    <dgm:cxn modelId="{0E65EA57-0DB3-4918-9CBE-40516721C4BC}" type="presParOf" srcId="{F65D8B91-E437-4108-B129-D0B963A68ECC}" destId="{7C4A5F13-47CB-4B4B-97AC-372B4DDF0472}" srcOrd="0" destOrd="0" presId="urn:microsoft.com/office/officeart/2008/layout/HorizontalMultiLevelHierarchy"/>
    <dgm:cxn modelId="{C8DB58E4-A621-49A5-8977-4CBDA425C0FE}" type="presParOf" srcId="{F65D8B91-E437-4108-B129-D0B963A68ECC}" destId="{313B4A19-2F6E-4679-A7CA-27FB2F1BBF21}" srcOrd="1" destOrd="0" presId="urn:microsoft.com/office/officeart/2008/layout/HorizontalMultiLevelHierarchy"/>
    <dgm:cxn modelId="{D67DC252-28E2-4EC4-BBD7-906AF05121C4}" type="presParOf" srcId="{2A6FF37E-4C3E-4BE0-A364-131940D0A03C}" destId="{69D6F8EC-C389-448E-BF30-F339286AB90E}" srcOrd="6" destOrd="0" presId="urn:microsoft.com/office/officeart/2008/layout/HorizontalMultiLevelHierarchy"/>
    <dgm:cxn modelId="{8D20B094-2BB5-433D-9B25-EB458033D4EB}" type="presParOf" srcId="{69D6F8EC-C389-448E-BF30-F339286AB90E}" destId="{E69BA42F-24DC-4870-A7DF-25D602539950}" srcOrd="0" destOrd="0" presId="urn:microsoft.com/office/officeart/2008/layout/HorizontalMultiLevelHierarchy"/>
    <dgm:cxn modelId="{2E0D7927-F802-46A6-B632-AA1B68FA87B8}" type="presParOf" srcId="{2A6FF37E-4C3E-4BE0-A364-131940D0A03C}" destId="{DB566493-FAC1-4784-A1C4-F37219CCA42B}" srcOrd="7" destOrd="0" presId="urn:microsoft.com/office/officeart/2008/layout/HorizontalMultiLevelHierarchy"/>
    <dgm:cxn modelId="{BDE9A79D-EE92-4ABD-B067-5EB0666310CB}" type="presParOf" srcId="{DB566493-FAC1-4784-A1C4-F37219CCA42B}" destId="{1A3D793D-2BDD-4032-8950-230214E6FE72}" srcOrd="0" destOrd="0" presId="urn:microsoft.com/office/officeart/2008/layout/HorizontalMultiLevelHierarchy"/>
    <dgm:cxn modelId="{7937E9B5-2371-45FD-AEF0-F0C9DD5D5C8C}" type="presParOf" srcId="{DB566493-FAC1-4784-A1C4-F37219CCA42B}" destId="{552FA29C-F080-4842-A66F-9BC09ED7B481}" srcOrd="1" destOrd="0" presId="urn:microsoft.com/office/officeart/2008/layout/HorizontalMultiLevelHierarchy"/>
    <dgm:cxn modelId="{C8AD3825-2D98-43EA-B13C-3C147870DB95}" type="presParOf" srcId="{2A6FF37E-4C3E-4BE0-A364-131940D0A03C}" destId="{EDF42127-3E2C-4633-8EAF-5BCCD1CC1024}" srcOrd="8" destOrd="0" presId="urn:microsoft.com/office/officeart/2008/layout/HorizontalMultiLevelHierarchy"/>
    <dgm:cxn modelId="{95DD6A61-6A21-46C1-876B-117F812B1E15}" type="presParOf" srcId="{EDF42127-3E2C-4633-8EAF-5BCCD1CC1024}" destId="{8761B0A4-528E-4F20-8346-F8BFFFEBFB43}" srcOrd="0" destOrd="0" presId="urn:microsoft.com/office/officeart/2008/layout/HorizontalMultiLevelHierarchy"/>
    <dgm:cxn modelId="{2FA954EF-BCCA-4619-B161-4AE4605C3DD2}" type="presParOf" srcId="{2A6FF37E-4C3E-4BE0-A364-131940D0A03C}" destId="{F78039FF-FBD3-4BF0-A57E-024CB37D33A5}" srcOrd="9" destOrd="0" presId="urn:microsoft.com/office/officeart/2008/layout/HorizontalMultiLevelHierarchy"/>
    <dgm:cxn modelId="{8CAA9DA1-5F7D-4BC1-A8D7-EB7232F3CDF3}" type="presParOf" srcId="{F78039FF-FBD3-4BF0-A57E-024CB37D33A5}" destId="{85BAA856-6B8B-453D-820B-355D29C70D23}" srcOrd="0" destOrd="0" presId="urn:microsoft.com/office/officeart/2008/layout/HorizontalMultiLevelHierarchy"/>
    <dgm:cxn modelId="{E5150D4B-D28C-4FCE-96C9-4A6A4181A084}" type="presParOf" srcId="{F78039FF-FBD3-4BF0-A57E-024CB37D33A5}" destId="{A0D6D93C-4235-4F46-9B01-EFEE75352FF2}" srcOrd="1" destOrd="0" presId="urn:microsoft.com/office/officeart/2008/layout/HorizontalMultiLevelHierarchy"/>
    <dgm:cxn modelId="{458A696B-E1A3-433A-9E46-5704554E0B40}" type="presParOf" srcId="{2A6FF37E-4C3E-4BE0-A364-131940D0A03C}" destId="{852C7D66-FC45-4DE3-9674-A5A8C1159998}" srcOrd="10" destOrd="0" presId="urn:microsoft.com/office/officeart/2008/layout/HorizontalMultiLevelHierarchy"/>
    <dgm:cxn modelId="{9657E5AF-E79F-48FC-851C-9B325B99928F}" type="presParOf" srcId="{852C7D66-FC45-4DE3-9674-A5A8C1159998}" destId="{F6974BE3-A71F-413A-A5A6-3262B7A7C168}" srcOrd="0" destOrd="0" presId="urn:microsoft.com/office/officeart/2008/layout/HorizontalMultiLevelHierarchy"/>
    <dgm:cxn modelId="{954BFE58-1B3A-4B46-8C7F-F058C6B04559}" type="presParOf" srcId="{2A6FF37E-4C3E-4BE0-A364-131940D0A03C}" destId="{2FB879A1-1A6F-4E01-8C31-854463B049D9}" srcOrd="11" destOrd="0" presId="urn:microsoft.com/office/officeart/2008/layout/HorizontalMultiLevelHierarchy"/>
    <dgm:cxn modelId="{BBD23187-679C-433F-AB90-E9BAEE18972B}" type="presParOf" srcId="{2FB879A1-1A6F-4E01-8C31-854463B049D9}" destId="{3BF3DEAE-1448-4DB5-A80C-23EB5796B655}" srcOrd="0" destOrd="0" presId="urn:microsoft.com/office/officeart/2008/layout/HorizontalMultiLevelHierarchy"/>
    <dgm:cxn modelId="{5EE190E1-220B-41C8-840C-B8083B2E28DA}" type="presParOf" srcId="{2FB879A1-1A6F-4E01-8C31-854463B049D9}" destId="{6CB12E05-44B9-4DE1-9438-6CF03B449A2F}" srcOrd="1" destOrd="0" presId="urn:microsoft.com/office/officeart/2008/layout/HorizontalMultiLevelHierarchy"/>
    <dgm:cxn modelId="{46FA1174-50C0-48F3-94BF-0DE91FC135F2}" type="presParOf" srcId="{2A6FF37E-4C3E-4BE0-A364-131940D0A03C}" destId="{CBB57CEA-1B48-4200-8D54-75BEE8961F15}" srcOrd="12" destOrd="0" presId="urn:microsoft.com/office/officeart/2008/layout/HorizontalMultiLevelHierarchy"/>
    <dgm:cxn modelId="{53DB29B7-E407-4B09-A075-98064B23BB9B}" type="presParOf" srcId="{CBB57CEA-1B48-4200-8D54-75BEE8961F15}" destId="{31F3E1E1-EDAB-43AF-84FE-F93EA43E22BB}" srcOrd="0" destOrd="0" presId="urn:microsoft.com/office/officeart/2008/layout/HorizontalMultiLevelHierarchy"/>
    <dgm:cxn modelId="{8DED67C1-DDBB-4FB5-9D4A-F5C1DDD7F9BB}" type="presParOf" srcId="{2A6FF37E-4C3E-4BE0-A364-131940D0A03C}" destId="{BAB6D521-E75D-4E99-97E4-FC155D0F45C2}" srcOrd="13" destOrd="0" presId="urn:microsoft.com/office/officeart/2008/layout/HorizontalMultiLevelHierarchy"/>
    <dgm:cxn modelId="{93BB137D-4A68-4488-B30E-314445E7A562}" type="presParOf" srcId="{BAB6D521-E75D-4E99-97E4-FC155D0F45C2}" destId="{AB2B3724-73CD-4354-8DC9-2A41F61C3EDD}" srcOrd="0" destOrd="0" presId="urn:microsoft.com/office/officeart/2008/layout/HorizontalMultiLevelHierarchy"/>
    <dgm:cxn modelId="{A1F77C77-522F-4B04-BBF4-445758646728}" type="presParOf" srcId="{BAB6D521-E75D-4E99-97E4-FC155D0F45C2}" destId="{B2A482F1-3F53-4269-A900-E7E70F84B61E}" srcOrd="1" destOrd="0" presId="urn:microsoft.com/office/officeart/2008/layout/HorizontalMultiLevelHierarchy"/>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1C01550-8831-4E2C-A372-B0A0DBADCF15}" type="doc">
      <dgm:prSet loTypeId="urn:microsoft.com/office/officeart/2008/layout/HorizontalMultiLevelHierarchy" loCatId="hierarchy" qsTypeId="urn:microsoft.com/office/officeart/2005/8/quickstyle/3d4" qsCatId="3D" csTypeId="urn:microsoft.com/office/officeart/2005/8/colors/accent1_1" csCatId="accent1" phldr="1"/>
      <dgm:spPr/>
      <dgm:t>
        <a:bodyPr/>
        <a:lstStyle/>
        <a:p>
          <a:endParaRPr lang="lt-LT"/>
        </a:p>
      </dgm:t>
    </dgm:pt>
    <dgm:pt modelId="{078E4BF7-9ABF-435A-8DB3-D9D6951D506D}">
      <dgm:prSet phldrT="[Tekstas]" custT="1"/>
      <dgm:spPr>
        <a:xfrm rot="16200000">
          <a:off x="-1219606" y="1468174"/>
          <a:ext cx="2837563" cy="384066"/>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Viešojo ir vidaus administravimo programa</a:t>
          </a:r>
          <a:endPar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A59DEAC-3AEB-426D-8487-8555BE9A5833}" type="parTrans" cxnId="{7A46C8E8-E6AD-43BB-89E4-6D66561F86C1}">
      <dgm:prSet/>
      <dgm:spPr/>
      <dgm:t>
        <a:bodyPr/>
        <a:lstStyle/>
        <a:p>
          <a:endParaRPr lang="lt-LT">
            <a:latin typeface="Times New Roman" panose="02020603050405020304" pitchFamily="18" charset="0"/>
            <a:cs typeface="Times New Roman" panose="02020603050405020304" pitchFamily="18" charset="0"/>
          </a:endParaRPr>
        </a:p>
      </dgm:t>
    </dgm:pt>
    <dgm:pt modelId="{D83AC716-E57F-40E0-860B-75ED9DA43FCD}" type="sibTrans" cxnId="{7A46C8E8-E6AD-43BB-89E4-6D66561F86C1}">
      <dgm:prSet/>
      <dgm:spPr/>
      <dgm:t>
        <a:bodyPr/>
        <a:lstStyle/>
        <a:p>
          <a:endParaRPr lang="lt-LT">
            <a:latin typeface="Times New Roman" panose="02020603050405020304" pitchFamily="18" charset="0"/>
            <a:cs typeface="Times New Roman" panose="02020603050405020304" pitchFamily="18" charset="0"/>
          </a:endParaRPr>
        </a:p>
      </dgm:t>
    </dgm:pt>
    <dgm:pt modelId="{9FFC67F8-D3C5-48A3-B6D8-B8B43371502C}">
      <dgm:prSet phldrT="[Tekstas]" custT="1"/>
      <dgm:spPr>
        <a:xfrm>
          <a:off x="643156" y="27925"/>
          <a:ext cx="5469831" cy="384066"/>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01.01 uždavinys. Didinti savivaldybės valdymo ir veiklos efektyvumą </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1BFA79D-F194-4B64-B9E5-D4CDD6B723E8}" type="parTrans" cxnId="{18B02C16-98E3-4326-BE6D-8FFBF4526783}">
      <dgm:prSet/>
      <dgm:spPr>
        <a:xfrm>
          <a:off x="391208" y="219958"/>
          <a:ext cx="251947" cy="1440248"/>
        </a:xfrm>
        <a:custGeom>
          <a:avLst/>
          <a:gdLst/>
          <a:ahLst/>
          <a:cxnLst/>
          <a:rect l="0" t="0" r="0" b="0"/>
          <a:pathLst>
            <a:path>
              <a:moveTo>
                <a:pt x="0" y="1562424"/>
              </a:moveTo>
              <a:lnTo>
                <a:pt x="117137" y="1562424"/>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29F3905-191E-4A7A-A9D2-E6E97A0CBFB3}" type="sibTrans" cxnId="{18B02C16-98E3-4326-BE6D-8FFBF4526783}">
      <dgm:prSet/>
      <dgm:spPr/>
      <dgm:t>
        <a:bodyPr/>
        <a:lstStyle/>
        <a:p>
          <a:endParaRPr lang="lt-LT">
            <a:latin typeface="Times New Roman" panose="02020603050405020304" pitchFamily="18" charset="0"/>
            <a:cs typeface="Times New Roman" panose="02020603050405020304" pitchFamily="18" charset="0"/>
          </a:endParaRPr>
        </a:p>
      </dgm:t>
    </dgm:pt>
    <dgm:pt modelId="{56A81AF5-F307-459A-8568-A0A42182CA64}">
      <dgm:prSet phldrT="[Tekstas]" custT="1"/>
      <dgm:spPr>
        <a:xfrm>
          <a:off x="643156" y="508008"/>
          <a:ext cx="5460333" cy="384066"/>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01.02 uždavinys</a:t>
          </a:r>
          <a:r>
            <a:rPr lang="lt-LT" sz="1100">
              <a:latin typeface="Times New Roman" panose="02020603050405020304" pitchFamily="18" charset="0"/>
              <a:cs typeface="Times New Roman" panose="02020603050405020304" pitchFamily="18" charset="0"/>
            </a:rPr>
            <a:t>. </a:t>
          </a:r>
          <a:r>
            <a:rPr lang="lt-LT" sz="1100" b="1">
              <a:latin typeface="Times New Roman" panose="02020603050405020304" pitchFamily="18" charset="0"/>
              <a:cs typeface="Times New Roman" panose="02020603050405020304" pitchFamily="18" charset="0"/>
            </a:rPr>
            <a:t>Skatinti modernių technologijų naudojimą viešųjų paslaugų administravimo srityje.</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1CA5542-B8B8-42E7-8E89-9051DB4E5184}" type="sibTrans" cxnId="{92D1A7BE-70B3-4760-94BA-FFF545FBC4DA}">
      <dgm:prSet/>
      <dgm:spPr/>
      <dgm:t>
        <a:bodyPr/>
        <a:lstStyle/>
        <a:p>
          <a:endParaRPr lang="lt-LT">
            <a:latin typeface="Times New Roman" panose="02020603050405020304" pitchFamily="18" charset="0"/>
            <a:cs typeface="Times New Roman" panose="02020603050405020304" pitchFamily="18" charset="0"/>
          </a:endParaRPr>
        </a:p>
      </dgm:t>
    </dgm:pt>
    <dgm:pt modelId="{AB316666-0CC9-43C8-B907-5A7EB0FC6C2B}" type="parTrans" cxnId="{92D1A7BE-70B3-4760-94BA-FFF545FBC4DA}">
      <dgm:prSet/>
      <dgm:spPr>
        <a:xfrm>
          <a:off x="391208" y="700041"/>
          <a:ext cx="251947" cy="960165"/>
        </a:xfrm>
        <a:custGeom>
          <a:avLst/>
          <a:gdLst/>
          <a:ahLst/>
          <a:cxnLst/>
          <a:rect l="0" t="0" r="0" b="0"/>
          <a:pathLst>
            <a:path>
              <a:moveTo>
                <a:pt x="0" y="1116017"/>
              </a:moveTo>
              <a:lnTo>
                <a:pt x="117137" y="1116017"/>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4DB366F-2992-44BB-A761-839238017F42}">
      <dgm:prSet phldrT="[Tekstas]" custT="1"/>
      <dgm:spPr>
        <a:xfrm>
          <a:off x="643156" y="988091"/>
          <a:ext cx="5469831" cy="384066"/>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01.03 uždavinys. Stiprinti teigiamą rajono įvaizdį.</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62528E7-AA33-4720-92E0-96022496A88B}" type="parTrans" cxnId="{C8D5F393-56B0-4BAB-8355-4F0C6F592D51}">
      <dgm:prSet/>
      <dgm:spPr>
        <a:xfrm>
          <a:off x="391208" y="1180124"/>
          <a:ext cx="251947" cy="480082"/>
        </a:xfrm>
        <a:custGeom>
          <a:avLst/>
          <a:gdLst/>
          <a:ahLst/>
          <a:cxnLst/>
          <a:rect l="0" t="0" r="0" b="0"/>
          <a:pathLst>
            <a:path>
              <a:moveTo>
                <a:pt x="0" y="669610"/>
              </a:moveTo>
              <a:lnTo>
                <a:pt x="117137" y="669610"/>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0902396-881C-4811-8263-109AD4689155}" type="sibTrans" cxnId="{C8D5F393-56B0-4BAB-8355-4F0C6F592D51}">
      <dgm:prSet/>
      <dgm:spPr/>
      <dgm:t>
        <a:bodyPr/>
        <a:lstStyle/>
        <a:p>
          <a:endParaRPr lang="lt-LT">
            <a:latin typeface="Times New Roman" panose="02020603050405020304" pitchFamily="18" charset="0"/>
            <a:cs typeface="Times New Roman" panose="02020603050405020304" pitchFamily="18" charset="0"/>
          </a:endParaRPr>
        </a:p>
      </dgm:t>
    </dgm:pt>
    <dgm:pt modelId="{29895A0F-8277-49C6-9E84-3C2B0DC0194D}">
      <dgm:prSet phldrT="[Tekstas]" custT="1"/>
      <dgm:spPr>
        <a:xfrm>
          <a:off x="643156" y="1468174"/>
          <a:ext cx="5469831" cy="384066"/>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gm:spPr>
      <dgm:t>
        <a:bodyPr/>
        <a:lstStyle/>
        <a:p>
          <a:pPr algn="l">
            <a:buNone/>
          </a:pPr>
          <a:r>
            <a:rPr lang="lt-LT" sz="1100" b="1">
              <a:latin typeface="Times New Roman" panose="02020603050405020304" pitchFamily="18" charset="0"/>
              <a:cs typeface="Times New Roman" panose="02020603050405020304" pitchFamily="18" charset="0"/>
            </a:rPr>
            <a:t>01.04 uždavinys. Stiprinti partnerystes ir tarpinstitucinį bendradarbiavimą.</a:t>
          </a:r>
          <a:endParaRPr lang="lt-LT"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9C679BD-666C-46DB-803D-AE4D0391D5ED}" type="parTrans" cxnId="{F287DDE8-6737-4071-AFF5-8F7C2962BFD6}">
      <dgm:prSet/>
      <dgm:spPr>
        <a:xfrm>
          <a:off x="391208" y="1614487"/>
          <a:ext cx="251947" cy="91440"/>
        </a:xfrm>
        <a:custGeom>
          <a:avLst/>
          <a:gdLst/>
          <a:ahLst/>
          <a:cxnLst/>
          <a:rect l="0" t="0" r="0" b="0"/>
          <a:pathLst>
            <a:path>
              <a:moveTo>
                <a:pt x="0" y="223203"/>
              </a:moveTo>
              <a:lnTo>
                <a:pt x="117137" y="223203"/>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gm:spPr>
      <dgm:t>
        <a:bodyPr/>
        <a:lstStyle/>
        <a:p>
          <a:pPr>
            <a:buNone/>
          </a:pPr>
          <a:endParaRPr lang="lt-LT">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C273343-DA1F-4A46-B7D9-14A0BFB7807E}" type="sibTrans" cxnId="{F287DDE8-6737-4071-AFF5-8F7C2962BFD6}">
      <dgm:prSet/>
      <dgm:spPr/>
      <dgm:t>
        <a:bodyPr/>
        <a:lstStyle/>
        <a:p>
          <a:endParaRPr lang="lt-LT">
            <a:latin typeface="Times New Roman" panose="02020603050405020304" pitchFamily="18" charset="0"/>
            <a:cs typeface="Times New Roman" panose="02020603050405020304" pitchFamily="18" charset="0"/>
          </a:endParaRPr>
        </a:p>
      </dgm:t>
    </dgm:pt>
    <dgm:pt modelId="{747C766B-38C4-48AF-9D38-038B2D42DF26}" type="pres">
      <dgm:prSet presAssocID="{D1C01550-8831-4E2C-A372-B0A0DBADCF15}" presName="Name0" presStyleCnt="0">
        <dgm:presLayoutVars>
          <dgm:chPref val="1"/>
          <dgm:dir/>
          <dgm:animOne val="branch"/>
          <dgm:animLvl val="lvl"/>
          <dgm:resizeHandles val="exact"/>
        </dgm:presLayoutVars>
      </dgm:prSet>
      <dgm:spPr/>
    </dgm:pt>
    <dgm:pt modelId="{5F9781AB-1B17-41A0-A605-7ABA9746D724}" type="pres">
      <dgm:prSet presAssocID="{078E4BF7-9ABF-435A-8DB3-D9D6951D506D}" presName="root1" presStyleCnt="0"/>
      <dgm:spPr/>
    </dgm:pt>
    <dgm:pt modelId="{7345C40B-4AE1-42AF-82C2-942A3440DC6C}" type="pres">
      <dgm:prSet presAssocID="{078E4BF7-9ABF-435A-8DB3-D9D6951D506D}" presName="LevelOneTextNode" presStyleLbl="node0" presStyleIdx="0" presStyleCnt="1" custScaleY="140376">
        <dgm:presLayoutVars>
          <dgm:chPref val="3"/>
        </dgm:presLayoutVars>
      </dgm:prSet>
      <dgm:spPr/>
    </dgm:pt>
    <dgm:pt modelId="{2A6FF37E-4C3E-4BE0-A364-131940D0A03C}" type="pres">
      <dgm:prSet presAssocID="{078E4BF7-9ABF-435A-8DB3-D9D6951D506D}" presName="level2hierChild" presStyleCnt="0"/>
      <dgm:spPr/>
    </dgm:pt>
    <dgm:pt modelId="{97333D6C-925E-4489-A2E5-8AC7A5F1F4C8}" type="pres">
      <dgm:prSet presAssocID="{41BFA79D-F194-4B64-B9E5-D4CDD6B723E8}" presName="conn2-1" presStyleLbl="parChTrans1D2" presStyleIdx="0" presStyleCnt="4"/>
      <dgm:spPr/>
    </dgm:pt>
    <dgm:pt modelId="{EC9781D2-6E4D-475C-99C5-08C45295FF5B}" type="pres">
      <dgm:prSet presAssocID="{41BFA79D-F194-4B64-B9E5-D4CDD6B723E8}" presName="connTx" presStyleLbl="parChTrans1D2" presStyleIdx="0" presStyleCnt="4"/>
      <dgm:spPr/>
    </dgm:pt>
    <dgm:pt modelId="{8E85DD83-EA2D-40C3-BA2C-C2D5EEA0B196}" type="pres">
      <dgm:prSet presAssocID="{9FFC67F8-D3C5-48A3-B6D8-B8B43371502C}" presName="root2" presStyleCnt="0"/>
      <dgm:spPr/>
    </dgm:pt>
    <dgm:pt modelId="{B72FEA34-0F26-40DD-83F1-10AA2C05D196}" type="pres">
      <dgm:prSet presAssocID="{9FFC67F8-D3C5-48A3-B6D8-B8B43371502C}" presName="LevelTwoTextNode" presStyleLbl="node2" presStyleIdx="0" presStyleCnt="4" custScaleX="434204">
        <dgm:presLayoutVars>
          <dgm:chPref val="3"/>
        </dgm:presLayoutVars>
      </dgm:prSet>
      <dgm:spPr/>
    </dgm:pt>
    <dgm:pt modelId="{4AD998EF-6034-4785-95BE-F4E70304BFC2}" type="pres">
      <dgm:prSet presAssocID="{9FFC67F8-D3C5-48A3-B6D8-B8B43371502C}" presName="level3hierChild" presStyleCnt="0"/>
      <dgm:spPr/>
    </dgm:pt>
    <dgm:pt modelId="{559E61BA-5054-477F-8226-980036EC3D76}" type="pres">
      <dgm:prSet presAssocID="{AB316666-0CC9-43C8-B907-5A7EB0FC6C2B}" presName="conn2-1" presStyleLbl="parChTrans1D2" presStyleIdx="1" presStyleCnt="4"/>
      <dgm:spPr/>
    </dgm:pt>
    <dgm:pt modelId="{CF1DDDAD-2B0D-4722-A4E8-A087B455EAD6}" type="pres">
      <dgm:prSet presAssocID="{AB316666-0CC9-43C8-B907-5A7EB0FC6C2B}" presName="connTx" presStyleLbl="parChTrans1D2" presStyleIdx="1" presStyleCnt="4"/>
      <dgm:spPr/>
    </dgm:pt>
    <dgm:pt modelId="{D50B7F03-03EE-4842-A58F-40383D3C8EFA}" type="pres">
      <dgm:prSet presAssocID="{56A81AF5-F307-459A-8568-A0A42182CA64}" presName="root2" presStyleCnt="0"/>
      <dgm:spPr/>
    </dgm:pt>
    <dgm:pt modelId="{4D9F9560-413D-4808-AF4D-AA804B677672}" type="pres">
      <dgm:prSet presAssocID="{56A81AF5-F307-459A-8568-A0A42182CA64}" presName="LevelTwoTextNode" presStyleLbl="node2" presStyleIdx="1" presStyleCnt="4" custScaleX="433450">
        <dgm:presLayoutVars>
          <dgm:chPref val="3"/>
        </dgm:presLayoutVars>
      </dgm:prSet>
      <dgm:spPr/>
    </dgm:pt>
    <dgm:pt modelId="{655B8A23-4880-43D5-9650-DA8CAA7479D7}" type="pres">
      <dgm:prSet presAssocID="{56A81AF5-F307-459A-8568-A0A42182CA64}" presName="level3hierChild" presStyleCnt="0"/>
      <dgm:spPr/>
    </dgm:pt>
    <dgm:pt modelId="{41E2D58C-F20D-461D-A56B-DCC99CB570F1}" type="pres">
      <dgm:prSet presAssocID="{062528E7-AA33-4720-92E0-96022496A88B}" presName="conn2-1" presStyleLbl="parChTrans1D2" presStyleIdx="2" presStyleCnt="4"/>
      <dgm:spPr/>
    </dgm:pt>
    <dgm:pt modelId="{0C5D72D8-2CA1-4993-9417-41E926418662}" type="pres">
      <dgm:prSet presAssocID="{062528E7-AA33-4720-92E0-96022496A88B}" presName="connTx" presStyleLbl="parChTrans1D2" presStyleIdx="2" presStyleCnt="4"/>
      <dgm:spPr/>
    </dgm:pt>
    <dgm:pt modelId="{F65D8B91-E437-4108-B129-D0B963A68ECC}" type="pres">
      <dgm:prSet presAssocID="{74DB366F-2992-44BB-A761-839238017F42}" presName="root2" presStyleCnt="0"/>
      <dgm:spPr/>
    </dgm:pt>
    <dgm:pt modelId="{7C4A5F13-47CB-4B4B-97AC-372B4DDF0472}" type="pres">
      <dgm:prSet presAssocID="{74DB366F-2992-44BB-A761-839238017F42}" presName="LevelTwoTextNode" presStyleLbl="node2" presStyleIdx="2" presStyleCnt="4" custScaleX="434204">
        <dgm:presLayoutVars>
          <dgm:chPref val="3"/>
        </dgm:presLayoutVars>
      </dgm:prSet>
      <dgm:spPr/>
    </dgm:pt>
    <dgm:pt modelId="{313B4A19-2F6E-4679-A7CA-27FB2F1BBF21}" type="pres">
      <dgm:prSet presAssocID="{74DB366F-2992-44BB-A761-839238017F42}" presName="level3hierChild" presStyleCnt="0"/>
      <dgm:spPr/>
    </dgm:pt>
    <dgm:pt modelId="{69D6F8EC-C389-448E-BF30-F339286AB90E}" type="pres">
      <dgm:prSet presAssocID="{D9C679BD-666C-46DB-803D-AE4D0391D5ED}" presName="conn2-1" presStyleLbl="parChTrans1D2" presStyleIdx="3" presStyleCnt="4"/>
      <dgm:spPr/>
    </dgm:pt>
    <dgm:pt modelId="{E69BA42F-24DC-4870-A7DF-25D602539950}" type="pres">
      <dgm:prSet presAssocID="{D9C679BD-666C-46DB-803D-AE4D0391D5ED}" presName="connTx" presStyleLbl="parChTrans1D2" presStyleIdx="3" presStyleCnt="4"/>
      <dgm:spPr/>
    </dgm:pt>
    <dgm:pt modelId="{DB566493-FAC1-4784-A1C4-F37219CCA42B}" type="pres">
      <dgm:prSet presAssocID="{29895A0F-8277-49C6-9E84-3C2B0DC0194D}" presName="root2" presStyleCnt="0"/>
      <dgm:spPr/>
    </dgm:pt>
    <dgm:pt modelId="{1A3D793D-2BDD-4032-8950-230214E6FE72}" type="pres">
      <dgm:prSet presAssocID="{29895A0F-8277-49C6-9E84-3C2B0DC0194D}" presName="LevelTwoTextNode" presStyleLbl="node2" presStyleIdx="3" presStyleCnt="4" custScaleX="434204">
        <dgm:presLayoutVars>
          <dgm:chPref val="3"/>
        </dgm:presLayoutVars>
      </dgm:prSet>
      <dgm:spPr/>
    </dgm:pt>
    <dgm:pt modelId="{552FA29C-F080-4842-A66F-9BC09ED7B481}" type="pres">
      <dgm:prSet presAssocID="{29895A0F-8277-49C6-9E84-3C2B0DC0194D}" presName="level3hierChild" presStyleCnt="0"/>
      <dgm:spPr/>
    </dgm:pt>
  </dgm:ptLst>
  <dgm:cxnLst>
    <dgm:cxn modelId="{83D7C007-C9EF-4357-AA21-E478EC8C175C}" type="presOf" srcId="{41BFA79D-F194-4B64-B9E5-D4CDD6B723E8}" destId="{EC9781D2-6E4D-475C-99C5-08C45295FF5B}" srcOrd="1" destOrd="0" presId="urn:microsoft.com/office/officeart/2008/layout/HorizontalMultiLevelHierarchy"/>
    <dgm:cxn modelId="{18B02C16-98E3-4326-BE6D-8FFBF4526783}" srcId="{078E4BF7-9ABF-435A-8DB3-D9D6951D506D}" destId="{9FFC67F8-D3C5-48A3-B6D8-B8B43371502C}" srcOrd="0" destOrd="0" parTransId="{41BFA79D-F194-4B64-B9E5-D4CDD6B723E8}" sibTransId="{A29F3905-191E-4A7A-A9D2-E6E97A0CBFB3}"/>
    <dgm:cxn modelId="{302A9B30-BDF8-4E70-AADA-DCBC38CA6392}" type="presOf" srcId="{56A81AF5-F307-459A-8568-A0A42182CA64}" destId="{4D9F9560-413D-4808-AF4D-AA804B677672}" srcOrd="0" destOrd="0" presId="urn:microsoft.com/office/officeart/2008/layout/HorizontalMultiLevelHierarchy"/>
    <dgm:cxn modelId="{223D7B3F-2428-49C6-A73E-8E3E2AD57F16}" type="presOf" srcId="{D9C679BD-666C-46DB-803D-AE4D0391D5ED}" destId="{E69BA42F-24DC-4870-A7DF-25D602539950}" srcOrd="1" destOrd="0" presId="urn:microsoft.com/office/officeart/2008/layout/HorizontalMultiLevelHierarchy"/>
    <dgm:cxn modelId="{2C432147-4290-4C58-B290-381A52D77967}" type="presOf" srcId="{9FFC67F8-D3C5-48A3-B6D8-B8B43371502C}" destId="{B72FEA34-0F26-40DD-83F1-10AA2C05D196}" srcOrd="0" destOrd="0" presId="urn:microsoft.com/office/officeart/2008/layout/HorizontalMultiLevelHierarchy"/>
    <dgm:cxn modelId="{3869DF68-0465-4DDA-A400-6F1E8E5406A6}" type="presOf" srcId="{AB316666-0CC9-43C8-B907-5A7EB0FC6C2B}" destId="{559E61BA-5054-477F-8226-980036EC3D76}" srcOrd="0" destOrd="0" presId="urn:microsoft.com/office/officeart/2008/layout/HorizontalMultiLevelHierarchy"/>
    <dgm:cxn modelId="{F161FD68-DDF6-4284-B05E-DBC05F5043B9}" type="presOf" srcId="{29895A0F-8277-49C6-9E84-3C2B0DC0194D}" destId="{1A3D793D-2BDD-4032-8950-230214E6FE72}" srcOrd="0" destOrd="0" presId="urn:microsoft.com/office/officeart/2008/layout/HorizontalMultiLevelHierarchy"/>
    <dgm:cxn modelId="{C7E1E556-57EA-44A9-8D61-F38D1CCE0D8B}" type="presOf" srcId="{AB316666-0CC9-43C8-B907-5A7EB0FC6C2B}" destId="{CF1DDDAD-2B0D-4722-A4E8-A087B455EAD6}" srcOrd="1" destOrd="0" presId="urn:microsoft.com/office/officeart/2008/layout/HorizontalMultiLevelHierarchy"/>
    <dgm:cxn modelId="{80D1D084-96EF-4866-B696-8C7C3131B86C}" type="presOf" srcId="{062528E7-AA33-4720-92E0-96022496A88B}" destId="{0C5D72D8-2CA1-4993-9417-41E926418662}" srcOrd="1" destOrd="0" presId="urn:microsoft.com/office/officeart/2008/layout/HorizontalMultiLevelHierarchy"/>
    <dgm:cxn modelId="{8AB86989-9FDC-4C88-8F70-620960FD9D1C}" type="presOf" srcId="{74DB366F-2992-44BB-A761-839238017F42}" destId="{7C4A5F13-47CB-4B4B-97AC-372B4DDF0472}" srcOrd="0" destOrd="0" presId="urn:microsoft.com/office/officeart/2008/layout/HorizontalMultiLevelHierarchy"/>
    <dgm:cxn modelId="{C8D5F393-56B0-4BAB-8355-4F0C6F592D51}" srcId="{078E4BF7-9ABF-435A-8DB3-D9D6951D506D}" destId="{74DB366F-2992-44BB-A761-839238017F42}" srcOrd="2" destOrd="0" parTransId="{062528E7-AA33-4720-92E0-96022496A88B}" sibTransId="{C0902396-881C-4811-8263-109AD4689155}"/>
    <dgm:cxn modelId="{F5FCE4AD-12A0-42EB-B72E-F26AD08DC310}" type="presOf" srcId="{D9C679BD-666C-46DB-803D-AE4D0391D5ED}" destId="{69D6F8EC-C389-448E-BF30-F339286AB90E}" srcOrd="0" destOrd="0" presId="urn:microsoft.com/office/officeart/2008/layout/HorizontalMultiLevelHierarchy"/>
    <dgm:cxn modelId="{1CE96AB9-DC4F-4301-8D56-41AAEC7BC67A}" type="presOf" srcId="{D1C01550-8831-4E2C-A372-B0A0DBADCF15}" destId="{747C766B-38C4-48AF-9D38-038B2D42DF26}" srcOrd="0" destOrd="0" presId="urn:microsoft.com/office/officeart/2008/layout/HorizontalMultiLevelHierarchy"/>
    <dgm:cxn modelId="{92D1A7BE-70B3-4760-94BA-FFF545FBC4DA}" srcId="{078E4BF7-9ABF-435A-8DB3-D9D6951D506D}" destId="{56A81AF5-F307-459A-8568-A0A42182CA64}" srcOrd="1" destOrd="0" parTransId="{AB316666-0CC9-43C8-B907-5A7EB0FC6C2B}" sibTransId="{61CA5542-B8B8-42E7-8E89-9051DB4E5184}"/>
    <dgm:cxn modelId="{7A46C8E8-E6AD-43BB-89E4-6D66561F86C1}" srcId="{D1C01550-8831-4E2C-A372-B0A0DBADCF15}" destId="{078E4BF7-9ABF-435A-8DB3-D9D6951D506D}" srcOrd="0" destOrd="0" parTransId="{5A59DEAC-3AEB-426D-8487-8555BE9A5833}" sibTransId="{D83AC716-E57F-40E0-860B-75ED9DA43FCD}"/>
    <dgm:cxn modelId="{F287DDE8-6737-4071-AFF5-8F7C2962BFD6}" srcId="{078E4BF7-9ABF-435A-8DB3-D9D6951D506D}" destId="{29895A0F-8277-49C6-9E84-3C2B0DC0194D}" srcOrd="3" destOrd="0" parTransId="{D9C679BD-666C-46DB-803D-AE4D0391D5ED}" sibTransId="{6C273343-DA1F-4A46-B7D9-14A0BFB7807E}"/>
    <dgm:cxn modelId="{9B4025ED-182A-4970-990D-7E4F72F17B91}" type="presOf" srcId="{41BFA79D-F194-4B64-B9E5-D4CDD6B723E8}" destId="{97333D6C-925E-4489-A2E5-8AC7A5F1F4C8}" srcOrd="0" destOrd="0" presId="urn:microsoft.com/office/officeart/2008/layout/HorizontalMultiLevelHierarchy"/>
    <dgm:cxn modelId="{1FC93BF4-2650-4311-8D95-AB8152E3EC1E}" type="presOf" srcId="{062528E7-AA33-4720-92E0-96022496A88B}" destId="{41E2D58C-F20D-461D-A56B-DCC99CB570F1}" srcOrd="0" destOrd="0" presId="urn:microsoft.com/office/officeart/2008/layout/HorizontalMultiLevelHierarchy"/>
    <dgm:cxn modelId="{FA4ACCFD-9464-4B45-A20E-A55D8EC8BDE7}" type="presOf" srcId="{078E4BF7-9ABF-435A-8DB3-D9D6951D506D}" destId="{7345C40B-4AE1-42AF-82C2-942A3440DC6C}" srcOrd="0" destOrd="0" presId="urn:microsoft.com/office/officeart/2008/layout/HorizontalMultiLevelHierarchy"/>
    <dgm:cxn modelId="{CCC11F4C-AE7A-4556-96F4-97270EE8F4AE}" type="presParOf" srcId="{747C766B-38C4-48AF-9D38-038B2D42DF26}" destId="{5F9781AB-1B17-41A0-A605-7ABA9746D724}" srcOrd="0" destOrd="0" presId="urn:microsoft.com/office/officeart/2008/layout/HorizontalMultiLevelHierarchy"/>
    <dgm:cxn modelId="{9A9C3B67-CA19-4CFF-9AC6-5A43884BE376}" type="presParOf" srcId="{5F9781AB-1B17-41A0-A605-7ABA9746D724}" destId="{7345C40B-4AE1-42AF-82C2-942A3440DC6C}" srcOrd="0" destOrd="0" presId="urn:microsoft.com/office/officeart/2008/layout/HorizontalMultiLevelHierarchy"/>
    <dgm:cxn modelId="{96DB763C-3DA2-46C3-A9A3-DF266BC871F3}" type="presParOf" srcId="{5F9781AB-1B17-41A0-A605-7ABA9746D724}" destId="{2A6FF37E-4C3E-4BE0-A364-131940D0A03C}" srcOrd="1" destOrd="0" presId="urn:microsoft.com/office/officeart/2008/layout/HorizontalMultiLevelHierarchy"/>
    <dgm:cxn modelId="{119D34B1-5C9A-478E-ACDE-A0FA6F535504}" type="presParOf" srcId="{2A6FF37E-4C3E-4BE0-A364-131940D0A03C}" destId="{97333D6C-925E-4489-A2E5-8AC7A5F1F4C8}" srcOrd="0" destOrd="0" presId="urn:microsoft.com/office/officeart/2008/layout/HorizontalMultiLevelHierarchy"/>
    <dgm:cxn modelId="{7E9025C0-5F28-4BCD-8965-D2BE6EE86ED4}" type="presParOf" srcId="{97333D6C-925E-4489-A2E5-8AC7A5F1F4C8}" destId="{EC9781D2-6E4D-475C-99C5-08C45295FF5B}" srcOrd="0" destOrd="0" presId="urn:microsoft.com/office/officeart/2008/layout/HorizontalMultiLevelHierarchy"/>
    <dgm:cxn modelId="{D7ADDB16-5576-496C-9D77-DBA87FBC2610}" type="presParOf" srcId="{2A6FF37E-4C3E-4BE0-A364-131940D0A03C}" destId="{8E85DD83-EA2D-40C3-BA2C-C2D5EEA0B196}" srcOrd="1" destOrd="0" presId="urn:microsoft.com/office/officeart/2008/layout/HorizontalMultiLevelHierarchy"/>
    <dgm:cxn modelId="{0FD1AE5D-F984-49B5-A33A-ABA7B58452B5}" type="presParOf" srcId="{8E85DD83-EA2D-40C3-BA2C-C2D5EEA0B196}" destId="{B72FEA34-0F26-40DD-83F1-10AA2C05D196}" srcOrd="0" destOrd="0" presId="urn:microsoft.com/office/officeart/2008/layout/HorizontalMultiLevelHierarchy"/>
    <dgm:cxn modelId="{5DFE0ED4-30FA-477B-9905-028FB74DBEE0}" type="presParOf" srcId="{8E85DD83-EA2D-40C3-BA2C-C2D5EEA0B196}" destId="{4AD998EF-6034-4785-95BE-F4E70304BFC2}" srcOrd="1" destOrd="0" presId="urn:microsoft.com/office/officeart/2008/layout/HorizontalMultiLevelHierarchy"/>
    <dgm:cxn modelId="{443FB383-91E6-45B9-B900-627C08DC4A3C}" type="presParOf" srcId="{2A6FF37E-4C3E-4BE0-A364-131940D0A03C}" destId="{559E61BA-5054-477F-8226-980036EC3D76}" srcOrd="2" destOrd="0" presId="urn:microsoft.com/office/officeart/2008/layout/HorizontalMultiLevelHierarchy"/>
    <dgm:cxn modelId="{D461421F-3CD2-474E-BD04-99A70E5BA230}" type="presParOf" srcId="{559E61BA-5054-477F-8226-980036EC3D76}" destId="{CF1DDDAD-2B0D-4722-A4E8-A087B455EAD6}" srcOrd="0" destOrd="0" presId="urn:microsoft.com/office/officeart/2008/layout/HorizontalMultiLevelHierarchy"/>
    <dgm:cxn modelId="{791C06DD-9D27-478A-B909-C145C847B09D}" type="presParOf" srcId="{2A6FF37E-4C3E-4BE0-A364-131940D0A03C}" destId="{D50B7F03-03EE-4842-A58F-40383D3C8EFA}" srcOrd="3" destOrd="0" presId="urn:microsoft.com/office/officeart/2008/layout/HorizontalMultiLevelHierarchy"/>
    <dgm:cxn modelId="{6D2224EC-6778-403D-95E8-3E0E2A0EFE95}" type="presParOf" srcId="{D50B7F03-03EE-4842-A58F-40383D3C8EFA}" destId="{4D9F9560-413D-4808-AF4D-AA804B677672}" srcOrd="0" destOrd="0" presId="urn:microsoft.com/office/officeart/2008/layout/HorizontalMultiLevelHierarchy"/>
    <dgm:cxn modelId="{FBC77C52-5380-41D0-B56E-C19A693F3409}" type="presParOf" srcId="{D50B7F03-03EE-4842-A58F-40383D3C8EFA}" destId="{655B8A23-4880-43D5-9650-DA8CAA7479D7}" srcOrd="1" destOrd="0" presId="urn:microsoft.com/office/officeart/2008/layout/HorizontalMultiLevelHierarchy"/>
    <dgm:cxn modelId="{603DF805-B64F-4D7C-9788-580728F2A012}" type="presParOf" srcId="{2A6FF37E-4C3E-4BE0-A364-131940D0A03C}" destId="{41E2D58C-F20D-461D-A56B-DCC99CB570F1}" srcOrd="4" destOrd="0" presId="urn:microsoft.com/office/officeart/2008/layout/HorizontalMultiLevelHierarchy"/>
    <dgm:cxn modelId="{E5224AA1-CE15-484D-B5AF-850F039D8E5A}" type="presParOf" srcId="{41E2D58C-F20D-461D-A56B-DCC99CB570F1}" destId="{0C5D72D8-2CA1-4993-9417-41E926418662}" srcOrd="0" destOrd="0" presId="urn:microsoft.com/office/officeart/2008/layout/HorizontalMultiLevelHierarchy"/>
    <dgm:cxn modelId="{426BC0F3-37FA-48AD-8439-509696F20976}" type="presParOf" srcId="{2A6FF37E-4C3E-4BE0-A364-131940D0A03C}" destId="{F65D8B91-E437-4108-B129-D0B963A68ECC}" srcOrd="5" destOrd="0" presId="urn:microsoft.com/office/officeart/2008/layout/HorizontalMultiLevelHierarchy"/>
    <dgm:cxn modelId="{0E65EA57-0DB3-4918-9CBE-40516721C4BC}" type="presParOf" srcId="{F65D8B91-E437-4108-B129-D0B963A68ECC}" destId="{7C4A5F13-47CB-4B4B-97AC-372B4DDF0472}" srcOrd="0" destOrd="0" presId="urn:microsoft.com/office/officeart/2008/layout/HorizontalMultiLevelHierarchy"/>
    <dgm:cxn modelId="{C8DB58E4-A621-49A5-8977-4CBDA425C0FE}" type="presParOf" srcId="{F65D8B91-E437-4108-B129-D0B963A68ECC}" destId="{313B4A19-2F6E-4679-A7CA-27FB2F1BBF21}" srcOrd="1" destOrd="0" presId="urn:microsoft.com/office/officeart/2008/layout/HorizontalMultiLevelHierarchy"/>
    <dgm:cxn modelId="{D67DC252-28E2-4EC4-BBD7-906AF05121C4}" type="presParOf" srcId="{2A6FF37E-4C3E-4BE0-A364-131940D0A03C}" destId="{69D6F8EC-C389-448E-BF30-F339286AB90E}" srcOrd="6" destOrd="0" presId="urn:microsoft.com/office/officeart/2008/layout/HorizontalMultiLevelHierarchy"/>
    <dgm:cxn modelId="{8D20B094-2BB5-433D-9B25-EB458033D4EB}" type="presParOf" srcId="{69D6F8EC-C389-448E-BF30-F339286AB90E}" destId="{E69BA42F-24DC-4870-A7DF-25D602539950}" srcOrd="0" destOrd="0" presId="urn:microsoft.com/office/officeart/2008/layout/HorizontalMultiLevelHierarchy"/>
    <dgm:cxn modelId="{2E0D7927-F802-46A6-B632-AA1B68FA87B8}" type="presParOf" srcId="{2A6FF37E-4C3E-4BE0-A364-131940D0A03C}" destId="{DB566493-FAC1-4784-A1C4-F37219CCA42B}" srcOrd="7" destOrd="0" presId="urn:microsoft.com/office/officeart/2008/layout/HorizontalMultiLevelHierarchy"/>
    <dgm:cxn modelId="{BDE9A79D-EE92-4ABD-B067-5EB0666310CB}" type="presParOf" srcId="{DB566493-FAC1-4784-A1C4-F37219CCA42B}" destId="{1A3D793D-2BDD-4032-8950-230214E6FE72}" srcOrd="0" destOrd="0" presId="urn:microsoft.com/office/officeart/2008/layout/HorizontalMultiLevelHierarchy"/>
    <dgm:cxn modelId="{7937E9B5-2371-45FD-AEF0-F0C9DD5D5C8C}" type="presParOf" srcId="{DB566493-FAC1-4784-A1C4-F37219CCA42B}" destId="{552FA29C-F080-4842-A66F-9BC09ED7B481}"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C47BC1-5963-4EDA-87D0-7B89FAE2C7B7}">
      <dsp:nvSpPr>
        <dsp:cNvPr id="0" name=""/>
        <dsp:cNvSpPr/>
      </dsp:nvSpPr>
      <dsp:spPr>
        <a:xfrm>
          <a:off x="-1952677" y="-302806"/>
          <a:ext cx="2334717" cy="2334717"/>
        </a:xfrm>
        <a:prstGeom prst="blockArc">
          <a:avLst>
            <a:gd name="adj1" fmla="val 18900000"/>
            <a:gd name="adj2" fmla="val 2700000"/>
            <a:gd name="adj3" fmla="val 925"/>
          </a:avLst>
        </a:prstGeom>
        <a:noFill/>
        <a:ln w="12700" cap="flat" cmpd="sng" algn="ctr">
          <a:solidFill>
            <a:srgbClr val="5B9BD5">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0360E55C-4EE6-42A9-A59C-5733C5477C3C}">
      <dsp:nvSpPr>
        <dsp:cNvPr id="0" name=""/>
        <dsp:cNvSpPr/>
      </dsp:nvSpPr>
      <dsp:spPr>
        <a:xfrm>
          <a:off x="200941" y="132933"/>
          <a:ext cx="5728159" cy="26600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11142" tIns="30480" rIns="30480" bIns="3048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 prioritetas. Pažangios, konkurencingos ir tvarios ekonominės plėtros skatinimas</a:t>
          </a:r>
        </a:p>
      </dsp:txBody>
      <dsp:txXfrm>
        <a:off x="200941" y="132933"/>
        <a:ext cx="5728159" cy="266005"/>
      </dsp:txXfrm>
    </dsp:sp>
    <dsp:sp modelId="{7E73272C-66BF-43D7-A073-6D0C756C37FA}">
      <dsp:nvSpPr>
        <dsp:cNvPr id="0" name=""/>
        <dsp:cNvSpPr/>
      </dsp:nvSpPr>
      <dsp:spPr>
        <a:xfrm>
          <a:off x="34687" y="99682"/>
          <a:ext cx="332506" cy="332506"/>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FD12B302-53DA-44AD-91FD-A03499F3DB1D}">
      <dsp:nvSpPr>
        <dsp:cNvPr id="0" name=""/>
        <dsp:cNvSpPr/>
      </dsp:nvSpPr>
      <dsp:spPr>
        <a:xfrm>
          <a:off x="353448" y="532011"/>
          <a:ext cx="5575652" cy="26600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11142" tIns="30480" rIns="30480" bIns="3048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II prioritetas. Gyvenimo kokybės gerinimas, plėtojant paslaugų kokybę ir prieinamumą </a:t>
          </a:r>
        </a:p>
      </dsp:txBody>
      <dsp:txXfrm>
        <a:off x="353448" y="532011"/>
        <a:ext cx="5575652" cy="266005"/>
      </dsp:txXfrm>
    </dsp:sp>
    <dsp:sp modelId="{68DD3FA3-006E-4C20-BE79-0A269BEFD4C1}">
      <dsp:nvSpPr>
        <dsp:cNvPr id="0" name=""/>
        <dsp:cNvSpPr/>
      </dsp:nvSpPr>
      <dsp:spPr>
        <a:xfrm>
          <a:off x="187194" y="498760"/>
          <a:ext cx="332506" cy="332506"/>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BEA0786B-F742-4B9F-8F03-0636993EA6A5}">
      <dsp:nvSpPr>
        <dsp:cNvPr id="0" name=""/>
        <dsp:cNvSpPr/>
      </dsp:nvSpPr>
      <dsp:spPr>
        <a:xfrm>
          <a:off x="353448" y="931088"/>
          <a:ext cx="5575652" cy="26600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11142" tIns="30480" rIns="30480" bIns="3048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III prioritetas. Darnios aplinkos ir modernios viešosios infrastruktūros vystymas</a:t>
          </a:r>
        </a:p>
      </dsp:txBody>
      <dsp:txXfrm>
        <a:off x="353448" y="931088"/>
        <a:ext cx="5575652" cy="266005"/>
      </dsp:txXfrm>
    </dsp:sp>
    <dsp:sp modelId="{3DE0CBC2-01CC-4BC1-8BB3-3B1BB5383B7D}">
      <dsp:nvSpPr>
        <dsp:cNvPr id="0" name=""/>
        <dsp:cNvSpPr/>
      </dsp:nvSpPr>
      <dsp:spPr>
        <a:xfrm>
          <a:off x="187194" y="897837"/>
          <a:ext cx="332506" cy="332506"/>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 modelId="{D92525A9-5A40-4808-99CA-F0DE42D82039}">
      <dsp:nvSpPr>
        <dsp:cNvPr id="0" name=""/>
        <dsp:cNvSpPr/>
      </dsp:nvSpPr>
      <dsp:spPr>
        <a:xfrm>
          <a:off x="200941" y="1330165"/>
          <a:ext cx="5728159" cy="26600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11142" tIns="30480" rIns="30480" bIns="30480" numCol="1" spcCol="1270" anchor="ctr" anchorCtr="0">
          <a:noAutofit/>
        </a:bodyPr>
        <a:lstStyle/>
        <a:p>
          <a:pPr marL="0" lvl="0" indent="0" algn="l" defTabSz="533400">
            <a:lnSpc>
              <a:spcPct val="90000"/>
            </a:lnSpc>
            <a:spcBef>
              <a:spcPct val="0"/>
            </a:spcBef>
            <a:spcAft>
              <a:spcPct val="35000"/>
            </a:spcAft>
            <a:buNone/>
          </a:pP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IV prioritetas. Atsakinga bendruomenė ir piliečiams atvira savivalda</a:t>
          </a:r>
        </a:p>
      </dsp:txBody>
      <dsp:txXfrm>
        <a:off x="200941" y="1330165"/>
        <a:ext cx="5728159" cy="266005"/>
      </dsp:txXfrm>
    </dsp:sp>
    <dsp:sp modelId="{B16114D8-FFB5-45F3-B895-EB7599CD745E}">
      <dsp:nvSpPr>
        <dsp:cNvPr id="0" name=""/>
        <dsp:cNvSpPr/>
      </dsp:nvSpPr>
      <dsp:spPr>
        <a:xfrm>
          <a:off x="34687" y="1296915"/>
          <a:ext cx="332506" cy="332506"/>
        </a:xfrm>
        <a:prstGeom prst="ellipse">
          <a:avLst/>
        </a:prstGeom>
        <a:solidFill>
          <a:sysClr val="window" lastClr="FFFFFF">
            <a:hueOff val="0"/>
            <a:satOff val="0"/>
            <a:lumOff val="0"/>
            <a:alphaOff val="0"/>
          </a:sysClr>
        </a:solidFill>
        <a:ln w="6350" cap="flat" cmpd="sng" algn="ctr">
          <a:solidFill>
            <a:srgbClr val="5B9BD5">
              <a:hueOff val="0"/>
              <a:satOff val="0"/>
              <a:lumOff val="0"/>
              <a:alphaOff val="0"/>
            </a:srgbClr>
          </a:solidFill>
          <a:prstDash val="solid"/>
          <a:miter lim="800000"/>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A87EE1-ED5D-4C67-A4DC-C4980E4662B8}">
      <dsp:nvSpPr>
        <dsp:cNvPr id="0" name=""/>
        <dsp:cNvSpPr/>
      </dsp:nvSpPr>
      <dsp:spPr>
        <a:xfrm>
          <a:off x="2220384" y="976312"/>
          <a:ext cx="305114" cy="655995"/>
        </a:xfrm>
        <a:custGeom>
          <a:avLst/>
          <a:gdLst/>
          <a:ahLst/>
          <a:cxnLst/>
          <a:rect l="0" t="0" r="0" b="0"/>
          <a:pathLst>
            <a:path>
              <a:moveTo>
                <a:pt x="0" y="0"/>
              </a:moveTo>
              <a:lnTo>
                <a:pt x="152557" y="0"/>
              </a:lnTo>
              <a:lnTo>
                <a:pt x="152557" y="655995"/>
              </a:lnTo>
              <a:lnTo>
                <a:pt x="305114" y="655995"/>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8886F7A-A219-4D75-A9BB-00592FEA63AF}">
      <dsp:nvSpPr>
        <dsp:cNvPr id="0" name=""/>
        <dsp:cNvSpPr/>
      </dsp:nvSpPr>
      <dsp:spPr>
        <a:xfrm>
          <a:off x="2220384" y="930592"/>
          <a:ext cx="305114" cy="91440"/>
        </a:xfrm>
        <a:custGeom>
          <a:avLst/>
          <a:gdLst/>
          <a:ahLst/>
          <a:cxnLst/>
          <a:rect l="0" t="0" r="0" b="0"/>
          <a:pathLst>
            <a:path>
              <a:moveTo>
                <a:pt x="0" y="430893"/>
              </a:moveTo>
              <a:lnTo>
                <a:pt x="200415" y="430893"/>
              </a:lnTo>
              <a:lnTo>
                <a:pt x="200415" y="0"/>
              </a:lnTo>
              <a:lnTo>
                <a:pt x="400831"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776361C-192E-4CE1-B4F5-909DFE233D5E}">
      <dsp:nvSpPr>
        <dsp:cNvPr id="0" name=""/>
        <dsp:cNvSpPr/>
      </dsp:nvSpPr>
      <dsp:spPr>
        <a:xfrm>
          <a:off x="2220384" y="320316"/>
          <a:ext cx="305114" cy="655995"/>
        </a:xfrm>
        <a:custGeom>
          <a:avLst/>
          <a:gdLst/>
          <a:ahLst/>
          <a:cxnLst/>
          <a:rect l="0" t="0" r="0" b="0"/>
          <a:pathLst>
            <a:path>
              <a:moveTo>
                <a:pt x="0" y="1292681"/>
              </a:moveTo>
              <a:lnTo>
                <a:pt x="200415" y="1292681"/>
              </a:lnTo>
              <a:lnTo>
                <a:pt x="200415" y="0"/>
              </a:lnTo>
              <a:lnTo>
                <a:pt x="400831"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0E411B3-F97D-42E1-8422-547C65613860}">
      <dsp:nvSpPr>
        <dsp:cNvPr id="0" name=""/>
        <dsp:cNvSpPr/>
      </dsp:nvSpPr>
      <dsp:spPr>
        <a:xfrm>
          <a:off x="1211" y="516938"/>
          <a:ext cx="2219173" cy="91874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Aplinkos ir kraštovaizdžio apsaugos</a:t>
          </a:r>
          <a:r>
            <a:rPr lang="lt-LT" sz="1100" i="1"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programa </a:t>
          </a:r>
          <a:endPar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11" y="516938"/>
        <a:ext cx="2219173" cy="918747"/>
      </dsp:txXfrm>
    </dsp:sp>
    <dsp:sp modelId="{28E35E30-F8C5-4D1B-833B-67061382EAAC}">
      <dsp:nvSpPr>
        <dsp:cNvPr id="0" name=""/>
        <dsp:cNvSpPr/>
      </dsp:nvSpPr>
      <dsp:spPr>
        <a:xfrm>
          <a:off x="2525498" y="87666"/>
          <a:ext cx="3584529" cy="46529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 uždavinys. </a:t>
          </a:r>
          <a:r>
            <a:rPr lang="lt-LT" sz="1100" b="1" kern="1200">
              <a:latin typeface="Times New Roman" panose="02020603050405020304" pitchFamily="18" charset="0"/>
              <a:cs typeface="Times New Roman" panose="02020603050405020304" pitchFamily="18" charset="0"/>
            </a:rPr>
            <a:t>Plėtoti atliekų surinkimo sistemą, skatinti atliekų perdirbimą.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25498" y="87666"/>
        <a:ext cx="3584529" cy="465299"/>
      </dsp:txXfrm>
    </dsp:sp>
    <dsp:sp modelId="{72D6427C-96AE-4A84-9BFF-3655515DE63F}">
      <dsp:nvSpPr>
        <dsp:cNvPr id="0" name=""/>
        <dsp:cNvSpPr/>
      </dsp:nvSpPr>
      <dsp:spPr>
        <a:xfrm>
          <a:off x="2525498" y="743662"/>
          <a:ext cx="3496290" cy="46529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01.02 uždavinys. </a:t>
          </a:r>
          <a:r>
            <a:rPr lang="lt-LT" sz="1100" b="1" kern="1200">
              <a:latin typeface="Times New Roman" panose="02020603050405020304" pitchFamily="18" charset="0"/>
              <a:cs typeface="Times New Roman" panose="02020603050405020304" pitchFamily="18" charset="0"/>
            </a:rPr>
            <a:t>Didinti kraštovaizdžio patrauklumą, gerinti miesto ir kaimo gyvenamąją aplinką.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25498" y="743662"/>
        <a:ext cx="3496290" cy="465299"/>
      </dsp:txXfrm>
    </dsp:sp>
    <dsp:sp modelId="{56C73A3E-D8A5-4239-BA03-CB8BE540DBD2}">
      <dsp:nvSpPr>
        <dsp:cNvPr id="0" name=""/>
        <dsp:cNvSpPr/>
      </dsp:nvSpPr>
      <dsp:spPr>
        <a:xfrm>
          <a:off x="2525498" y="1399658"/>
          <a:ext cx="3562042" cy="465299"/>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01.03 uždavinys. </a:t>
          </a:r>
          <a:r>
            <a:rPr lang="lt-LT" sz="1100" b="1" kern="1200">
              <a:latin typeface="Times New Roman" panose="02020603050405020304" pitchFamily="18" charset="0"/>
              <a:cs typeface="Times New Roman" panose="02020603050405020304" pitchFamily="18" charset="0"/>
            </a:rPr>
            <a:t>Vykdyti teritorijų planavimą ir techninės–projektinės dokumentacijos rengimą.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525498" y="1399658"/>
        <a:ext cx="3562042" cy="4652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8ECD1F-AE8E-48CD-B0AA-9EDD5EEE89E7}">
      <dsp:nvSpPr>
        <dsp:cNvPr id="0" name=""/>
        <dsp:cNvSpPr/>
      </dsp:nvSpPr>
      <dsp:spPr>
        <a:xfrm>
          <a:off x="2439346" y="1476484"/>
          <a:ext cx="269649" cy="1051582"/>
        </a:xfrm>
        <a:custGeom>
          <a:avLst/>
          <a:gdLst/>
          <a:ahLst/>
          <a:cxnLst/>
          <a:rect l="0" t="0" r="0" b="0"/>
          <a:pathLst>
            <a:path>
              <a:moveTo>
                <a:pt x="0" y="0"/>
              </a:moveTo>
              <a:lnTo>
                <a:pt x="134824" y="0"/>
              </a:lnTo>
              <a:lnTo>
                <a:pt x="134824" y="1051582"/>
              </a:lnTo>
              <a:lnTo>
                <a:pt x="269649" y="105158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D97267FA-F01D-4FDA-A003-A364BDD519C8}">
      <dsp:nvSpPr>
        <dsp:cNvPr id="0" name=""/>
        <dsp:cNvSpPr/>
      </dsp:nvSpPr>
      <dsp:spPr>
        <a:xfrm>
          <a:off x="2439346" y="1476484"/>
          <a:ext cx="286516" cy="470100"/>
        </a:xfrm>
        <a:custGeom>
          <a:avLst/>
          <a:gdLst/>
          <a:ahLst/>
          <a:cxnLst/>
          <a:rect l="0" t="0" r="0" b="0"/>
          <a:pathLst>
            <a:path>
              <a:moveTo>
                <a:pt x="0" y="0"/>
              </a:moveTo>
              <a:lnTo>
                <a:pt x="151691" y="0"/>
              </a:lnTo>
              <a:lnTo>
                <a:pt x="151691" y="470100"/>
              </a:lnTo>
              <a:lnTo>
                <a:pt x="286516" y="47010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6C0B62A-2463-48E7-B8E7-C827EFA94EB7}">
      <dsp:nvSpPr>
        <dsp:cNvPr id="0" name=""/>
        <dsp:cNvSpPr/>
      </dsp:nvSpPr>
      <dsp:spPr>
        <a:xfrm>
          <a:off x="2439346" y="1366837"/>
          <a:ext cx="286516" cy="109646"/>
        </a:xfrm>
        <a:custGeom>
          <a:avLst/>
          <a:gdLst/>
          <a:ahLst/>
          <a:cxnLst/>
          <a:rect l="0" t="0" r="0" b="0"/>
          <a:pathLst>
            <a:path>
              <a:moveTo>
                <a:pt x="0" y="109646"/>
              </a:moveTo>
              <a:lnTo>
                <a:pt x="151691" y="109646"/>
              </a:lnTo>
              <a:lnTo>
                <a:pt x="151691" y="0"/>
              </a:lnTo>
              <a:lnTo>
                <a:pt x="286516"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8886F7A-A219-4D75-A9BB-00592FEA63AF}">
      <dsp:nvSpPr>
        <dsp:cNvPr id="0" name=""/>
        <dsp:cNvSpPr/>
      </dsp:nvSpPr>
      <dsp:spPr>
        <a:xfrm>
          <a:off x="2439346" y="787090"/>
          <a:ext cx="286516" cy="689393"/>
        </a:xfrm>
        <a:custGeom>
          <a:avLst/>
          <a:gdLst/>
          <a:ahLst/>
          <a:cxnLst/>
          <a:rect l="0" t="0" r="0" b="0"/>
          <a:pathLst>
            <a:path>
              <a:moveTo>
                <a:pt x="0" y="689393"/>
              </a:moveTo>
              <a:lnTo>
                <a:pt x="151691" y="689393"/>
              </a:lnTo>
              <a:lnTo>
                <a:pt x="151691" y="0"/>
              </a:lnTo>
              <a:lnTo>
                <a:pt x="286516"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776361C-192E-4CE1-B4F5-909DFE233D5E}">
      <dsp:nvSpPr>
        <dsp:cNvPr id="0" name=""/>
        <dsp:cNvSpPr/>
      </dsp:nvSpPr>
      <dsp:spPr>
        <a:xfrm>
          <a:off x="2439346" y="207343"/>
          <a:ext cx="286516" cy="1269140"/>
        </a:xfrm>
        <a:custGeom>
          <a:avLst/>
          <a:gdLst/>
          <a:ahLst/>
          <a:cxnLst/>
          <a:rect l="0" t="0" r="0" b="0"/>
          <a:pathLst>
            <a:path>
              <a:moveTo>
                <a:pt x="0" y="1269140"/>
              </a:moveTo>
              <a:lnTo>
                <a:pt x="151691" y="1269140"/>
              </a:lnTo>
              <a:lnTo>
                <a:pt x="151691" y="0"/>
              </a:lnTo>
              <a:lnTo>
                <a:pt x="286516"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0E411B3-F97D-42E1-8422-547C65613860}">
      <dsp:nvSpPr>
        <dsp:cNvPr id="0" name=""/>
        <dsp:cNvSpPr/>
      </dsp:nvSpPr>
      <dsp:spPr>
        <a:xfrm>
          <a:off x="161924" y="1270876"/>
          <a:ext cx="2277421" cy="4112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Švietimo (formalaus ir neformalaus) programa</a:t>
          </a:r>
        </a:p>
      </dsp:txBody>
      <dsp:txXfrm>
        <a:off x="161924" y="1270876"/>
        <a:ext cx="2277421" cy="411215"/>
      </dsp:txXfrm>
    </dsp:sp>
    <dsp:sp modelId="{28E35E30-F8C5-4D1B-833B-67061382EAAC}">
      <dsp:nvSpPr>
        <dsp:cNvPr id="0" name=""/>
        <dsp:cNvSpPr/>
      </dsp:nvSpPr>
      <dsp:spPr>
        <a:xfrm>
          <a:off x="2725863" y="1735"/>
          <a:ext cx="2771973" cy="4112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01.01 uždavinys. Vystyti ir modernizuoti ugdymo įstaigų infrastruktūrą, diegti ugdymo inovacijas</a:t>
          </a:r>
          <a:endParaRPr lang="lt-LT" sz="1000" kern="1200">
            <a:latin typeface="Times New Roman" panose="02020603050405020304" pitchFamily="18" charset="0"/>
            <a:cs typeface="Times New Roman" panose="02020603050405020304" pitchFamily="18" charset="0"/>
          </a:endParaRPr>
        </a:p>
      </dsp:txBody>
      <dsp:txXfrm>
        <a:off x="2725863" y="1735"/>
        <a:ext cx="2771973" cy="411215"/>
      </dsp:txXfrm>
    </dsp:sp>
    <dsp:sp modelId="{72D6427C-96AE-4A84-9BFF-3655515DE63F}">
      <dsp:nvSpPr>
        <dsp:cNvPr id="0" name=""/>
        <dsp:cNvSpPr/>
      </dsp:nvSpPr>
      <dsp:spPr>
        <a:xfrm>
          <a:off x="2725863" y="581482"/>
          <a:ext cx="2775667" cy="4112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01.02 uždavinys. Plėtoti kokybiškas, prieinamas, gyventojų poreikius atitinkančias paslaugas.</a:t>
          </a:r>
          <a:endParaRPr lang="lt-LT" sz="1000" kern="1200">
            <a:latin typeface="Times New Roman" panose="02020603050405020304" pitchFamily="18" charset="0"/>
            <a:cs typeface="Times New Roman" panose="02020603050405020304" pitchFamily="18" charset="0"/>
          </a:endParaRPr>
        </a:p>
      </dsp:txBody>
      <dsp:txXfrm>
        <a:off x="2725863" y="581482"/>
        <a:ext cx="2775667" cy="411215"/>
      </dsp:txXfrm>
    </dsp:sp>
    <dsp:sp modelId="{EB1A9FCC-F430-4C7F-A0B0-3FCD52DC0A32}">
      <dsp:nvSpPr>
        <dsp:cNvPr id="0" name=""/>
        <dsp:cNvSpPr/>
      </dsp:nvSpPr>
      <dsp:spPr>
        <a:xfrm>
          <a:off x="2725863" y="1161229"/>
          <a:ext cx="2810303" cy="4112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01.03 uždavinys. Skatinti mokymąsi visą gyvenimą.</a:t>
          </a:r>
          <a:endParaRPr lang="lt-LT" sz="1000" kern="1200">
            <a:latin typeface="Times New Roman" panose="02020603050405020304" pitchFamily="18" charset="0"/>
            <a:cs typeface="Times New Roman" panose="02020603050405020304" pitchFamily="18" charset="0"/>
          </a:endParaRPr>
        </a:p>
      </dsp:txBody>
      <dsp:txXfrm>
        <a:off x="2725863" y="1161229"/>
        <a:ext cx="2810303" cy="411215"/>
      </dsp:txXfrm>
    </dsp:sp>
    <dsp:sp modelId="{75EAD1B9-E7EF-482C-AECA-874D9C94E700}">
      <dsp:nvSpPr>
        <dsp:cNvPr id="0" name=""/>
        <dsp:cNvSpPr/>
      </dsp:nvSpPr>
      <dsp:spPr>
        <a:xfrm>
          <a:off x="2725863" y="1740976"/>
          <a:ext cx="2848311" cy="4112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02.01 uždavinys. Gerinti sporto paslaugų kokybę.</a:t>
          </a:r>
        </a:p>
      </dsp:txBody>
      <dsp:txXfrm>
        <a:off x="2725863" y="1740976"/>
        <a:ext cx="2848311" cy="411215"/>
      </dsp:txXfrm>
    </dsp:sp>
    <dsp:sp modelId="{085F0A91-E088-43F5-83B7-FADD3B410DD1}">
      <dsp:nvSpPr>
        <dsp:cNvPr id="0" name=""/>
        <dsp:cNvSpPr/>
      </dsp:nvSpPr>
      <dsp:spPr>
        <a:xfrm>
          <a:off x="2708996" y="2322459"/>
          <a:ext cx="3172295" cy="411215"/>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latin typeface="Times New Roman" panose="02020603050405020304" pitchFamily="18" charset="0"/>
              <a:cs typeface="Times New Roman" panose="02020603050405020304" pitchFamily="18" charset="0"/>
            </a:rPr>
            <a:t>03.01 uždavinys. Formuoti ir įgyvendinti aktyvią jaunimo politiką, įgalinančią jaunimo saviraiškos ir savirealizacijos galimybes </a:t>
          </a:r>
          <a:endParaRPr lang="lt-LT" sz="1000" kern="1200">
            <a:latin typeface="Times New Roman" panose="02020603050405020304" pitchFamily="18" charset="0"/>
            <a:cs typeface="Times New Roman" panose="02020603050405020304" pitchFamily="18" charset="0"/>
          </a:endParaRPr>
        </a:p>
      </dsp:txBody>
      <dsp:txXfrm>
        <a:off x="2708996" y="2322459"/>
        <a:ext cx="3172295" cy="41121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8ECD1F-AE8E-48CD-B0AA-9EDD5EEE89E7}">
      <dsp:nvSpPr>
        <dsp:cNvPr id="0" name=""/>
        <dsp:cNvSpPr/>
      </dsp:nvSpPr>
      <dsp:spPr>
        <a:xfrm>
          <a:off x="2323047" y="1214437"/>
          <a:ext cx="304515" cy="982061"/>
        </a:xfrm>
        <a:custGeom>
          <a:avLst/>
          <a:gdLst/>
          <a:ahLst/>
          <a:cxnLst/>
          <a:rect l="0" t="0" r="0" b="0"/>
          <a:pathLst>
            <a:path>
              <a:moveTo>
                <a:pt x="0" y="0"/>
              </a:moveTo>
              <a:lnTo>
                <a:pt x="152257" y="0"/>
              </a:lnTo>
              <a:lnTo>
                <a:pt x="152257" y="982061"/>
              </a:lnTo>
              <a:lnTo>
                <a:pt x="304515" y="982061"/>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76C0B62A-2463-48E7-B8E7-C827EFA94EB7}">
      <dsp:nvSpPr>
        <dsp:cNvPr id="0" name=""/>
        <dsp:cNvSpPr/>
      </dsp:nvSpPr>
      <dsp:spPr>
        <a:xfrm>
          <a:off x="2323047" y="1214437"/>
          <a:ext cx="304515" cy="327353"/>
        </a:xfrm>
        <a:custGeom>
          <a:avLst/>
          <a:gdLst/>
          <a:ahLst/>
          <a:cxnLst/>
          <a:rect l="0" t="0" r="0" b="0"/>
          <a:pathLst>
            <a:path>
              <a:moveTo>
                <a:pt x="0" y="0"/>
              </a:moveTo>
              <a:lnTo>
                <a:pt x="152257" y="0"/>
              </a:lnTo>
              <a:lnTo>
                <a:pt x="152257" y="327353"/>
              </a:lnTo>
              <a:lnTo>
                <a:pt x="304515" y="327353"/>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8886F7A-A219-4D75-A9BB-00592FEA63AF}">
      <dsp:nvSpPr>
        <dsp:cNvPr id="0" name=""/>
        <dsp:cNvSpPr/>
      </dsp:nvSpPr>
      <dsp:spPr>
        <a:xfrm>
          <a:off x="2323047" y="887083"/>
          <a:ext cx="304515" cy="327353"/>
        </a:xfrm>
        <a:custGeom>
          <a:avLst/>
          <a:gdLst/>
          <a:ahLst/>
          <a:cxnLst/>
          <a:rect l="0" t="0" r="0" b="0"/>
          <a:pathLst>
            <a:path>
              <a:moveTo>
                <a:pt x="0" y="327353"/>
              </a:moveTo>
              <a:lnTo>
                <a:pt x="152257" y="327353"/>
              </a:lnTo>
              <a:lnTo>
                <a:pt x="152257" y="0"/>
              </a:lnTo>
              <a:lnTo>
                <a:pt x="304515"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6776361C-192E-4CE1-B4F5-909DFE233D5E}">
      <dsp:nvSpPr>
        <dsp:cNvPr id="0" name=""/>
        <dsp:cNvSpPr/>
      </dsp:nvSpPr>
      <dsp:spPr>
        <a:xfrm>
          <a:off x="2323047" y="232376"/>
          <a:ext cx="304515" cy="982061"/>
        </a:xfrm>
        <a:custGeom>
          <a:avLst/>
          <a:gdLst/>
          <a:ahLst/>
          <a:cxnLst/>
          <a:rect l="0" t="0" r="0" b="0"/>
          <a:pathLst>
            <a:path>
              <a:moveTo>
                <a:pt x="0" y="982061"/>
              </a:moveTo>
              <a:lnTo>
                <a:pt x="152257" y="982061"/>
              </a:lnTo>
              <a:lnTo>
                <a:pt x="152257" y="0"/>
              </a:lnTo>
              <a:lnTo>
                <a:pt x="304515"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sp>
    <dsp:sp modelId="{B0E411B3-F97D-42E1-8422-547C65613860}">
      <dsp:nvSpPr>
        <dsp:cNvPr id="0" name=""/>
        <dsp:cNvSpPr/>
      </dsp:nvSpPr>
      <dsp:spPr>
        <a:xfrm>
          <a:off x="275715" y="982244"/>
          <a:ext cx="2047331"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lt-LT"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Inžinerinės </a:t>
          </a:r>
          <a:r>
            <a:rPr lang="lt-LT" sz="105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infrastruktūros</a:t>
          </a:r>
          <a:r>
            <a:rPr lang="lt-LT" sz="10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programa</a:t>
          </a:r>
        </a:p>
      </dsp:txBody>
      <dsp:txXfrm>
        <a:off x="275715" y="982244"/>
        <a:ext cx="2047331" cy="464385"/>
      </dsp:txXfrm>
    </dsp:sp>
    <dsp:sp modelId="{28E35E30-F8C5-4D1B-833B-67061382EAAC}">
      <dsp:nvSpPr>
        <dsp:cNvPr id="0" name=""/>
        <dsp:cNvSpPr/>
      </dsp:nvSpPr>
      <dsp:spPr>
        <a:xfrm>
          <a:off x="2627562" y="183"/>
          <a:ext cx="3130385"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01.01 uždavinys. </a:t>
          </a:r>
          <a:r>
            <a:rPr lang="lt-LT" sz="1100" b="1" kern="1200">
              <a:latin typeface="Times New Roman" panose="02020603050405020304" pitchFamily="18" charset="0"/>
              <a:cs typeface="Times New Roman" panose="02020603050405020304" pitchFamily="18" charset="0"/>
            </a:rPr>
            <a:t>Atnaujinti ir plėtoti susisiekimo infrastruktūrą.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27562" y="183"/>
        <a:ext cx="3130385" cy="464385"/>
      </dsp:txXfrm>
    </dsp:sp>
    <dsp:sp modelId="{72D6427C-96AE-4A84-9BFF-3655515DE63F}">
      <dsp:nvSpPr>
        <dsp:cNvPr id="0" name=""/>
        <dsp:cNvSpPr/>
      </dsp:nvSpPr>
      <dsp:spPr>
        <a:xfrm>
          <a:off x="2627562" y="654890"/>
          <a:ext cx="3134556"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02.01 uždavinys. </a:t>
          </a:r>
          <a:r>
            <a:rPr lang="lt-LT" sz="1100" b="1" kern="1200">
              <a:latin typeface="Times New Roman" panose="02020603050405020304" pitchFamily="18" charset="0"/>
              <a:cs typeface="Times New Roman" panose="02020603050405020304" pitchFamily="18" charset="0"/>
            </a:rPr>
            <a:t>Vystyti žaliąją energetiką, diegti energiją tausojančias priemones, skatinti darnų išteklių naudojimą</a:t>
          </a: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27562" y="654890"/>
        <a:ext cx="3134556" cy="464385"/>
      </dsp:txXfrm>
    </dsp:sp>
    <dsp:sp modelId="{EB1A9FCC-F430-4C7F-A0B0-3FCD52DC0A32}">
      <dsp:nvSpPr>
        <dsp:cNvPr id="0" name=""/>
        <dsp:cNvSpPr/>
      </dsp:nvSpPr>
      <dsp:spPr>
        <a:xfrm>
          <a:off x="2627562" y="1309598"/>
          <a:ext cx="3173671"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02.02 uždavinys. </a:t>
          </a:r>
          <a:r>
            <a:rPr lang="lt-LT" sz="1100" b="1" kern="1200">
              <a:latin typeface="Times New Roman" panose="02020603050405020304" pitchFamily="18" charset="0"/>
              <a:cs typeface="Times New Roman" panose="02020603050405020304" pitchFamily="18" charset="0"/>
            </a:rPr>
            <a:t>Tvariai naudoti vandens išteklius</a:t>
          </a:r>
          <a:r>
            <a:rPr lang="lt-LT" sz="1100" b="1" kern="1200">
              <a:solidFill>
                <a:sysClr val="windowText" lastClr="000000">
                  <a:hueOff val="0"/>
                  <a:satOff val="0"/>
                  <a:lumOff val="0"/>
                  <a:alphaOff val="0"/>
                </a:sysClr>
              </a:solidFill>
              <a:latin typeface="Calibri" panose="020F0502020204030204"/>
              <a:ea typeface="+mn-ea"/>
              <a:cs typeface="+mn-cs"/>
            </a:rPr>
            <a:t>.</a:t>
          </a:r>
          <a:endParaRPr lang="lt-LT" sz="1100" kern="1200">
            <a:solidFill>
              <a:sysClr val="windowText" lastClr="000000">
                <a:hueOff val="0"/>
                <a:satOff val="0"/>
                <a:lumOff val="0"/>
                <a:alphaOff val="0"/>
              </a:sysClr>
            </a:solidFill>
            <a:latin typeface="Calibri" panose="020F0502020204030204"/>
            <a:ea typeface="+mn-ea"/>
            <a:cs typeface="+mn-cs"/>
          </a:endParaRPr>
        </a:p>
      </dsp:txBody>
      <dsp:txXfrm>
        <a:off x="2627562" y="1309598"/>
        <a:ext cx="3173671" cy="464385"/>
      </dsp:txXfrm>
    </dsp:sp>
    <dsp:sp modelId="{085F0A91-E088-43F5-83B7-FADD3B410DD1}">
      <dsp:nvSpPr>
        <dsp:cNvPr id="0" name=""/>
        <dsp:cNvSpPr/>
      </dsp:nvSpPr>
      <dsp:spPr>
        <a:xfrm>
          <a:off x="2627562" y="1964306"/>
          <a:ext cx="3155126" cy="464385"/>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02.03 uždavinys. </a:t>
          </a:r>
          <a:r>
            <a:rPr lang="lt-LT" sz="1100" b="1" kern="1200">
              <a:latin typeface="Times New Roman" panose="02020603050405020304" pitchFamily="18" charset="0"/>
              <a:cs typeface="Times New Roman" panose="02020603050405020304" pitchFamily="18" charset="0"/>
            </a:rPr>
            <a:t>Užtikrinti efektyvią ekstremalių situacijų prevenciją ir valdymą.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27562" y="1964306"/>
        <a:ext cx="3155126" cy="4643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694575-1943-474A-B4A4-3EE727DF7139}">
      <dsp:nvSpPr>
        <dsp:cNvPr id="0" name=""/>
        <dsp:cNvSpPr/>
      </dsp:nvSpPr>
      <dsp:spPr>
        <a:xfrm>
          <a:off x="354884" y="1817370"/>
          <a:ext cx="227621" cy="1518056"/>
        </a:xfrm>
        <a:custGeom>
          <a:avLst/>
          <a:gdLst/>
          <a:ahLst/>
          <a:cxnLst/>
          <a:rect l="0" t="0" r="0" b="0"/>
          <a:pathLst>
            <a:path>
              <a:moveTo>
                <a:pt x="0" y="0"/>
              </a:moveTo>
              <a:lnTo>
                <a:pt x="113810" y="0"/>
              </a:lnTo>
              <a:lnTo>
                <a:pt x="113810" y="1518056"/>
              </a:lnTo>
              <a:lnTo>
                <a:pt x="227621" y="1518056"/>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30319" y="2538022"/>
        <a:ext cx="76751" cy="76751"/>
      </dsp:txXfrm>
    </dsp:sp>
    <dsp:sp modelId="{0653B1AA-8C3D-4C85-AFC2-B48E7C1324A9}">
      <dsp:nvSpPr>
        <dsp:cNvPr id="0" name=""/>
        <dsp:cNvSpPr/>
      </dsp:nvSpPr>
      <dsp:spPr>
        <a:xfrm>
          <a:off x="354884" y="1817370"/>
          <a:ext cx="227621" cy="1084326"/>
        </a:xfrm>
        <a:custGeom>
          <a:avLst/>
          <a:gdLst/>
          <a:ahLst/>
          <a:cxnLst/>
          <a:rect l="0" t="0" r="0" b="0"/>
          <a:pathLst>
            <a:path>
              <a:moveTo>
                <a:pt x="0" y="0"/>
              </a:moveTo>
              <a:lnTo>
                <a:pt x="113810" y="0"/>
              </a:lnTo>
              <a:lnTo>
                <a:pt x="113810" y="1084326"/>
              </a:lnTo>
              <a:lnTo>
                <a:pt x="227621" y="1084326"/>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40996" y="2331834"/>
        <a:ext cx="55397" cy="55397"/>
      </dsp:txXfrm>
    </dsp:sp>
    <dsp:sp modelId="{852C7D66-FC45-4DE3-9674-A5A8C1159998}">
      <dsp:nvSpPr>
        <dsp:cNvPr id="0" name=""/>
        <dsp:cNvSpPr/>
      </dsp:nvSpPr>
      <dsp:spPr>
        <a:xfrm>
          <a:off x="354884" y="1817370"/>
          <a:ext cx="227621" cy="650595"/>
        </a:xfrm>
        <a:custGeom>
          <a:avLst/>
          <a:gdLst/>
          <a:ahLst/>
          <a:cxnLst/>
          <a:rect l="0" t="0" r="0" b="0"/>
          <a:pathLst>
            <a:path>
              <a:moveTo>
                <a:pt x="0" y="0"/>
              </a:moveTo>
              <a:lnTo>
                <a:pt x="113810" y="0"/>
              </a:lnTo>
              <a:lnTo>
                <a:pt x="113810" y="650595"/>
              </a:lnTo>
              <a:lnTo>
                <a:pt x="227621" y="650595"/>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51463" y="2125436"/>
        <a:ext cx="34463" cy="34463"/>
      </dsp:txXfrm>
    </dsp:sp>
    <dsp:sp modelId="{EDF42127-3E2C-4633-8EAF-5BCCD1CC1024}">
      <dsp:nvSpPr>
        <dsp:cNvPr id="0" name=""/>
        <dsp:cNvSpPr/>
      </dsp:nvSpPr>
      <dsp:spPr>
        <a:xfrm>
          <a:off x="354884" y="1817370"/>
          <a:ext cx="227621" cy="216865"/>
        </a:xfrm>
        <a:custGeom>
          <a:avLst/>
          <a:gdLst/>
          <a:ahLst/>
          <a:cxnLst/>
          <a:rect l="0" t="0" r="0" b="0"/>
          <a:pathLst>
            <a:path>
              <a:moveTo>
                <a:pt x="0" y="0"/>
              </a:moveTo>
              <a:lnTo>
                <a:pt x="113810" y="0"/>
              </a:lnTo>
              <a:lnTo>
                <a:pt x="113810" y="216865"/>
              </a:lnTo>
              <a:lnTo>
                <a:pt x="227621" y="216865"/>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60835" y="1917942"/>
        <a:ext cx="15719" cy="15719"/>
      </dsp:txXfrm>
    </dsp:sp>
    <dsp:sp modelId="{69D6F8EC-C389-448E-BF30-F339286AB90E}">
      <dsp:nvSpPr>
        <dsp:cNvPr id="0" name=""/>
        <dsp:cNvSpPr/>
      </dsp:nvSpPr>
      <dsp:spPr>
        <a:xfrm>
          <a:off x="354884" y="1600504"/>
          <a:ext cx="227621" cy="216865"/>
        </a:xfrm>
        <a:custGeom>
          <a:avLst/>
          <a:gdLst/>
          <a:ahLst/>
          <a:cxnLst/>
          <a:rect l="0" t="0" r="0" b="0"/>
          <a:pathLst>
            <a:path>
              <a:moveTo>
                <a:pt x="0" y="216865"/>
              </a:moveTo>
              <a:lnTo>
                <a:pt x="113810" y="216865"/>
              </a:lnTo>
              <a:lnTo>
                <a:pt x="113810" y="0"/>
              </a:lnTo>
              <a:lnTo>
                <a:pt x="227621"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60835" y="1701077"/>
        <a:ext cx="15719" cy="15719"/>
      </dsp:txXfrm>
    </dsp:sp>
    <dsp:sp modelId="{41E2D58C-F20D-461D-A56B-DCC99CB570F1}">
      <dsp:nvSpPr>
        <dsp:cNvPr id="0" name=""/>
        <dsp:cNvSpPr/>
      </dsp:nvSpPr>
      <dsp:spPr>
        <a:xfrm>
          <a:off x="354884" y="1166774"/>
          <a:ext cx="227621" cy="650595"/>
        </a:xfrm>
        <a:custGeom>
          <a:avLst/>
          <a:gdLst/>
          <a:ahLst/>
          <a:cxnLst/>
          <a:rect l="0" t="0" r="0" b="0"/>
          <a:pathLst>
            <a:path>
              <a:moveTo>
                <a:pt x="0" y="650595"/>
              </a:moveTo>
              <a:lnTo>
                <a:pt x="113810" y="650595"/>
              </a:lnTo>
              <a:lnTo>
                <a:pt x="113810" y="0"/>
              </a:lnTo>
              <a:lnTo>
                <a:pt x="227621"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51463" y="1474840"/>
        <a:ext cx="34463" cy="34463"/>
      </dsp:txXfrm>
    </dsp:sp>
    <dsp:sp modelId="{559E61BA-5054-477F-8226-980036EC3D76}">
      <dsp:nvSpPr>
        <dsp:cNvPr id="0" name=""/>
        <dsp:cNvSpPr/>
      </dsp:nvSpPr>
      <dsp:spPr>
        <a:xfrm>
          <a:off x="354884" y="779310"/>
          <a:ext cx="244103" cy="1038059"/>
        </a:xfrm>
        <a:custGeom>
          <a:avLst/>
          <a:gdLst/>
          <a:ahLst/>
          <a:cxnLst/>
          <a:rect l="0" t="0" r="0" b="0"/>
          <a:pathLst>
            <a:path>
              <a:moveTo>
                <a:pt x="0" y="1038059"/>
              </a:moveTo>
              <a:lnTo>
                <a:pt x="122051" y="1038059"/>
              </a:lnTo>
              <a:lnTo>
                <a:pt x="122051" y="0"/>
              </a:lnTo>
              <a:lnTo>
                <a:pt x="244103"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50276" y="1271681"/>
        <a:ext cx="53318" cy="53318"/>
      </dsp:txXfrm>
    </dsp:sp>
    <dsp:sp modelId="{97333D6C-925E-4489-A2E5-8AC7A5F1F4C8}">
      <dsp:nvSpPr>
        <dsp:cNvPr id="0" name=""/>
        <dsp:cNvSpPr/>
      </dsp:nvSpPr>
      <dsp:spPr>
        <a:xfrm>
          <a:off x="354884" y="290059"/>
          <a:ext cx="181357" cy="1527310"/>
        </a:xfrm>
        <a:custGeom>
          <a:avLst/>
          <a:gdLst/>
          <a:ahLst/>
          <a:cxnLst/>
          <a:rect l="0" t="0" r="0" b="0"/>
          <a:pathLst>
            <a:path>
              <a:moveTo>
                <a:pt x="0" y="1527310"/>
              </a:moveTo>
              <a:lnTo>
                <a:pt x="90678" y="1527310"/>
              </a:lnTo>
              <a:lnTo>
                <a:pt x="90678" y="0"/>
              </a:lnTo>
              <a:lnTo>
                <a:pt x="181357" y="0"/>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407112" y="1015263"/>
        <a:ext cx="76902" cy="76902"/>
      </dsp:txXfrm>
    </dsp:sp>
    <dsp:sp modelId="{7345C40B-4AE1-42AF-82C2-942A3440DC6C}">
      <dsp:nvSpPr>
        <dsp:cNvPr id="0" name=""/>
        <dsp:cNvSpPr/>
      </dsp:nvSpPr>
      <dsp:spPr>
        <a:xfrm rot="16200000">
          <a:off x="-731724" y="1643877"/>
          <a:ext cx="182623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Kultūros plėtros programa</a:t>
          </a:r>
        </a:p>
      </dsp:txBody>
      <dsp:txXfrm>
        <a:off x="-731724" y="1643877"/>
        <a:ext cx="1826233" cy="346984"/>
      </dsp:txXfrm>
    </dsp:sp>
    <dsp:sp modelId="{B72FEA34-0F26-40DD-83F1-10AA2C05D196}">
      <dsp:nvSpPr>
        <dsp:cNvPr id="0" name=""/>
        <dsp:cNvSpPr/>
      </dsp:nvSpPr>
      <dsp:spPr>
        <a:xfrm>
          <a:off x="536242" y="116567"/>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01.01 uždavinys</a:t>
          </a:r>
          <a:r>
            <a:rPr lang="lt-LT" sz="1100" b="1" i="1"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Stiprinti kurortinį ir turizmo potencialą</a:t>
          </a:r>
          <a:r>
            <a:rPr lang="lt-LT" sz="1100" b="1" kern="1200"/>
            <a:t>.</a:t>
          </a:r>
          <a:endParaRPr lang="lt-LT" sz="1100" kern="1200"/>
        </a:p>
      </dsp:txBody>
      <dsp:txXfrm>
        <a:off x="536242" y="116567"/>
        <a:ext cx="4941713" cy="346984"/>
      </dsp:txXfrm>
    </dsp:sp>
    <dsp:sp modelId="{4D9F9560-413D-4808-AF4D-AA804B677672}">
      <dsp:nvSpPr>
        <dsp:cNvPr id="0" name=""/>
        <dsp:cNvSpPr/>
      </dsp:nvSpPr>
      <dsp:spPr>
        <a:xfrm>
          <a:off x="598987" y="605818"/>
          <a:ext cx="4933132"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01.02 uždavinys. Pritaikyti gamtos, istorinius ir kultūros paveldo objektus turizmui.</a:t>
          </a:r>
          <a:endParaRPr lang="lt-LT" sz="1100" kern="1200">
            <a:latin typeface="Times New Roman" panose="02020603050405020304" pitchFamily="18" charset="0"/>
            <a:cs typeface="Times New Roman" panose="02020603050405020304" pitchFamily="18" charset="0"/>
          </a:endParaRPr>
        </a:p>
      </dsp:txBody>
      <dsp:txXfrm>
        <a:off x="598987" y="605818"/>
        <a:ext cx="4933132" cy="346984"/>
      </dsp:txXfrm>
    </dsp:sp>
    <dsp:sp modelId="{7C4A5F13-47CB-4B4B-97AC-372B4DDF0472}">
      <dsp:nvSpPr>
        <dsp:cNvPr id="0" name=""/>
        <dsp:cNvSpPr/>
      </dsp:nvSpPr>
      <dsp:spPr>
        <a:xfrm>
          <a:off x="582506" y="993282"/>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01.03 uždavinys. Vystyti turizmo paslaugų rinkodarą ir informacinę sklaidą.</a:t>
          </a:r>
          <a:endParaRPr lang="lt-LT" sz="1200" kern="1200">
            <a:latin typeface="Times New Roman" panose="02020603050405020304" pitchFamily="18" charset="0"/>
            <a:cs typeface="Times New Roman" panose="02020603050405020304" pitchFamily="18" charset="0"/>
          </a:endParaRPr>
        </a:p>
      </dsp:txBody>
      <dsp:txXfrm>
        <a:off x="582506" y="993282"/>
        <a:ext cx="4941713" cy="346984"/>
      </dsp:txXfrm>
    </dsp:sp>
    <dsp:sp modelId="{1A3D793D-2BDD-4032-8950-230214E6FE72}">
      <dsp:nvSpPr>
        <dsp:cNvPr id="0" name=""/>
        <dsp:cNvSpPr/>
      </dsp:nvSpPr>
      <dsp:spPr>
        <a:xfrm>
          <a:off x="582506" y="1427012"/>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02.01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Plėtoti kokybiškas, prieinamas, gyventojų poreikius atitinkančias paslaugas </a:t>
          </a:r>
          <a:endParaRPr lang="lt-LT" sz="1100" kern="1200">
            <a:latin typeface="Times New Roman" panose="02020603050405020304" pitchFamily="18" charset="0"/>
            <a:cs typeface="Times New Roman" panose="02020603050405020304" pitchFamily="18" charset="0"/>
          </a:endParaRPr>
        </a:p>
      </dsp:txBody>
      <dsp:txXfrm>
        <a:off x="582506" y="1427012"/>
        <a:ext cx="4941713" cy="346984"/>
      </dsp:txXfrm>
    </dsp:sp>
    <dsp:sp modelId="{85BAA856-6B8B-453D-820B-355D29C70D23}">
      <dsp:nvSpPr>
        <dsp:cNvPr id="0" name=""/>
        <dsp:cNvSpPr/>
      </dsp:nvSpPr>
      <dsp:spPr>
        <a:xfrm>
          <a:off x="582506" y="1860743"/>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02.02 uždavinys. Skatinti mokymąsi visą gyvenimą</a:t>
          </a:r>
          <a:r>
            <a:rPr lang="lt-LT" sz="1100" b="1" kern="1200"/>
            <a:t>. </a:t>
          </a:r>
          <a:endParaRPr lang="lt-LT" sz="1100" kern="1200"/>
        </a:p>
      </dsp:txBody>
      <dsp:txXfrm>
        <a:off x="582506" y="1860743"/>
        <a:ext cx="4941713" cy="346984"/>
      </dsp:txXfrm>
    </dsp:sp>
    <dsp:sp modelId="{3BF3DEAE-1448-4DB5-A80C-23EB5796B655}">
      <dsp:nvSpPr>
        <dsp:cNvPr id="0" name=""/>
        <dsp:cNvSpPr/>
      </dsp:nvSpPr>
      <dsp:spPr>
        <a:xfrm>
          <a:off x="582506" y="2294473"/>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03.01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Plėtoti ir modernizuoti kultūros ir laisvalaikio infrastruktūrą</a:t>
          </a:r>
          <a:r>
            <a:rPr lang="lt-LT" sz="1100" b="1" kern="1200"/>
            <a:t>.</a:t>
          </a:r>
          <a:endParaRPr lang="lt-LT" sz="1100" kern="1200"/>
        </a:p>
      </dsp:txBody>
      <dsp:txXfrm>
        <a:off x="582506" y="2294473"/>
        <a:ext cx="4941713" cy="346984"/>
      </dsp:txXfrm>
    </dsp:sp>
    <dsp:sp modelId="{FFB854A1-F19B-4C43-8FE2-02E41857B027}">
      <dsp:nvSpPr>
        <dsp:cNvPr id="0" name=""/>
        <dsp:cNvSpPr/>
      </dsp:nvSpPr>
      <dsp:spPr>
        <a:xfrm>
          <a:off x="582506" y="2728203"/>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03.02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Gerinti kultūros ir laisvalaikio paslaugų kokybę, pakankamumą ir pasiekiamumą</a:t>
          </a:r>
          <a:r>
            <a:rPr lang="lt-LT" sz="1100" b="1" kern="1200"/>
            <a:t>.</a:t>
          </a:r>
          <a:endParaRPr lang="lt-LT" sz="1100" kern="1200"/>
        </a:p>
      </dsp:txBody>
      <dsp:txXfrm>
        <a:off x="582506" y="2728203"/>
        <a:ext cx="4941713" cy="346984"/>
      </dsp:txXfrm>
    </dsp:sp>
    <dsp:sp modelId="{D94C8A08-DABE-42B0-9D38-1DD426D38663}">
      <dsp:nvSpPr>
        <dsp:cNvPr id="0" name=""/>
        <dsp:cNvSpPr/>
      </dsp:nvSpPr>
      <dsp:spPr>
        <a:xfrm>
          <a:off x="582506" y="3161934"/>
          <a:ext cx="4941713" cy="346984"/>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03.03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Sudaryti sąlygas bendruomenei aktyviai dalyvauti kultūrinėje, laisvalaikio veiklose</a:t>
          </a:r>
          <a:r>
            <a:rPr lang="lt-LT" sz="1100" b="1" kern="1200"/>
            <a:t>.</a:t>
          </a:r>
          <a:r>
            <a:rPr lang="lt-LT" sz="1100" kern="1200"/>
            <a:t> </a:t>
          </a:r>
        </a:p>
      </dsp:txBody>
      <dsp:txXfrm>
        <a:off x="582506" y="3161934"/>
        <a:ext cx="4941713" cy="34698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2C7D66-FC45-4DE3-9674-A5A8C1159998}">
      <dsp:nvSpPr>
        <dsp:cNvPr id="0" name=""/>
        <dsp:cNvSpPr/>
      </dsp:nvSpPr>
      <dsp:spPr>
        <a:xfrm>
          <a:off x="360107" y="1321230"/>
          <a:ext cx="232316" cy="1106690"/>
        </a:xfrm>
        <a:custGeom>
          <a:avLst/>
          <a:gdLst/>
          <a:ahLst/>
          <a:cxnLst/>
          <a:rect l="0" t="0" r="0" b="0"/>
          <a:pathLst>
            <a:path>
              <a:moveTo>
                <a:pt x="0" y="0"/>
              </a:moveTo>
              <a:lnTo>
                <a:pt x="117137" y="0"/>
              </a:lnTo>
              <a:lnTo>
                <a:pt x="117137" y="669610"/>
              </a:lnTo>
              <a:lnTo>
                <a:pt x="234274" y="66961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447995" y="1846305"/>
        <a:ext cx="0" cy="0"/>
      </dsp:txXfrm>
    </dsp:sp>
    <dsp:sp modelId="{EDF42127-3E2C-4633-8EAF-5BCCD1CC1024}">
      <dsp:nvSpPr>
        <dsp:cNvPr id="0" name=""/>
        <dsp:cNvSpPr/>
      </dsp:nvSpPr>
      <dsp:spPr>
        <a:xfrm>
          <a:off x="360107" y="1321230"/>
          <a:ext cx="232316" cy="664014"/>
        </a:xfrm>
        <a:custGeom>
          <a:avLst/>
          <a:gdLst/>
          <a:ahLst/>
          <a:cxnLst/>
          <a:rect l="0" t="0" r="0" b="0"/>
          <a:pathLst>
            <a:path>
              <a:moveTo>
                <a:pt x="0" y="0"/>
              </a:moveTo>
              <a:lnTo>
                <a:pt x="117137" y="0"/>
              </a:lnTo>
              <a:lnTo>
                <a:pt x="117137" y="223203"/>
              </a:lnTo>
              <a:lnTo>
                <a:pt x="234274" y="223203"/>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458679" y="1635650"/>
        <a:ext cx="0" cy="0"/>
      </dsp:txXfrm>
    </dsp:sp>
    <dsp:sp modelId="{69D6F8EC-C389-448E-BF30-F339286AB90E}">
      <dsp:nvSpPr>
        <dsp:cNvPr id="0" name=""/>
        <dsp:cNvSpPr/>
      </dsp:nvSpPr>
      <dsp:spPr>
        <a:xfrm>
          <a:off x="360107" y="1321230"/>
          <a:ext cx="232316" cy="221338"/>
        </a:xfrm>
        <a:custGeom>
          <a:avLst/>
          <a:gdLst/>
          <a:ahLst/>
          <a:cxnLst/>
          <a:rect l="0" t="0" r="0" b="0"/>
          <a:pathLst>
            <a:path>
              <a:moveTo>
                <a:pt x="0" y="223203"/>
              </a:moveTo>
              <a:lnTo>
                <a:pt x="117137" y="223203"/>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468244" y="1423877"/>
        <a:ext cx="0" cy="0"/>
      </dsp:txXfrm>
    </dsp:sp>
    <dsp:sp modelId="{41E2D58C-F20D-461D-A56B-DCC99CB570F1}">
      <dsp:nvSpPr>
        <dsp:cNvPr id="0" name=""/>
        <dsp:cNvSpPr/>
      </dsp:nvSpPr>
      <dsp:spPr>
        <a:xfrm>
          <a:off x="360107" y="1099892"/>
          <a:ext cx="232316" cy="221338"/>
        </a:xfrm>
        <a:custGeom>
          <a:avLst/>
          <a:gdLst/>
          <a:ahLst/>
          <a:cxnLst/>
          <a:rect l="0" t="0" r="0" b="0"/>
          <a:pathLst>
            <a:path>
              <a:moveTo>
                <a:pt x="0" y="669610"/>
              </a:moveTo>
              <a:lnTo>
                <a:pt x="117137" y="669610"/>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468244" y="1202539"/>
        <a:ext cx="0" cy="0"/>
      </dsp:txXfrm>
    </dsp:sp>
    <dsp:sp modelId="{559E61BA-5054-477F-8226-980036EC3D76}">
      <dsp:nvSpPr>
        <dsp:cNvPr id="0" name=""/>
        <dsp:cNvSpPr/>
      </dsp:nvSpPr>
      <dsp:spPr>
        <a:xfrm>
          <a:off x="360107" y="657216"/>
          <a:ext cx="232316" cy="664014"/>
        </a:xfrm>
        <a:custGeom>
          <a:avLst/>
          <a:gdLst/>
          <a:ahLst/>
          <a:cxnLst/>
          <a:rect l="0" t="0" r="0" b="0"/>
          <a:pathLst>
            <a:path>
              <a:moveTo>
                <a:pt x="0" y="1116017"/>
              </a:moveTo>
              <a:lnTo>
                <a:pt x="117137" y="1116017"/>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458679" y="971636"/>
        <a:ext cx="0" cy="0"/>
      </dsp:txXfrm>
    </dsp:sp>
    <dsp:sp modelId="{97333D6C-925E-4489-A2E5-8AC7A5F1F4C8}">
      <dsp:nvSpPr>
        <dsp:cNvPr id="0" name=""/>
        <dsp:cNvSpPr/>
      </dsp:nvSpPr>
      <dsp:spPr>
        <a:xfrm>
          <a:off x="360107" y="214539"/>
          <a:ext cx="232316" cy="1106690"/>
        </a:xfrm>
        <a:custGeom>
          <a:avLst/>
          <a:gdLst/>
          <a:ahLst/>
          <a:cxnLst/>
          <a:rect l="0" t="0" r="0" b="0"/>
          <a:pathLst>
            <a:path>
              <a:moveTo>
                <a:pt x="0" y="1562424"/>
              </a:moveTo>
              <a:lnTo>
                <a:pt x="117137" y="1562424"/>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447995" y="739614"/>
        <a:ext cx="0" cy="0"/>
      </dsp:txXfrm>
    </dsp:sp>
    <dsp:sp modelId="{7345C40B-4AE1-42AF-82C2-942A3440DC6C}">
      <dsp:nvSpPr>
        <dsp:cNvPr id="0" name=""/>
        <dsp:cNvSpPr/>
      </dsp:nvSpPr>
      <dsp:spPr>
        <a:xfrm rot="16200000">
          <a:off x="-1125196" y="1144160"/>
          <a:ext cx="2616468"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latin typeface="Times New Roman" panose="02020603050405020304" pitchFamily="18" charset="0"/>
              <a:cs typeface="Times New Roman" panose="02020603050405020304" pitchFamily="18" charset="0"/>
            </a:rPr>
            <a:t>Socialinių paslaugų, paramos ir sveikatos priežiūros programa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125196" y="1144160"/>
        <a:ext cx="2616468" cy="354140"/>
      </dsp:txXfrm>
    </dsp:sp>
    <dsp:sp modelId="{B72FEA34-0F26-40DD-83F1-10AA2C05D196}">
      <dsp:nvSpPr>
        <dsp:cNvPr id="0" name=""/>
        <dsp:cNvSpPr/>
      </dsp:nvSpPr>
      <dsp:spPr>
        <a:xfrm>
          <a:off x="592424" y="37469"/>
          <a:ext cx="5043637"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01.01 uždavinys. Modernizuoti sveikatos priežiūros paslaugų infrastruktūrą.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92424" y="37469"/>
        <a:ext cx="5043637" cy="354140"/>
      </dsp:txXfrm>
    </dsp:sp>
    <dsp:sp modelId="{4D9F9560-413D-4808-AF4D-AA804B677672}">
      <dsp:nvSpPr>
        <dsp:cNvPr id="0" name=""/>
        <dsp:cNvSpPr/>
      </dsp:nvSpPr>
      <dsp:spPr>
        <a:xfrm>
          <a:off x="592424" y="480145"/>
          <a:ext cx="5034879"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01.02 uždavinys. Gerinti sveikatos priežiūros paslaugų kokybę, pakankamumą ir pasiekiamumą.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92424" y="480145"/>
        <a:ext cx="5034879" cy="354140"/>
      </dsp:txXfrm>
    </dsp:sp>
    <dsp:sp modelId="{7C4A5F13-47CB-4B4B-97AC-372B4DDF0472}">
      <dsp:nvSpPr>
        <dsp:cNvPr id="0" name=""/>
        <dsp:cNvSpPr/>
      </dsp:nvSpPr>
      <dsp:spPr>
        <a:xfrm>
          <a:off x="592424" y="922821"/>
          <a:ext cx="5043637"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02.01 uždavinys. Modernizuoti socialinių paslaugų įstaigų infrastruktūrą, optimizuoti jų tinklą</a:t>
          </a:r>
          <a:r>
            <a:rPr lang="lt-LT" sz="1100" b="1" kern="1200"/>
            <a:t>.</a:t>
          </a:r>
          <a:endParaRPr lang="lt-LT" sz="1100" kern="1200">
            <a:solidFill>
              <a:sysClr val="windowText" lastClr="000000">
                <a:hueOff val="0"/>
                <a:satOff val="0"/>
                <a:lumOff val="0"/>
                <a:alphaOff val="0"/>
              </a:sysClr>
            </a:solidFill>
            <a:latin typeface="Calibri" panose="020F0502020204030204"/>
            <a:ea typeface="+mn-ea"/>
            <a:cs typeface="+mn-cs"/>
          </a:endParaRPr>
        </a:p>
      </dsp:txBody>
      <dsp:txXfrm>
        <a:off x="592424" y="922821"/>
        <a:ext cx="5043637" cy="354140"/>
      </dsp:txXfrm>
    </dsp:sp>
    <dsp:sp modelId="{1A3D793D-2BDD-4032-8950-230214E6FE72}">
      <dsp:nvSpPr>
        <dsp:cNvPr id="0" name=""/>
        <dsp:cNvSpPr/>
      </dsp:nvSpPr>
      <dsp:spPr>
        <a:xfrm>
          <a:off x="592424" y="1365498"/>
          <a:ext cx="5043637"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02.02 uždavinys. Kokybiškų prieinamų, lengvai pasiekiamų bei kompleksiškų socialinių paslaugų plėtra.</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92424" y="1365498"/>
        <a:ext cx="5043637" cy="354140"/>
      </dsp:txXfrm>
    </dsp:sp>
    <dsp:sp modelId="{85BAA856-6B8B-453D-820B-355D29C70D23}">
      <dsp:nvSpPr>
        <dsp:cNvPr id="0" name=""/>
        <dsp:cNvSpPr/>
      </dsp:nvSpPr>
      <dsp:spPr>
        <a:xfrm>
          <a:off x="592424" y="1808174"/>
          <a:ext cx="5043637"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02.03 uždavinys. Skatinti socialinę integraciją ir mažinti socialinę atskirtį</a:t>
          </a:r>
          <a:r>
            <a:rPr lang="lt-LT" sz="1100" b="1" kern="1200"/>
            <a:t>. </a:t>
          </a:r>
          <a:endParaRPr lang="lt-LT" sz="1100" kern="1200">
            <a:solidFill>
              <a:sysClr val="windowText" lastClr="000000">
                <a:hueOff val="0"/>
                <a:satOff val="0"/>
                <a:lumOff val="0"/>
                <a:alphaOff val="0"/>
              </a:sysClr>
            </a:solidFill>
            <a:latin typeface="Calibri" panose="020F0502020204030204"/>
            <a:ea typeface="+mn-ea"/>
            <a:cs typeface="+mn-cs"/>
          </a:endParaRPr>
        </a:p>
      </dsp:txBody>
      <dsp:txXfrm>
        <a:off x="592424" y="1808174"/>
        <a:ext cx="5043637" cy="354140"/>
      </dsp:txXfrm>
    </dsp:sp>
    <dsp:sp modelId="{3BF3DEAE-1448-4DB5-A80C-23EB5796B655}">
      <dsp:nvSpPr>
        <dsp:cNvPr id="0" name=""/>
        <dsp:cNvSpPr/>
      </dsp:nvSpPr>
      <dsp:spPr>
        <a:xfrm>
          <a:off x="592424" y="2250850"/>
          <a:ext cx="5043637" cy="354140"/>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02.04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Kurti palankią vaikui ir šeimai aplinką.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92424" y="2250850"/>
        <a:ext cx="5043637" cy="35414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B57CEA-1B48-4200-8D54-75BEE8961F15}">
      <dsp:nvSpPr>
        <dsp:cNvPr id="0" name=""/>
        <dsp:cNvSpPr/>
      </dsp:nvSpPr>
      <dsp:spPr>
        <a:xfrm>
          <a:off x="390813" y="1660453"/>
          <a:ext cx="251984" cy="1440462"/>
        </a:xfrm>
        <a:custGeom>
          <a:avLst/>
          <a:gdLst/>
          <a:ahLst/>
          <a:cxnLst/>
          <a:rect l="0" t="0" r="0" b="0"/>
          <a:pathLst>
            <a:path>
              <a:moveTo>
                <a:pt x="0" y="0"/>
              </a:moveTo>
              <a:lnTo>
                <a:pt x="125992" y="0"/>
              </a:lnTo>
              <a:lnTo>
                <a:pt x="125992" y="1440462"/>
              </a:lnTo>
              <a:lnTo>
                <a:pt x="251984" y="1440462"/>
              </a:lnTo>
            </a:path>
          </a:pathLst>
        </a:custGeom>
        <a:noFill/>
        <a:ln w="12700" cap="flat" cmpd="sng" algn="ctr">
          <a:solidFill>
            <a:schemeClr val="accent1">
              <a:shade val="60000"/>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latin typeface="Times New Roman" panose="02020603050405020304" pitchFamily="18" charset="0"/>
            <a:cs typeface="Times New Roman" panose="02020603050405020304" pitchFamily="18" charset="0"/>
          </a:endParaRPr>
        </a:p>
      </dsp:txBody>
      <dsp:txXfrm>
        <a:off x="480247" y="2344126"/>
        <a:ext cx="73116" cy="73116"/>
      </dsp:txXfrm>
    </dsp:sp>
    <dsp:sp modelId="{852C7D66-FC45-4DE3-9674-A5A8C1159998}">
      <dsp:nvSpPr>
        <dsp:cNvPr id="0" name=""/>
        <dsp:cNvSpPr/>
      </dsp:nvSpPr>
      <dsp:spPr>
        <a:xfrm>
          <a:off x="390813" y="1660453"/>
          <a:ext cx="251984" cy="960308"/>
        </a:xfrm>
        <a:custGeom>
          <a:avLst/>
          <a:gdLst/>
          <a:ahLst/>
          <a:cxnLst/>
          <a:rect l="0" t="0" r="0" b="0"/>
          <a:pathLst>
            <a:path>
              <a:moveTo>
                <a:pt x="0" y="0"/>
              </a:moveTo>
              <a:lnTo>
                <a:pt x="117137" y="0"/>
              </a:lnTo>
              <a:lnTo>
                <a:pt x="117137" y="669610"/>
              </a:lnTo>
              <a:lnTo>
                <a:pt x="234274" y="66961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91985" y="2115787"/>
        <a:ext cx="0" cy="0"/>
      </dsp:txXfrm>
    </dsp:sp>
    <dsp:sp modelId="{EDF42127-3E2C-4633-8EAF-5BCCD1CC1024}">
      <dsp:nvSpPr>
        <dsp:cNvPr id="0" name=""/>
        <dsp:cNvSpPr/>
      </dsp:nvSpPr>
      <dsp:spPr>
        <a:xfrm>
          <a:off x="390813" y="1660453"/>
          <a:ext cx="251984" cy="480154"/>
        </a:xfrm>
        <a:custGeom>
          <a:avLst/>
          <a:gdLst/>
          <a:ahLst/>
          <a:cxnLst/>
          <a:rect l="0" t="0" r="0" b="0"/>
          <a:pathLst>
            <a:path>
              <a:moveTo>
                <a:pt x="0" y="0"/>
              </a:moveTo>
              <a:lnTo>
                <a:pt x="117137" y="0"/>
              </a:lnTo>
              <a:lnTo>
                <a:pt x="117137" y="223203"/>
              </a:lnTo>
              <a:lnTo>
                <a:pt x="234274" y="223203"/>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249" y="1886974"/>
        <a:ext cx="0" cy="0"/>
      </dsp:txXfrm>
    </dsp:sp>
    <dsp:sp modelId="{69D6F8EC-C389-448E-BF30-F339286AB90E}">
      <dsp:nvSpPr>
        <dsp:cNvPr id="0" name=""/>
        <dsp:cNvSpPr/>
      </dsp:nvSpPr>
      <dsp:spPr>
        <a:xfrm>
          <a:off x="390813" y="1614733"/>
          <a:ext cx="251984" cy="91440"/>
        </a:xfrm>
        <a:custGeom>
          <a:avLst/>
          <a:gdLst/>
          <a:ahLst/>
          <a:cxnLst/>
          <a:rect l="0" t="0" r="0" b="0"/>
          <a:pathLst>
            <a:path>
              <a:moveTo>
                <a:pt x="0" y="223203"/>
              </a:moveTo>
              <a:lnTo>
                <a:pt x="117137" y="223203"/>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10506" y="1654153"/>
        <a:ext cx="0" cy="0"/>
      </dsp:txXfrm>
    </dsp:sp>
    <dsp:sp modelId="{41E2D58C-F20D-461D-A56B-DCC99CB570F1}">
      <dsp:nvSpPr>
        <dsp:cNvPr id="0" name=""/>
        <dsp:cNvSpPr/>
      </dsp:nvSpPr>
      <dsp:spPr>
        <a:xfrm>
          <a:off x="390813" y="1180299"/>
          <a:ext cx="251984" cy="480154"/>
        </a:xfrm>
        <a:custGeom>
          <a:avLst/>
          <a:gdLst/>
          <a:ahLst/>
          <a:cxnLst/>
          <a:rect l="0" t="0" r="0" b="0"/>
          <a:pathLst>
            <a:path>
              <a:moveTo>
                <a:pt x="0" y="669610"/>
              </a:moveTo>
              <a:lnTo>
                <a:pt x="117137" y="669610"/>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503249" y="1406819"/>
        <a:ext cx="0" cy="0"/>
      </dsp:txXfrm>
    </dsp:sp>
    <dsp:sp modelId="{559E61BA-5054-477F-8226-980036EC3D76}">
      <dsp:nvSpPr>
        <dsp:cNvPr id="0" name=""/>
        <dsp:cNvSpPr/>
      </dsp:nvSpPr>
      <dsp:spPr>
        <a:xfrm>
          <a:off x="390813" y="700145"/>
          <a:ext cx="251984" cy="960308"/>
        </a:xfrm>
        <a:custGeom>
          <a:avLst/>
          <a:gdLst/>
          <a:ahLst/>
          <a:cxnLst/>
          <a:rect l="0" t="0" r="0" b="0"/>
          <a:pathLst>
            <a:path>
              <a:moveTo>
                <a:pt x="0" y="1116017"/>
              </a:moveTo>
              <a:lnTo>
                <a:pt x="117137" y="1116017"/>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91985" y="1155478"/>
        <a:ext cx="0" cy="0"/>
      </dsp:txXfrm>
    </dsp:sp>
    <dsp:sp modelId="{97333D6C-925E-4489-A2E5-8AC7A5F1F4C8}">
      <dsp:nvSpPr>
        <dsp:cNvPr id="0" name=""/>
        <dsp:cNvSpPr/>
      </dsp:nvSpPr>
      <dsp:spPr>
        <a:xfrm>
          <a:off x="390813" y="219991"/>
          <a:ext cx="251984" cy="1440462"/>
        </a:xfrm>
        <a:custGeom>
          <a:avLst/>
          <a:gdLst/>
          <a:ahLst/>
          <a:cxnLst/>
          <a:rect l="0" t="0" r="0" b="0"/>
          <a:pathLst>
            <a:path>
              <a:moveTo>
                <a:pt x="0" y="1562424"/>
              </a:moveTo>
              <a:lnTo>
                <a:pt x="117137" y="1562424"/>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80247" y="903663"/>
        <a:ext cx="0" cy="0"/>
      </dsp:txXfrm>
    </dsp:sp>
    <dsp:sp modelId="{7345C40B-4AE1-42AF-82C2-942A3440DC6C}">
      <dsp:nvSpPr>
        <dsp:cNvPr id="0" name=""/>
        <dsp:cNvSpPr/>
      </dsp:nvSpPr>
      <dsp:spPr>
        <a:xfrm rot="16200000">
          <a:off x="-1220240" y="1468391"/>
          <a:ext cx="2837983"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Verslo ir investicijų programa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220240" y="1468391"/>
        <a:ext cx="2837983" cy="384123"/>
      </dsp:txXfrm>
    </dsp:sp>
    <dsp:sp modelId="{B72FEA34-0F26-40DD-83F1-10AA2C05D196}">
      <dsp:nvSpPr>
        <dsp:cNvPr id="0" name=""/>
        <dsp:cNvSpPr/>
      </dsp:nvSpPr>
      <dsp:spPr>
        <a:xfrm>
          <a:off x="642798" y="27929"/>
          <a:ext cx="5470641"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01.01 uždavinys. Gerinti verslo plėtros bei investicijų pritraukimo sąlygas </a:t>
          </a:r>
          <a:r>
            <a:rPr lang="lt-LT" sz="11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27929"/>
        <a:ext cx="5470641" cy="384123"/>
      </dsp:txXfrm>
    </dsp:sp>
    <dsp:sp modelId="{4D9F9560-413D-4808-AF4D-AA804B677672}">
      <dsp:nvSpPr>
        <dsp:cNvPr id="0" name=""/>
        <dsp:cNvSpPr/>
      </dsp:nvSpPr>
      <dsp:spPr>
        <a:xfrm>
          <a:off x="642798" y="508083"/>
          <a:ext cx="5461142"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01.02 uždavinys. Skatinti gyventojų verslumą bei ekonominį mobilumą </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508083"/>
        <a:ext cx="5461142" cy="384123"/>
      </dsp:txXfrm>
    </dsp:sp>
    <dsp:sp modelId="{7C4A5F13-47CB-4B4B-97AC-372B4DDF0472}">
      <dsp:nvSpPr>
        <dsp:cNvPr id="0" name=""/>
        <dsp:cNvSpPr/>
      </dsp:nvSpPr>
      <dsp:spPr>
        <a:xfrm>
          <a:off x="642798" y="988237"/>
          <a:ext cx="5470641"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02.01 uždavinys. Stiprinti kurortinį ir turizmo potencialą.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988237"/>
        <a:ext cx="5470641" cy="384123"/>
      </dsp:txXfrm>
    </dsp:sp>
    <dsp:sp modelId="{1A3D793D-2BDD-4032-8950-230214E6FE72}">
      <dsp:nvSpPr>
        <dsp:cNvPr id="0" name=""/>
        <dsp:cNvSpPr/>
      </dsp:nvSpPr>
      <dsp:spPr>
        <a:xfrm>
          <a:off x="642798" y="1468391"/>
          <a:ext cx="5470641"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02.02 uždavinys. Pritaikyti gamtos paveldo objektus turizmui.</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1468391"/>
        <a:ext cx="5470641" cy="384123"/>
      </dsp:txXfrm>
    </dsp:sp>
    <dsp:sp modelId="{85BAA856-6B8B-453D-820B-355D29C70D23}">
      <dsp:nvSpPr>
        <dsp:cNvPr id="0" name=""/>
        <dsp:cNvSpPr/>
      </dsp:nvSpPr>
      <dsp:spPr>
        <a:xfrm>
          <a:off x="642798" y="1948545"/>
          <a:ext cx="5470641"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02.03 uždavinys. Vystyti turizmo paslaugų rinkodarą ir informacinę sklaidą.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1948545"/>
        <a:ext cx="5470641" cy="384123"/>
      </dsp:txXfrm>
    </dsp:sp>
    <dsp:sp modelId="{3BF3DEAE-1448-4DB5-A80C-23EB5796B655}">
      <dsp:nvSpPr>
        <dsp:cNvPr id="0" name=""/>
        <dsp:cNvSpPr/>
      </dsp:nvSpPr>
      <dsp:spPr>
        <a:xfrm>
          <a:off x="642798" y="2428700"/>
          <a:ext cx="5470641"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03.01 uždavinys. Modernizuoti žemės ūkiui reikalingą infrastruktūrą, skatinti pažangų ūkininkavimą.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2428700"/>
        <a:ext cx="5470641" cy="384123"/>
      </dsp:txXfrm>
    </dsp:sp>
    <dsp:sp modelId="{AB2B3724-73CD-4354-8DC9-2A41F61C3EDD}">
      <dsp:nvSpPr>
        <dsp:cNvPr id="0" name=""/>
        <dsp:cNvSpPr/>
      </dsp:nvSpPr>
      <dsp:spPr>
        <a:xfrm>
          <a:off x="642798" y="2908854"/>
          <a:ext cx="5468991" cy="384123"/>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04.01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Skatinti nevyriausybinių ir bendruomeninių organizacijų dalyvavimą viešajame valdyme ir viešųjų paslaugų teikime.</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42798" y="2908854"/>
        <a:ext cx="5468991" cy="38412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D6F8EC-C389-448E-BF30-F339286AB90E}">
      <dsp:nvSpPr>
        <dsp:cNvPr id="0" name=""/>
        <dsp:cNvSpPr/>
      </dsp:nvSpPr>
      <dsp:spPr>
        <a:xfrm>
          <a:off x="623367" y="1297465"/>
          <a:ext cx="230031" cy="657482"/>
        </a:xfrm>
        <a:custGeom>
          <a:avLst/>
          <a:gdLst/>
          <a:ahLst/>
          <a:cxnLst/>
          <a:rect l="0" t="0" r="0" b="0"/>
          <a:pathLst>
            <a:path>
              <a:moveTo>
                <a:pt x="0" y="223203"/>
              </a:moveTo>
              <a:lnTo>
                <a:pt x="117137" y="223203"/>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20969" y="1608792"/>
        <a:ext cx="0" cy="0"/>
      </dsp:txXfrm>
    </dsp:sp>
    <dsp:sp modelId="{41E2D58C-F20D-461D-A56B-DCC99CB570F1}">
      <dsp:nvSpPr>
        <dsp:cNvPr id="0" name=""/>
        <dsp:cNvSpPr/>
      </dsp:nvSpPr>
      <dsp:spPr>
        <a:xfrm>
          <a:off x="623367" y="1297465"/>
          <a:ext cx="230031" cy="219160"/>
        </a:xfrm>
        <a:custGeom>
          <a:avLst/>
          <a:gdLst/>
          <a:ahLst/>
          <a:cxnLst/>
          <a:rect l="0" t="0" r="0" b="0"/>
          <a:pathLst>
            <a:path>
              <a:moveTo>
                <a:pt x="0" y="669610"/>
              </a:moveTo>
              <a:lnTo>
                <a:pt x="117137" y="669610"/>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30440" y="1399102"/>
        <a:ext cx="0" cy="0"/>
      </dsp:txXfrm>
    </dsp:sp>
    <dsp:sp modelId="{559E61BA-5054-477F-8226-980036EC3D76}">
      <dsp:nvSpPr>
        <dsp:cNvPr id="0" name=""/>
        <dsp:cNvSpPr/>
      </dsp:nvSpPr>
      <dsp:spPr>
        <a:xfrm>
          <a:off x="623367" y="1078304"/>
          <a:ext cx="230031" cy="219160"/>
        </a:xfrm>
        <a:custGeom>
          <a:avLst/>
          <a:gdLst/>
          <a:ahLst/>
          <a:cxnLst/>
          <a:rect l="0" t="0" r="0" b="0"/>
          <a:pathLst>
            <a:path>
              <a:moveTo>
                <a:pt x="0" y="1116017"/>
              </a:moveTo>
              <a:lnTo>
                <a:pt x="117137" y="1116017"/>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30440" y="1179942"/>
        <a:ext cx="0" cy="0"/>
      </dsp:txXfrm>
    </dsp:sp>
    <dsp:sp modelId="{97333D6C-925E-4489-A2E5-8AC7A5F1F4C8}">
      <dsp:nvSpPr>
        <dsp:cNvPr id="0" name=""/>
        <dsp:cNvSpPr/>
      </dsp:nvSpPr>
      <dsp:spPr>
        <a:xfrm>
          <a:off x="623367" y="639983"/>
          <a:ext cx="230031" cy="657482"/>
        </a:xfrm>
        <a:custGeom>
          <a:avLst/>
          <a:gdLst/>
          <a:ahLst/>
          <a:cxnLst/>
          <a:rect l="0" t="0" r="0" b="0"/>
          <a:pathLst>
            <a:path>
              <a:moveTo>
                <a:pt x="0" y="1562424"/>
              </a:moveTo>
              <a:lnTo>
                <a:pt x="117137" y="1562424"/>
              </a:lnTo>
              <a:lnTo>
                <a:pt x="117137" y="0"/>
              </a:lnTo>
              <a:lnTo>
                <a:pt x="234274" y="0"/>
              </a:lnTo>
            </a:path>
          </a:pathLst>
        </a:custGeom>
        <a:noFill/>
        <a:ln w="12700" cap="flat" cmpd="sng" algn="ctr">
          <a:solidFill>
            <a:srgbClr val="4472C4">
              <a:shade val="60000"/>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720969" y="951310"/>
        <a:ext cx="0" cy="0"/>
      </dsp:txXfrm>
    </dsp:sp>
    <dsp:sp modelId="{7345C40B-4AE1-42AF-82C2-942A3440DC6C}">
      <dsp:nvSpPr>
        <dsp:cNvPr id="0" name=""/>
        <dsp:cNvSpPr/>
      </dsp:nvSpPr>
      <dsp:spPr>
        <a:xfrm rot="16200000">
          <a:off x="-847325" y="1122136"/>
          <a:ext cx="2590728" cy="35065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Viešojo ir vidaus administravimo programa</a:t>
          </a:r>
          <a:endPar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47325" y="1122136"/>
        <a:ext cx="2590728" cy="350657"/>
      </dsp:txXfrm>
    </dsp:sp>
    <dsp:sp modelId="{B72FEA34-0F26-40DD-83F1-10AA2C05D196}">
      <dsp:nvSpPr>
        <dsp:cNvPr id="0" name=""/>
        <dsp:cNvSpPr/>
      </dsp:nvSpPr>
      <dsp:spPr>
        <a:xfrm>
          <a:off x="853398" y="464654"/>
          <a:ext cx="4994020" cy="35065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01.01 uždavinys. Didinti savivaldybės valdymo ir veiklos efektyvumą </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53398" y="464654"/>
        <a:ext cx="4994020" cy="350657"/>
      </dsp:txXfrm>
    </dsp:sp>
    <dsp:sp modelId="{4D9F9560-413D-4808-AF4D-AA804B677672}">
      <dsp:nvSpPr>
        <dsp:cNvPr id="0" name=""/>
        <dsp:cNvSpPr/>
      </dsp:nvSpPr>
      <dsp:spPr>
        <a:xfrm>
          <a:off x="853398" y="902976"/>
          <a:ext cx="4985348" cy="35065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01.02 uždavinys</a:t>
          </a:r>
          <a:r>
            <a:rPr lang="lt-LT" sz="1100" kern="1200">
              <a:latin typeface="Times New Roman" panose="02020603050405020304" pitchFamily="18" charset="0"/>
              <a:cs typeface="Times New Roman" panose="02020603050405020304" pitchFamily="18" charset="0"/>
            </a:rPr>
            <a:t>. </a:t>
          </a:r>
          <a:r>
            <a:rPr lang="lt-LT" sz="1100" b="1" kern="1200">
              <a:latin typeface="Times New Roman" panose="02020603050405020304" pitchFamily="18" charset="0"/>
              <a:cs typeface="Times New Roman" panose="02020603050405020304" pitchFamily="18" charset="0"/>
            </a:rPr>
            <a:t>Skatinti modernių technologijų naudojimą viešųjų paslaugų administravimo srityje.</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53398" y="902976"/>
        <a:ext cx="4985348" cy="350657"/>
      </dsp:txXfrm>
    </dsp:sp>
    <dsp:sp modelId="{7C4A5F13-47CB-4B4B-97AC-372B4DDF0472}">
      <dsp:nvSpPr>
        <dsp:cNvPr id="0" name=""/>
        <dsp:cNvSpPr/>
      </dsp:nvSpPr>
      <dsp:spPr>
        <a:xfrm>
          <a:off x="853398" y="1341297"/>
          <a:ext cx="4994020" cy="35065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01.03 uždavinys. Stiprinti teigiamą rajono įvaizdį.</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53398" y="1341297"/>
        <a:ext cx="4994020" cy="350657"/>
      </dsp:txXfrm>
    </dsp:sp>
    <dsp:sp modelId="{1A3D793D-2BDD-4032-8950-230214E6FE72}">
      <dsp:nvSpPr>
        <dsp:cNvPr id="0" name=""/>
        <dsp:cNvSpPr/>
      </dsp:nvSpPr>
      <dsp:spPr>
        <a:xfrm>
          <a:off x="853398" y="1779619"/>
          <a:ext cx="4994020" cy="350657"/>
        </a:xfrm>
        <a:prstGeom prst="rect">
          <a:avLst/>
        </a:prstGeom>
        <a:solidFill>
          <a:sysClr val="window" lastClr="FFFFFF">
            <a:hueOff val="0"/>
            <a:satOff val="0"/>
            <a:lumOff val="0"/>
            <a:alphaOff val="0"/>
          </a:sys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t-LT" sz="1100" b="1" kern="1200">
              <a:latin typeface="Times New Roman" panose="02020603050405020304" pitchFamily="18" charset="0"/>
              <a:cs typeface="Times New Roman" panose="02020603050405020304" pitchFamily="18" charset="0"/>
            </a:rPr>
            <a:t>01.04 uždavinys. Stiprinti partnerystes ir tarpinstitucinį bendradarbiavimą.</a:t>
          </a:r>
          <a:endParaRPr lang="lt-LT" sz="11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53398" y="1779619"/>
        <a:ext cx="4994020" cy="350657"/>
      </dsp:txXfrm>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F40D-6A32-4DBB-B32F-F25B9445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94188</Words>
  <Characters>53688</Characters>
  <Application>Microsoft Office Word</Application>
  <DocSecurity>4</DocSecurity>
  <Lines>447</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Zrsa1</dc:creator>
  <cp:lastModifiedBy>ZrsaOffice7</cp:lastModifiedBy>
  <cp:revision>2</cp:revision>
  <cp:lastPrinted>2024-01-31T14:02:00Z</cp:lastPrinted>
  <dcterms:created xsi:type="dcterms:W3CDTF">2025-02-11T14:07:00Z</dcterms:created>
  <dcterms:modified xsi:type="dcterms:W3CDTF">2025-02-11T14:07:00Z</dcterms:modified>
</cp:coreProperties>
</file>